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.114. Про дозвіл на розробку проекту землеустрою щодо відведення земельної ділянки (за заявою Матковського Й.М.).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