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.75. Про затвердження проекту землеустрою щодо відведення земельної ділянки. (за заявою Мельнічука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