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.17. Про затвердження проекту землеустрою щодо відведення земельної ділянки. (за заявою Сухецького В.С.)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