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16 Про внесення змін до рішення від 30.09.2021р. № 14/10 «Про погодження наміру передачі майна в оренду та включення до Переліку першого та другого типів об’єкти майна комунальної власності Шацької селищної ради, яке передається в оренду на аукціоні, та без аукціону».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