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.35. Про дозвіл на розробку проекту землеустрою щодо відведення земельної ділянки (за заявою Повха Володимира Івановича , який діє в інтересах неповнолітньої дитини гр. Повх Ані Володимирівни.).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1,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