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53 Про припинення права постійного користування земельними ділянками.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7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