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.53. Про затвердження проекту землеустрою щодо відведення земельної ділянки. (за заявою Бегас Л.М.)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22,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