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.15. Про затвердження технічної документації із землеустрою  щодо встановлення меж земельних ділянок в натурі (на місцевості)( за заявою Борсука О.П.).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7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