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68D" w:rsidRPr="007521C6" w:rsidRDefault="00656618" w:rsidP="0020068D">
      <w:pPr>
        <w:pStyle w:val="a6"/>
        <w:spacing w:after="0"/>
        <w:ind w:left="0"/>
        <w:jc w:val="right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E550B1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  <w:proofErr w:type="spellEnd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20068D" w:rsidRPr="002E6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>до</w:t>
      </w:r>
      <w:r w:rsidR="0020068D" w:rsidRPr="002E6E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сесії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>Поромівської</w:t>
      </w:r>
      <w:proofErr w:type="spellEnd"/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сільської ради                                                                          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="00CA7A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__________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 w:rsidR="00CA7A33">
        <w:rPr>
          <w:rFonts w:ascii="Times New Roman" w:eastAsia="Times New Roman" w:hAnsi="Times New Roman"/>
          <w:sz w:val="28"/>
          <w:szCs w:val="28"/>
          <w:lang w:val="uk-UA" w:eastAsia="ru-RU"/>
        </w:rPr>
        <w:t>_____</w:t>
      </w:r>
    </w:p>
    <w:p w:rsidR="00656618" w:rsidRPr="00E550B1" w:rsidRDefault="00656618" w:rsidP="0020068D">
      <w:pPr>
        <w:pStyle w:val="ShapkaDocumentu"/>
        <w:ind w:left="4956"/>
        <w:contextualSpacing/>
        <w:jc w:val="left"/>
        <w:rPr>
          <w:rFonts w:ascii="Times New Roman" w:hAnsi="Times New Roman"/>
          <w:sz w:val="28"/>
          <w:szCs w:val="28"/>
        </w:rPr>
      </w:pPr>
    </w:p>
    <w:p w:rsidR="00656618" w:rsidRPr="00E550B1" w:rsidRDefault="00656618" w:rsidP="00656618">
      <w:pPr>
        <w:pStyle w:val="a4"/>
        <w:rPr>
          <w:rFonts w:ascii="Times New Roman" w:hAnsi="Times New Roman"/>
          <w:sz w:val="28"/>
          <w:szCs w:val="28"/>
        </w:rPr>
      </w:pPr>
      <w:r w:rsidRPr="00E550B1">
        <w:rPr>
          <w:rFonts w:ascii="Times New Roman" w:hAnsi="Times New Roman"/>
          <w:sz w:val="28"/>
          <w:szCs w:val="28"/>
        </w:rPr>
        <w:t>ПЕРЕЛІК</w:t>
      </w:r>
      <w:r w:rsidRPr="00E550B1">
        <w:rPr>
          <w:rFonts w:ascii="Times New Roman" w:hAnsi="Times New Roman"/>
          <w:sz w:val="28"/>
          <w:szCs w:val="28"/>
        </w:rPr>
        <w:br/>
        <w:t xml:space="preserve">пільг для фізичних та юридичних осіб, наданих </w:t>
      </w:r>
      <w:r w:rsidRPr="00E550B1">
        <w:rPr>
          <w:rFonts w:ascii="Times New Roman" w:hAnsi="Times New Roman"/>
          <w:sz w:val="28"/>
          <w:szCs w:val="28"/>
        </w:rPr>
        <w:br/>
        <w:t xml:space="preserve">відповідно до пункту 284.1 статті 284 Податкового </w:t>
      </w:r>
      <w:r w:rsidRPr="00E550B1">
        <w:rPr>
          <w:rFonts w:ascii="Times New Roman" w:hAnsi="Times New Roman"/>
          <w:sz w:val="28"/>
          <w:szCs w:val="28"/>
        </w:rPr>
        <w:br/>
        <w:t>кодексу України, із сплати земельного податку</w:t>
      </w:r>
      <w:r w:rsidRPr="00E550B1">
        <w:rPr>
          <w:rFonts w:ascii="Times New Roman" w:hAnsi="Times New Roman"/>
          <w:sz w:val="28"/>
          <w:szCs w:val="28"/>
          <w:vertAlign w:val="superscript"/>
        </w:rPr>
        <w:t>1</w:t>
      </w:r>
      <w:r w:rsidRPr="00E550B1">
        <w:rPr>
          <w:rFonts w:ascii="Times New Roman" w:hAnsi="Times New Roman"/>
          <w:sz w:val="28"/>
          <w:szCs w:val="28"/>
        </w:rPr>
        <w:br/>
      </w:r>
    </w:p>
    <w:p w:rsidR="00656618" w:rsidRPr="00E550B1" w:rsidRDefault="00656618" w:rsidP="006566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50B1">
        <w:rPr>
          <w:rFonts w:ascii="Times New Roman" w:hAnsi="Times New Roman"/>
          <w:sz w:val="28"/>
          <w:szCs w:val="28"/>
        </w:rPr>
        <w:t>Пільги встановлюються на 20</w:t>
      </w:r>
      <w:r w:rsidR="00CA7A33">
        <w:rPr>
          <w:rFonts w:ascii="Times New Roman" w:hAnsi="Times New Roman"/>
          <w:sz w:val="28"/>
          <w:szCs w:val="28"/>
        </w:rPr>
        <w:t>22</w:t>
      </w:r>
      <w:r w:rsidR="001408A4">
        <w:rPr>
          <w:rFonts w:ascii="Times New Roman" w:hAnsi="Times New Roman"/>
          <w:sz w:val="28"/>
          <w:szCs w:val="28"/>
        </w:rPr>
        <w:t xml:space="preserve"> </w:t>
      </w:r>
      <w:r w:rsidRPr="00E550B1">
        <w:rPr>
          <w:rFonts w:ascii="Times New Roman" w:hAnsi="Times New Roman"/>
          <w:sz w:val="28"/>
          <w:szCs w:val="28"/>
        </w:rPr>
        <w:t>рік та вводяться в дію</w:t>
      </w:r>
      <w:r w:rsidRPr="00E550B1">
        <w:rPr>
          <w:rFonts w:ascii="Times New Roman" w:hAnsi="Times New Roman"/>
          <w:sz w:val="28"/>
          <w:szCs w:val="28"/>
        </w:rPr>
        <w:br/>
        <w:t xml:space="preserve"> з 01 січня 20</w:t>
      </w:r>
      <w:r w:rsidR="00CA7A33">
        <w:rPr>
          <w:rFonts w:ascii="Times New Roman" w:hAnsi="Times New Roman"/>
          <w:sz w:val="28"/>
          <w:szCs w:val="28"/>
        </w:rPr>
        <w:t>22</w:t>
      </w:r>
      <w:r w:rsidRPr="00E550B1">
        <w:rPr>
          <w:rFonts w:ascii="Times New Roman" w:hAnsi="Times New Roman"/>
          <w:sz w:val="28"/>
          <w:szCs w:val="28"/>
        </w:rPr>
        <w:t xml:space="preserve"> року.</w:t>
      </w:r>
    </w:p>
    <w:p w:rsidR="00656618" w:rsidRDefault="00656618" w:rsidP="00656618">
      <w:pPr>
        <w:widowControl w:val="0"/>
        <w:spacing w:before="60"/>
        <w:jc w:val="center"/>
        <w:rPr>
          <w:rFonts w:ascii="Times New Roman" w:hAnsi="Times New Roman"/>
          <w:bCs/>
          <w:sz w:val="28"/>
          <w:szCs w:val="28"/>
        </w:rPr>
      </w:pPr>
    </w:p>
    <w:p w:rsidR="00656618" w:rsidRPr="00E550B1" w:rsidRDefault="00656618" w:rsidP="00656618">
      <w:pPr>
        <w:widowControl w:val="0"/>
        <w:spacing w:before="60"/>
        <w:jc w:val="center"/>
        <w:rPr>
          <w:rFonts w:ascii="Times New Roman" w:hAnsi="Times New Roman"/>
          <w:bCs/>
          <w:sz w:val="28"/>
          <w:szCs w:val="28"/>
        </w:rPr>
      </w:pPr>
      <w:r w:rsidRPr="00E550B1">
        <w:rPr>
          <w:rFonts w:ascii="Times New Roman" w:hAnsi="Times New Roman"/>
          <w:bCs/>
          <w:sz w:val="28"/>
          <w:szCs w:val="28"/>
        </w:rPr>
        <w:t>Адміністративно-територіальна одиниця, на яку поширюється дія рішення органу місцевого самоврядування:</w:t>
      </w: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1700"/>
        <w:gridCol w:w="6941"/>
      </w:tblGrid>
      <w:tr w:rsidR="0020068D" w:rsidRPr="002E6E43" w:rsidTr="00ED4305">
        <w:trPr>
          <w:trHeight w:val="10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згідно з КОАТУУ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3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721184401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Поромів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Петрове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0721184403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Млинище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Лежниця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Михалє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0721180401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Бужанка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0721180402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Бортнів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0404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Іванів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Шахтарське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Стара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Будятичі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Космівка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0721187706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Осмиловичі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Морозовичі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Волиця-Морозовицька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</w:tbl>
    <w:p w:rsidR="0020068D" w:rsidRDefault="0020068D" w:rsidP="0020068D"/>
    <w:p w:rsidR="0020068D" w:rsidRPr="00E550B1" w:rsidRDefault="0020068D" w:rsidP="0065661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94"/>
        <w:gridCol w:w="1431"/>
      </w:tblGrid>
      <w:tr w:rsidR="00656618" w:rsidRPr="00CA7A33" w:rsidTr="00B47D79">
        <w:tc>
          <w:tcPr>
            <w:tcW w:w="4249" w:type="pct"/>
            <w:tcBorders>
              <w:left w:val="single" w:sz="4" w:space="0" w:color="auto"/>
            </w:tcBorders>
            <w:vAlign w:val="center"/>
          </w:tcPr>
          <w:p w:rsidR="00656618" w:rsidRPr="00CA7A33" w:rsidRDefault="00656618" w:rsidP="00B47D7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7A3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Група платників, категорія/цільове призначення </w:t>
            </w:r>
            <w:r w:rsidRPr="00CA7A33">
              <w:rPr>
                <w:rFonts w:ascii="Times New Roman" w:hAnsi="Times New Roman"/>
                <w:b/>
                <w:sz w:val="28"/>
                <w:szCs w:val="28"/>
              </w:rPr>
              <w:br/>
              <w:t>земельних ділянок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vAlign w:val="center"/>
          </w:tcPr>
          <w:p w:rsidR="00656618" w:rsidRPr="00CA7A33" w:rsidRDefault="00656618" w:rsidP="00B47D7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7A33">
              <w:rPr>
                <w:rFonts w:ascii="Times New Roman" w:hAnsi="Times New Roman"/>
                <w:b/>
                <w:sz w:val="28"/>
                <w:szCs w:val="28"/>
              </w:rPr>
              <w:t xml:space="preserve">Розмір пільги </w:t>
            </w:r>
            <w:r w:rsidRPr="00CA7A33">
              <w:rPr>
                <w:rFonts w:ascii="Times New Roman" w:hAnsi="Times New Roman"/>
                <w:b/>
                <w:sz w:val="28"/>
                <w:szCs w:val="28"/>
              </w:rPr>
              <w:br/>
              <w:t>(відсотків суми податкового зобов’язання за рік)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550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Фізичні особи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4249" w:type="pct"/>
          </w:tcPr>
          <w:p w:rsidR="00656618" w:rsidRPr="00293F5C" w:rsidRDefault="00293F5C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особи</w:t>
            </w:r>
            <w:proofErr w:type="gram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інвалідністю</w:t>
            </w:r>
            <w:proofErr w:type="spell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першої</w:t>
            </w:r>
            <w:proofErr w:type="spell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другої</w:t>
            </w:r>
            <w:proofErr w:type="spell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групи</w:t>
            </w:r>
            <w:proofErr w:type="spellEnd"/>
          </w:p>
        </w:tc>
        <w:tc>
          <w:tcPr>
            <w:tcW w:w="751" w:type="pct"/>
          </w:tcPr>
          <w:p w:rsidR="00656618" w:rsidRPr="006B356A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91"/>
        </w:trPr>
        <w:tc>
          <w:tcPr>
            <w:tcW w:w="4249" w:type="pct"/>
          </w:tcPr>
          <w:p w:rsidR="00656618" w:rsidRPr="00E550B1" w:rsidRDefault="00656618" w:rsidP="00B47D79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фізичні особи, які виховують трьох і</w:t>
            </w:r>
            <w:r w:rsidR="0020068D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більше дітей віком до 18 років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4249" w:type="pct"/>
          </w:tcPr>
          <w:p w:rsidR="00656618" w:rsidRPr="00E550B1" w:rsidRDefault="0020068D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пенсіонери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(за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віком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20068D" w:rsidRDefault="00656618" w:rsidP="0020068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ветерани</w:t>
            </w:r>
            <w:proofErr w:type="spellEnd"/>
            <w:proofErr w:type="gram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війни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та особи, на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яких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поширюється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дія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  <w:hyperlink r:id="rId4" w:tgtFrame="_blank" w:history="1">
              <w:r w:rsidR="0020068D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Закону </w:t>
              </w:r>
              <w:proofErr w:type="spellStart"/>
              <w:r w:rsidR="0020068D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України</w:t>
              </w:r>
              <w:proofErr w:type="spellEnd"/>
              <w:r w:rsidR="0020068D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«</w:t>
              </w:r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Про статус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ветеранів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війни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,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гарантії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їх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соціального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захисту</w:t>
              </w:r>
              <w:proofErr w:type="spellEnd"/>
            </w:hyperlink>
            <w:r w:rsidR="0020068D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»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фізичні</w:t>
            </w:r>
            <w:proofErr w:type="spellEnd"/>
            <w:proofErr w:type="gram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особи,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визнані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законом особами,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які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постраждали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внаслідок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Чорнобильської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катастрофи</w:t>
            </w:r>
            <w:proofErr w:type="spellEnd"/>
          </w:p>
        </w:tc>
        <w:tc>
          <w:tcPr>
            <w:tcW w:w="751" w:type="pct"/>
          </w:tcPr>
          <w:p w:rsidR="00656618" w:rsidRPr="006171B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77687B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CE6EE0">
              <w:rPr>
                <w:sz w:val="28"/>
                <w:szCs w:val="28"/>
              </w:rPr>
              <w:t xml:space="preserve">Пільга </w:t>
            </w:r>
            <w:r w:rsidRPr="00CE6EE0">
              <w:rPr>
                <w:sz w:val="28"/>
                <w:szCs w:val="28"/>
              </w:rPr>
              <w:t>поширюється</w:t>
            </w:r>
            <w:r w:rsidR="00582B58">
              <w:rPr>
                <w:sz w:val="28"/>
                <w:szCs w:val="28"/>
              </w:rPr>
              <w:t xml:space="preserve"> одну земельну ділянку за кожним видом</w:t>
            </w:r>
            <w:r w:rsidRPr="00CE6EE0">
              <w:rPr>
                <w:sz w:val="28"/>
                <w:szCs w:val="28"/>
              </w:rPr>
              <w:t xml:space="preserve"> використання у межах граничних норм</w:t>
            </w:r>
            <w:r w:rsidR="00582B58">
              <w:rPr>
                <w:sz w:val="28"/>
                <w:szCs w:val="28"/>
              </w:rPr>
              <w:t xml:space="preserve"> для фізичних осіб</w:t>
            </w:r>
            <w:r w:rsidRPr="00CE6EE0">
              <w:rPr>
                <w:sz w:val="28"/>
                <w:szCs w:val="28"/>
              </w:rPr>
              <w:t>: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0" w:name="n14906"/>
            <w:bookmarkStart w:id="1" w:name="n6831"/>
            <w:bookmarkEnd w:id="0"/>
            <w:bookmarkEnd w:id="1"/>
            <w:r w:rsidRPr="00CE6EE0">
              <w:rPr>
                <w:sz w:val="28"/>
                <w:szCs w:val="28"/>
              </w:rPr>
              <w:t>для ведення особистого селянського господарства - у розмірі не більш як 2 гектари;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2" w:name="n6832"/>
            <w:bookmarkEnd w:id="2"/>
            <w:r w:rsidRPr="00CE6EE0">
              <w:rPr>
                <w:sz w:val="28"/>
                <w:szCs w:val="28"/>
              </w:rPr>
              <w:t>для будівництва та обслуговування житлового будинку, господарських будівель і споруд (присадибна ділянка): у селах - не більш як 0,25 гектара, в селищах - не більш як 0,15 гектара, в містах - не більш як 0,10 гектара;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3" w:name="n6833"/>
            <w:bookmarkEnd w:id="3"/>
            <w:r w:rsidRPr="00CE6EE0">
              <w:rPr>
                <w:sz w:val="28"/>
                <w:szCs w:val="28"/>
              </w:rPr>
              <w:t>для індивідуальн</w:t>
            </w:r>
            <w:bookmarkStart w:id="4" w:name="_GoBack"/>
            <w:bookmarkEnd w:id="4"/>
            <w:r w:rsidRPr="00CE6EE0">
              <w:rPr>
                <w:sz w:val="28"/>
                <w:szCs w:val="28"/>
              </w:rPr>
              <w:t>ого дачного будівництва - не більш як 0,10 гектара;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5" w:name="n6834"/>
            <w:bookmarkEnd w:id="5"/>
            <w:r w:rsidRPr="00CE6EE0">
              <w:rPr>
                <w:sz w:val="28"/>
                <w:szCs w:val="28"/>
              </w:rPr>
              <w:t>для будівництва індивідуальних гаражів - не більш як 0,01 гектара;</w:t>
            </w:r>
          </w:p>
          <w:p w:rsidR="0077687B" w:rsidRPr="00E550B1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bookmarkStart w:id="6" w:name="n6835"/>
            <w:bookmarkEnd w:id="6"/>
            <w:r w:rsidRPr="00CE6EE0">
              <w:rPr>
                <w:sz w:val="28"/>
                <w:szCs w:val="28"/>
              </w:rPr>
              <w:t>для ведення садівництва - не більш як 0,12 гектара.</w:t>
            </w:r>
          </w:p>
        </w:tc>
        <w:tc>
          <w:tcPr>
            <w:tcW w:w="751" w:type="pct"/>
          </w:tcPr>
          <w:p w:rsidR="0077687B" w:rsidRDefault="0077687B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4249" w:type="pct"/>
          </w:tcPr>
          <w:p w:rsidR="00656618" w:rsidRPr="00E550B1" w:rsidRDefault="0077687B" w:rsidP="00B47D7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Звільняються </w:t>
            </w:r>
            <w:r w:rsidR="00656618"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на період дії єдиного податку четвертої групи власники земельних ділянок, земельних часток (паїв) та землекористувачі за умови передачі земельних ділянок та земельних часток (паїв) в оренду платнику </w:t>
            </w:r>
            <w:r w:rsidR="0020068D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єдиного податку четвертої групи</w:t>
            </w:r>
          </w:p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4249" w:type="pct"/>
          </w:tcPr>
          <w:p w:rsidR="00656618" w:rsidRPr="00293057" w:rsidRDefault="00656618" w:rsidP="00B47D7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293057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фізичні особи на території міста Нововолинська, які є (були) учасниками антитерористичної операції та членів їх сімей, членів сімей за</w:t>
            </w:r>
            <w:r w:rsidR="0020068D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гиблих (померлих) учасників АТО</w:t>
            </w:r>
          </w:p>
          <w:p w:rsidR="00656618" w:rsidRPr="00293057" w:rsidRDefault="00656618" w:rsidP="00B47D79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</w:tcPr>
          <w:p w:rsidR="00656618" w:rsidRPr="00293057" w:rsidRDefault="00656618" w:rsidP="00B47D79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930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550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Юридичні особи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2C45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249" w:type="pct"/>
          </w:tcPr>
          <w:p w:rsidR="00656618" w:rsidRPr="002C4551" w:rsidRDefault="002C4551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органи</w:t>
            </w:r>
            <w:r w:rsidRPr="002C45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державної влади та місцевого самоврядування</w:t>
            </w:r>
          </w:p>
        </w:tc>
        <w:tc>
          <w:tcPr>
            <w:tcW w:w="751" w:type="pct"/>
          </w:tcPr>
          <w:p w:rsidR="00656618" w:rsidRPr="00E550B1" w:rsidRDefault="00656618" w:rsidP="002C455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E550B1" w:rsidRDefault="0020068D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656618" w:rsidRPr="00E550B1">
              <w:rPr>
                <w:rFonts w:ascii="Times New Roman" w:hAnsi="Times New Roman"/>
                <w:sz w:val="28"/>
                <w:szCs w:val="28"/>
                <w:lang w:val="uk-UA"/>
              </w:rPr>
              <w:t>ошкільні та загальноосвітні навчальні заклади незалежно від форми власності і джерел фінансування, заклади культури, науки, освіти, охорони здоров’я, соціального захисту, фізичної культури та спорту, які повністю утримуються за рахунок коштів державного або місцевих бюджетів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2C4551" w:rsidRDefault="002C4551" w:rsidP="002C4551">
            <w:pPr>
              <w:tabs>
                <w:tab w:val="left" w:pos="992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громадські та релігійні організації</w:t>
            </w:r>
            <w:r w:rsidRPr="002C455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656618" w:rsidRPr="005C259D" w:rsidRDefault="005C259D" w:rsidP="005C259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59D">
              <w:rPr>
                <w:rFonts w:ascii="Times New Roman" w:hAnsi="Times New Roman"/>
                <w:sz w:val="28"/>
                <w:szCs w:val="28"/>
                <w:lang w:val="uk-UA"/>
              </w:rPr>
              <w:t>Установи Збройних Сил,</w:t>
            </w:r>
            <w:r w:rsidRPr="005C259D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 xml:space="preserve"> </w:t>
            </w:r>
            <w:proofErr w:type="spellStart"/>
            <w:r w:rsidRPr="005C259D">
              <w:rPr>
                <w:rFonts w:ascii="Times New Roman" w:hAnsi="Times New Roman"/>
                <w:sz w:val="28"/>
                <w:szCs w:val="28"/>
                <w:lang w:val="uk-UA"/>
              </w:rPr>
              <w:t>Держприкордонслужби</w:t>
            </w:r>
            <w:proofErr w:type="spellEnd"/>
            <w:r w:rsidRPr="005C259D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59D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5C259D" w:rsidRPr="005C259D" w:rsidRDefault="005C259D" w:rsidP="005C259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Луцьке міжрайонне управління водного господарства</w:t>
            </w:r>
          </w:p>
        </w:tc>
        <w:tc>
          <w:tcPr>
            <w:tcW w:w="751" w:type="pct"/>
          </w:tcPr>
          <w:p w:rsidR="005C259D" w:rsidRPr="005C259D" w:rsidRDefault="005C259D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5C259D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5C259D" w:rsidRDefault="002C2153" w:rsidP="005C259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Дільнична лікарня, відділення ветеринарної медицини</w:t>
            </w:r>
          </w:p>
        </w:tc>
        <w:tc>
          <w:tcPr>
            <w:tcW w:w="751" w:type="pct"/>
          </w:tcPr>
          <w:p w:rsidR="005C259D" w:rsidRDefault="002C2153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9B39BF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9B39BF" w:rsidRPr="00CB7B21" w:rsidRDefault="00CB7B21" w:rsidP="00582B5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B21">
              <w:rPr>
                <w:rFonts w:ascii="Times New Roman" w:hAnsi="Times New Roman"/>
                <w:sz w:val="28"/>
                <w:lang w:val="uk-UA"/>
              </w:rPr>
              <w:t>Комунальне некомерційне підприємство «</w:t>
            </w:r>
            <w:r w:rsidR="00582B58">
              <w:rPr>
                <w:rFonts w:ascii="Times New Roman" w:hAnsi="Times New Roman"/>
                <w:sz w:val="28"/>
                <w:lang w:val="uk-UA"/>
              </w:rPr>
              <w:t>Володимир-Волинський районний центр первинної медико-санітарної допомоги»</w:t>
            </w:r>
            <w:r w:rsidRPr="00CB7B21">
              <w:rPr>
                <w:rFonts w:ascii="Times New Roman" w:hAnsi="Times New Roman"/>
                <w:sz w:val="28"/>
                <w:lang w:val="uk-UA"/>
              </w:rPr>
              <w:t xml:space="preserve">, яке здійснює діяльність на території населених пунктів </w:t>
            </w:r>
            <w:proofErr w:type="spellStart"/>
            <w:r w:rsidRPr="00CB7B21">
              <w:rPr>
                <w:rFonts w:ascii="Times New Roman" w:hAnsi="Times New Roman"/>
                <w:sz w:val="28"/>
                <w:lang w:val="uk-UA"/>
              </w:rPr>
              <w:t>Поромівської</w:t>
            </w:r>
            <w:proofErr w:type="spellEnd"/>
            <w:r w:rsidRPr="00CB7B21">
              <w:rPr>
                <w:rFonts w:ascii="Times New Roman" w:hAnsi="Times New Roman"/>
                <w:sz w:val="28"/>
                <w:lang w:val="uk-UA"/>
              </w:rPr>
              <w:t xml:space="preserve"> сільської ради</w:t>
            </w:r>
          </w:p>
        </w:tc>
        <w:tc>
          <w:tcPr>
            <w:tcW w:w="751" w:type="pct"/>
          </w:tcPr>
          <w:p w:rsidR="009B39BF" w:rsidRDefault="00CB7B21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656618" w:rsidRPr="00E550B1" w:rsidRDefault="00656618" w:rsidP="0065661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550B1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E550B1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Pr="00E550B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550B1">
        <w:rPr>
          <w:rFonts w:ascii="Times New Roman" w:hAnsi="Times New Roman"/>
          <w:sz w:val="24"/>
          <w:szCs w:val="24"/>
        </w:rPr>
        <w:t>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CB7B21" w:rsidP="00656618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голова</w:t>
      </w:r>
      <w:r w:rsidR="00656618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20068D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CA7A33">
        <w:rPr>
          <w:rFonts w:ascii="Times New Roman" w:hAnsi="Times New Roman"/>
          <w:b/>
          <w:sz w:val="28"/>
          <w:szCs w:val="28"/>
          <w:lang w:val="ru-RU"/>
        </w:rPr>
        <w:t>ОЛЕГ САВЧУК</w:t>
      </w: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305303" w:rsidRDefault="00305303"/>
    <w:sectPr w:rsidR="003053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FF"/>
    <w:rsid w:val="001408A4"/>
    <w:rsid w:val="00187816"/>
    <w:rsid w:val="001F5769"/>
    <w:rsid w:val="0020068D"/>
    <w:rsid w:val="00293F5C"/>
    <w:rsid w:val="002C2153"/>
    <w:rsid w:val="002C4551"/>
    <w:rsid w:val="003023FF"/>
    <w:rsid w:val="00305303"/>
    <w:rsid w:val="003D6D3C"/>
    <w:rsid w:val="00582B58"/>
    <w:rsid w:val="005C259D"/>
    <w:rsid w:val="00656618"/>
    <w:rsid w:val="00664AF5"/>
    <w:rsid w:val="007521C6"/>
    <w:rsid w:val="0077687B"/>
    <w:rsid w:val="007E6A71"/>
    <w:rsid w:val="00825351"/>
    <w:rsid w:val="009B39BF"/>
    <w:rsid w:val="00CA7A33"/>
    <w:rsid w:val="00CB7B21"/>
    <w:rsid w:val="00CE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84449-50F2-4C2B-87F4-BF394B91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1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56618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656618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656618"/>
    <w:pPr>
      <w:keepNext/>
      <w:keepLines/>
      <w:spacing w:after="240"/>
      <w:ind w:left="3969"/>
      <w:jc w:val="center"/>
    </w:pPr>
  </w:style>
  <w:style w:type="paragraph" w:styleId="a5">
    <w:name w:val="No Spacing"/>
    <w:uiPriority w:val="99"/>
    <w:qFormat/>
    <w:rsid w:val="0065661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Normal (Web)"/>
    <w:aliases w:val="Обычный (Web)"/>
    <w:basedOn w:val="a"/>
    <w:uiPriority w:val="99"/>
    <w:unhideWhenUsed/>
    <w:qFormat/>
    <w:rsid w:val="0020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3D6D3C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6D3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77687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77687B"/>
  </w:style>
  <w:style w:type="character" w:styleId="a9">
    <w:name w:val="Hyperlink"/>
    <w:basedOn w:val="a0"/>
    <w:uiPriority w:val="99"/>
    <w:semiHidden/>
    <w:unhideWhenUsed/>
    <w:rsid w:val="00776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4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3206</Words>
  <Characters>1828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Поромів 3</dc:creator>
  <cp:keywords/>
  <dc:description/>
  <cp:lastModifiedBy>Поромів 3</cp:lastModifiedBy>
  <cp:revision>6</cp:revision>
  <cp:lastPrinted>2020-06-24T06:30:00Z</cp:lastPrinted>
  <dcterms:created xsi:type="dcterms:W3CDTF">2021-04-07T05:38:00Z</dcterms:created>
  <dcterms:modified xsi:type="dcterms:W3CDTF">2021-04-09T11:06:00Z</dcterms:modified>
</cp:coreProperties>
</file>