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B7" w:rsidRDefault="00405DB7" w:rsidP="00405DB7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681546710" r:id="rId6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405DB7" w:rsidRDefault="00405DB7" w:rsidP="00405DB7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405DB7" w:rsidRDefault="00405DB7" w:rsidP="00405DB7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405DB7" w:rsidRDefault="00405DB7" w:rsidP="00405DB7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405DB7" w:rsidRDefault="00405DB7" w:rsidP="00405DB7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405DB7" w:rsidTr="00405DB7">
        <w:trPr>
          <w:jc w:val="center"/>
        </w:trPr>
        <w:tc>
          <w:tcPr>
            <w:tcW w:w="3095" w:type="dxa"/>
            <w:hideMark/>
          </w:tcPr>
          <w:p w:rsidR="00405DB7" w:rsidRDefault="00405DB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405DB7" w:rsidRDefault="00405DB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 xml:space="preserve">с. </w:t>
            </w:r>
            <w:proofErr w:type="spellStart"/>
            <w:r>
              <w:rPr>
                <w:kern w:val="2"/>
                <w:lang w:eastAsia="ar-SA"/>
              </w:rPr>
              <w:t>Райгород</w:t>
            </w:r>
            <w:proofErr w:type="spellEnd"/>
          </w:p>
        </w:tc>
        <w:tc>
          <w:tcPr>
            <w:tcW w:w="3096" w:type="dxa"/>
            <w:hideMark/>
          </w:tcPr>
          <w:p w:rsidR="00405DB7" w:rsidRDefault="00405DB7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проекту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  <w:r>
        <w:rPr>
          <w:rFonts w:ascii="Arial CYR" w:eastAsia="Times New Roman" w:hAnsi="Arial CYR" w:cs="Arial CYR"/>
        </w:rPr>
        <w:t>,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відведення</w:t>
      </w:r>
      <w:proofErr w:type="spellEnd"/>
      <w:r>
        <w:rPr>
          <w:rFonts w:ascii="Arial CYR" w:eastAsia="Times New Roman" w:hAnsi="Arial CYR" w:cs="Arial CYR"/>
        </w:rPr>
        <w:t xml:space="preserve">   </w:t>
      </w:r>
      <w:proofErr w:type="spellStart"/>
      <w:r>
        <w:rPr>
          <w:rFonts w:ascii="Arial CYR" w:eastAsia="Times New Roman" w:hAnsi="Arial CYR" w:cs="Arial CYR"/>
        </w:rPr>
        <w:t>земельної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ділянки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у  </w:t>
      </w:r>
      <w:proofErr w:type="spellStart"/>
      <w:r>
        <w:rPr>
          <w:rFonts w:ascii="Arial CYR" w:eastAsia="Times New Roman" w:hAnsi="Arial CYR" w:cs="Arial CYR"/>
        </w:rPr>
        <w:t>власність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  </w:t>
      </w:r>
      <w:proofErr w:type="spellStart"/>
      <w:r>
        <w:rPr>
          <w:rFonts w:ascii="Arial CYR" w:eastAsia="Times New Roman" w:hAnsi="Arial CYR" w:cs="Arial CYR"/>
          <w:lang w:val="uk-UA"/>
        </w:rPr>
        <w:t>Самохатній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Ірині  Павлівні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</w:rPr>
        <w:t xml:space="preserve">    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громадянки  </w:t>
      </w:r>
      <w:proofErr w:type="spellStart"/>
      <w:r>
        <w:rPr>
          <w:rFonts w:ascii="Arial CYR" w:hAnsi="Arial CYR" w:cs="Arial CYR"/>
          <w:lang w:val="uk-UA"/>
        </w:rPr>
        <w:t>Самохатньої</w:t>
      </w:r>
      <w:proofErr w:type="spellEnd"/>
      <w:r>
        <w:rPr>
          <w:rFonts w:ascii="Arial CYR" w:hAnsi="Arial CYR" w:cs="Arial CYR"/>
          <w:lang w:val="uk-UA"/>
        </w:rPr>
        <w:t xml:space="preserve">   Ірини  Павлівни  жительки   міста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>Києва 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</w:rPr>
        <w:t xml:space="preserve">1.Надати , гр. </w:t>
      </w:r>
      <w:proofErr w:type="spellStart"/>
      <w:r>
        <w:rPr>
          <w:rFonts w:ascii="Arial CYR" w:hAnsi="Arial CYR" w:cs="Arial CYR"/>
          <w:lang w:val="uk-UA"/>
        </w:rPr>
        <w:t>Самохатній</w:t>
      </w:r>
      <w:proofErr w:type="spellEnd"/>
      <w:r>
        <w:rPr>
          <w:rFonts w:ascii="Arial CYR" w:hAnsi="Arial CYR" w:cs="Arial CYR"/>
          <w:lang w:val="uk-UA"/>
        </w:rPr>
        <w:t xml:space="preserve">  Ірині  Павлівні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земельної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ділянки</w:t>
      </w:r>
      <w:proofErr w:type="spellEnd"/>
      <w:r>
        <w:rPr>
          <w:rFonts w:ascii="Arial CYR" w:hAnsi="Arial CYR" w:cs="Arial CYR"/>
        </w:rPr>
        <w:t xml:space="preserve">  у  </w:t>
      </w:r>
      <w:proofErr w:type="spellStart"/>
      <w:r>
        <w:rPr>
          <w:rFonts w:ascii="Arial CYR" w:hAnsi="Arial CYR" w:cs="Arial CYR"/>
        </w:rPr>
        <w:t>власність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орієнтовним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розміром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 xml:space="preserve">0,31  </w:t>
      </w:r>
      <w:r>
        <w:rPr>
          <w:rFonts w:ascii="Arial CYR" w:hAnsi="Arial CYR" w:cs="Arial CYR"/>
        </w:rPr>
        <w:t xml:space="preserve">  га  для  </w:t>
      </w:r>
      <w:proofErr w:type="spellStart"/>
      <w:r>
        <w:rPr>
          <w:rFonts w:ascii="Arial CYR" w:hAnsi="Arial CYR" w:cs="Arial CYR"/>
        </w:rPr>
        <w:t>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особистого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селянського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господарства</w:t>
      </w:r>
      <w:proofErr w:type="spellEnd"/>
      <w:r>
        <w:rPr>
          <w:rFonts w:ascii="Arial CYR" w:hAnsi="Arial CYR" w:cs="Arial CYR"/>
        </w:rPr>
        <w:t xml:space="preserve">,  </w:t>
      </w:r>
      <w:proofErr w:type="spellStart"/>
      <w:r>
        <w:rPr>
          <w:rFonts w:ascii="Arial CYR" w:hAnsi="Arial CYR" w:cs="Arial CYR"/>
        </w:rPr>
        <w:t>розташованої</w:t>
      </w:r>
      <w:proofErr w:type="spellEnd"/>
      <w:r>
        <w:rPr>
          <w:rFonts w:ascii="Arial CYR" w:hAnsi="Arial CYR" w:cs="Arial CYR"/>
        </w:rPr>
        <w:t xml:space="preserve">  в  </w:t>
      </w:r>
      <w:proofErr w:type="spellStart"/>
      <w:r>
        <w:rPr>
          <w:rFonts w:ascii="Arial CYR" w:hAnsi="Arial CYR" w:cs="Arial CYR"/>
        </w:rPr>
        <w:t>селі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Юрківці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 xml:space="preserve">  </w:t>
      </w:r>
      <w:proofErr w:type="spellStart"/>
      <w:r>
        <w:rPr>
          <w:rFonts w:ascii="Arial CYR" w:hAnsi="Arial CYR" w:cs="Arial CYR"/>
          <w:lang w:val="uk-UA"/>
        </w:rPr>
        <w:t>вул</w:t>
      </w:r>
      <w:proofErr w:type="gramStart"/>
      <w:r>
        <w:rPr>
          <w:rFonts w:ascii="Arial CYR" w:hAnsi="Arial CYR" w:cs="Arial CYR"/>
          <w:lang w:val="uk-UA"/>
        </w:rPr>
        <w:t>.П</w:t>
      </w:r>
      <w:proofErr w:type="gramEnd"/>
      <w:r>
        <w:rPr>
          <w:rFonts w:ascii="Arial CYR" w:hAnsi="Arial CYR" w:cs="Arial CYR"/>
          <w:lang w:val="uk-UA"/>
        </w:rPr>
        <w:t>артизанська</w:t>
      </w:r>
      <w:proofErr w:type="spellEnd"/>
      <w:r>
        <w:rPr>
          <w:rFonts w:ascii="Arial CYR" w:hAnsi="Arial CYR" w:cs="Arial CYR"/>
          <w:lang w:val="uk-UA"/>
        </w:rPr>
        <w:t xml:space="preserve"> №16</w:t>
      </w:r>
    </w:p>
    <w:p w:rsidR="00405DB7" w:rsidRDefault="00405DB7" w:rsidP="00405DB7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05DB7" w:rsidRDefault="00405DB7" w:rsidP="00405DB7">
      <w:pPr>
        <w:pStyle w:val="a3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405DB7" w:rsidRDefault="00405DB7" w:rsidP="00405D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Громадянці   </w:t>
      </w:r>
      <w:proofErr w:type="spellStart"/>
      <w:r>
        <w:rPr>
          <w:rFonts w:ascii="Arial CYR" w:hAnsi="Arial CYR" w:cs="Arial CYR"/>
        </w:rPr>
        <w:t>Самохатній</w:t>
      </w:r>
      <w:proofErr w:type="spellEnd"/>
      <w:r>
        <w:rPr>
          <w:rFonts w:ascii="Arial CYR" w:hAnsi="Arial CYR" w:cs="Arial CYR"/>
        </w:rPr>
        <w:t xml:space="preserve">  Ірині  Павлівні,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405DB7" w:rsidRDefault="00405DB7" w:rsidP="00405D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Після розроблення документації  із землеустрою встановленому законом порядку подати на  затвердження сесії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сільської ради</w:t>
      </w:r>
    </w:p>
    <w:p w:rsidR="00405DB7" w:rsidRDefault="00405DB7" w:rsidP="00405D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405DB7" w:rsidRDefault="00405DB7" w:rsidP="00405DB7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05DB7" w:rsidRDefault="00405DB7" w:rsidP="00405DB7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05DB7" w:rsidRDefault="00405DB7" w:rsidP="00405DB7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05DB7" w:rsidRDefault="00405DB7" w:rsidP="00405DB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05DB7" w:rsidRDefault="00405DB7" w:rsidP="00405DB7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405DB7" w:rsidRDefault="00405DB7" w:rsidP="00405DB7"/>
    <w:p w:rsidR="00000000" w:rsidRDefault="00405DB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DB7"/>
    <w:rsid w:val="0040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B7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1575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2021-05-03T08:25:00Z</dcterms:created>
  <dcterms:modified xsi:type="dcterms:W3CDTF">2021-05-03T08:32:00Z</dcterms:modified>
</cp:coreProperties>
</file>