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noProof/>
          <w:sz w:val="24"/>
          <w:szCs w:val="24"/>
          <w:lang w:val="ru-RU" w:eastAsia="ru-RU"/>
        </w:rPr>
        <w:drawing>
          <wp:inline distT="0" distB="0" distL="0" distR="0">
            <wp:extent cx="523875" cy="63817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ПРОЄКТ</w:t>
      </w:r>
    </w:p>
    <w:p w:rsidR="00D4656C" w:rsidRDefault="00D4656C" w:rsidP="00D4656C">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У  К  </w:t>
      </w:r>
      <w:proofErr w:type="gramStart"/>
      <w:r>
        <w:rPr>
          <w:szCs w:val="28"/>
        </w:rPr>
        <w:t>Р</w:t>
      </w:r>
      <w:proofErr w:type="gramEnd"/>
      <w:r>
        <w:rPr>
          <w:szCs w:val="28"/>
        </w:rPr>
        <w:t xml:space="preserve">  А  Ї  Н  А</w:t>
      </w:r>
    </w:p>
    <w:p w:rsidR="00D4656C" w:rsidRDefault="00D4656C" w:rsidP="00D465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D4656C" w:rsidRDefault="00D4656C" w:rsidP="00D4656C">
      <w:pPr>
        <w:tabs>
          <w:tab w:val="left" w:pos="540"/>
        </w:tabs>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w:t>
      </w:r>
      <w:proofErr w:type="spellStart"/>
      <w:r>
        <w:rPr>
          <w:rFonts w:ascii="Times New Roman" w:hAnsi="Times New Roman"/>
          <w:b/>
          <w:bCs/>
          <w:sz w:val="28"/>
          <w:szCs w:val="28"/>
        </w:rPr>
        <w:t>Н</w:t>
      </w:r>
      <w:proofErr w:type="spellEnd"/>
      <w:r>
        <w:rPr>
          <w:rFonts w:ascii="Times New Roman" w:hAnsi="Times New Roman"/>
          <w:b/>
          <w:bCs/>
          <w:sz w:val="28"/>
          <w:szCs w:val="28"/>
        </w:rPr>
        <w:t xml:space="preserve"> Я</w:t>
      </w:r>
    </w:p>
    <w:p w:rsidR="00D4656C" w:rsidRDefault="00D4656C" w:rsidP="00D4656C">
      <w:pPr>
        <w:tabs>
          <w:tab w:val="left" w:pos="540"/>
        </w:tabs>
        <w:spacing w:after="0" w:line="240" w:lineRule="auto"/>
        <w:jc w:val="center"/>
        <w:rPr>
          <w:rFonts w:ascii="Times New Roman" w:hAnsi="Times New Roman"/>
          <w:b/>
          <w:bCs/>
          <w:sz w:val="28"/>
          <w:szCs w:val="28"/>
        </w:rPr>
      </w:pP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.06.2021 року</w:t>
      </w:r>
      <w:r>
        <w:rPr>
          <w:rFonts w:ascii="Times New Roman" w:hAnsi="Times New Roman"/>
          <w:sz w:val="28"/>
          <w:szCs w:val="28"/>
        </w:rPr>
        <w:tab/>
        <w:t>№  809</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14   сесія  8 скликання</w:t>
      </w: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roofErr w:type="spellStart"/>
      <w:r>
        <w:rPr>
          <w:rFonts w:ascii="Times New Roman" w:hAnsi="Times New Roman"/>
          <w:sz w:val="28"/>
          <w:szCs w:val="28"/>
        </w:rPr>
        <w:t>с.Райгород</w:t>
      </w:r>
      <w:proofErr w:type="spellEnd"/>
      <w:r>
        <w:rPr>
          <w:rFonts w:ascii="Times New Roman" w:hAnsi="Times New Roman"/>
          <w:sz w:val="28"/>
          <w:szCs w:val="28"/>
        </w:rPr>
        <w:tab/>
      </w: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center"/>
        <w:rPr>
          <w:rFonts w:ascii="Times New Roman" w:hAnsi="Times New Roman"/>
          <w:sz w:val="28"/>
          <w:szCs w:val="28"/>
        </w:rPr>
      </w:pPr>
      <w:r>
        <w:rPr>
          <w:rFonts w:ascii="Times New Roman" w:hAnsi="Times New Roman"/>
          <w:sz w:val="28"/>
          <w:szCs w:val="28"/>
        </w:rPr>
        <w:t xml:space="preserve">Про внесення змін до рішення 12 сесії  </w:t>
      </w:r>
      <w:proofErr w:type="spellStart"/>
      <w:r>
        <w:rPr>
          <w:rFonts w:ascii="Times New Roman" w:hAnsi="Times New Roman"/>
          <w:sz w:val="28"/>
          <w:szCs w:val="28"/>
        </w:rPr>
        <w:t>Райгородської</w:t>
      </w:r>
      <w:proofErr w:type="spellEnd"/>
      <w:r>
        <w:rPr>
          <w:rFonts w:ascii="Times New Roman" w:hAnsi="Times New Roman"/>
          <w:sz w:val="28"/>
          <w:szCs w:val="28"/>
        </w:rPr>
        <w:t xml:space="preserve">  сільської ради 8 скликання  від 19.05.2021 року «Про  надання   дозволу   на розробку  проекту  землеустрою  щодо  відведення земе</w:t>
      </w:r>
      <w:r w:rsidR="00862AFA">
        <w:rPr>
          <w:rFonts w:ascii="Times New Roman" w:hAnsi="Times New Roman"/>
          <w:sz w:val="28"/>
          <w:szCs w:val="28"/>
        </w:rPr>
        <w:t xml:space="preserve">льної  ділянки  у власність </w:t>
      </w:r>
      <w:proofErr w:type="spellStart"/>
      <w:r w:rsidR="00862AFA">
        <w:rPr>
          <w:rFonts w:ascii="Times New Roman" w:hAnsi="Times New Roman"/>
          <w:sz w:val="28"/>
          <w:szCs w:val="28"/>
        </w:rPr>
        <w:t>гр.ОСОБІ</w:t>
      </w:r>
      <w:proofErr w:type="spellEnd"/>
      <w:r>
        <w:rPr>
          <w:rFonts w:ascii="Times New Roman" w:hAnsi="Times New Roman"/>
          <w:sz w:val="28"/>
          <w:szCs w:val="28"/>
        </w:rPr>
        <w:t xml:space="preserve"> за межами </w:t>
      </w:r>
      <w:proofErr w:type="spellStart"/>
      <w:r>
        <w:rPr>
          <w:rFonts w:ascii="Times New Roman" w:hAnsi="Times New Roman"/>
          <w:sz w:val="28"/>
          <w:szCs w:val="28"/>
        </w:rPr>
        <w:t>с.Райгород</w:t>
      </w:r>
      <w:proofErr w:type="spellEnd"/>
      <w:r>
        <w:rPr>
          <w:rFonts w:ascii="Times New Roman" w:hAnsi="Times New Roman"/>
          <w:sz w:val="28"/>
          <w:szCs w:val="28"/>
        </w:rPr>
        <w:t xml:space="preserve">» </w:t>
      </w: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hAnsi="Times New Roman"/>
          <w:sz w:val="28"/>
          <w:szCs w:val="28"/>
        </w:rPr>
      </w:pP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               Розглянувши   заяву </w:t>
      </w:r>
      <w:r w:rsidR="00862AFA">
        <w:rPr>
          <w:rFonts w:ascii="Times New Roman" w:hAnsi="Times New Roman"/>
          <w:sz w:val="28"/>
          <w:szCs w:val="28"/>
        </w:rPr>
        <w:t xml:space="preserve">  гр. ОСОБИ</w:t>
      </w:r>
      <w:r>
        <w:rPr>
          <w:rFonts w:ascii="Times New Roman" w:hAnsi="Times New Roman"/>
          <w:sz w:val="28"/>
          <w:szCs w:val="28"/>
        </w:rPr>
        <w:t>,  жителя</w:t>
      </w: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с. Райгород  про  надання  дозволу  на розробку  проекту  землеустрою   щодо  відведення   земельної  ділянки  у власність,  керуючись п.34  ст.26   Закону України  «Про  місцеве   самоврядування  в  Україні» ,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           </w:t>
      </w:r>
      <w:r w:rsidR="00862AFA">
        <w:rPr>
          <w:rFonts w:ascii="Times New Roman" w:hAnsi="Times New Roman"/>
          <w:sz w:val="28"/>
          <w:szCs w:val="28"/>
        </w:rPr>
        <w:t>1.   Надати  гр. ОСОБІ</w:t>
      </w:r>
      <w:r>
        <w:rPr>
          <w:rFonts w:ascii="Times New Roman" w:hAnsi="Times New Roman"/>
          <w:sz w:val="28"/>
          <w:szCs w:val="28"/>
        </w:rPr>
        <w:t xml:space="preserve">  дозвіл  на  розробку  проекту  землеустрою   щодо  відведення  земельної  ділянки  у власність орієнтовною   площею 0,32 га  для   ведення  особистого селянського  господарства,  розташованої  за межами </w:t>
      </w:r>
      <w:proofErr w:type="spellStart"/>
      <w:r>
        <w:rPr>
          <w:rFonts w:ascii="Times New Roman" w:hAnsi="Times New Roman"/>
          <w:sz w:val="28"/>
          <w:szCs w:val="28"/>
        </w:rPr>
        <w:t>с.Райгород</w:t>
      </w:r>
      <w:proofErr w:type="spellEnd"/>
      <w:r>
        <w:rPr>
          <w:rFonts w:ascii="Times New Roman" w:hAnsi="Times New Roman"/>
          <w:sz w:val="28"/>
          <w:szCs w:val="28"/>
        </w:rPr>
        <w:t>.</w:t>
      </w:r>
    </w:p>
    <w:p w:rsidR="00D4656C" w:rsidRDefault="00862AFA"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         2. Гр. ОСОБІ</w:t>
      </w:r>
      <w:r w:rsidR="00D4656C">
        <w:rPr>
          <w:rFonts w:ascii="Times New Roman" w:hAnsi="Times New Roman"/>
          <w:sz w:val="28"/>
          <w:szCs w:val="28"/>
        </w:rPr>
        <w:t xml:space="preserve"> :</w:t>
      </w: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     -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  розроблення технічної документації зазначеної в п.1;</w:t>
      </w: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   - розроблений проект землеустрою подати на затвердження після внесення відомостей про земельну ділянку до Державного земельного кадастру.</w:t>
      </w: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8"/>
          <w:szCs w:val="28"/>
        </w:rPr>
      </w:pPr>
      <w:r>
        <w:rPr>
          <w:rFonts w:ascii="Times New Roman" w:hAnsi="Times New Roman"/>
          <w:sz w:val="28"/>
          <w:szCs w:val="28"/>
        </w:rPr>
        <w:t>3. Рішення № 655  12сесіїРайгородської  сільської ради 8 скликання  від 19.05.2021 року «Про  надання   дозволу   на розробку  проекту  землеустрою  щодо  відведення земельної  ділянк</w:t>
      </w:r>
      <w:r w:rsidR="00862AFA">
        <w:rPr>
          <w:rFonts w:ascii="Times New Roman" w:hAnsi="Times New Roman"/>
          <w:sz w:val="28"/>
          <w:szCs w:val="28"/>
        </w:rPr>
        <w:t>и  у власність гр. ОСОБИ</w:t>
      </w:r>
      <w:r>
        <w:rPr>
          <w:rFonts w:ascii="Times New Roman" w:hAnsi="Times New Roman"/>
          <w:sz w:val="28"/>
          <w:szCs w:val="28"/>
        </w:rPr>
        <w:t xml:space="preserve"> за межами </w:t>
      </w:r>
      <w:proofErr w:type="spellStart"/>
      <w:r>
        <w:rPr>
          <w:rFonts w:ascii="Times New Roman" w:hAnsi="Times New Roman"/>
          <w:sz w:val="28"/>
          <w:szCs w:val="28"/>
        </w:rPr>
        <w:t>с.Райгород</w:t>
      </w:r>
      <w:proofErr w:type="spellEnd"/>
      <w:r>
        <w:rPr>
          <w:rFonts w:ascii="Times New Roman" w:hAnsi="Times New Roman"/>
          <w:sz w:val="28"/>
          <w:szCs w:val="28"/>
        </w:rPr>
        <w:t>» вважати таким, що втратило чинність.</w:t>
      </w:r>
    </w:p>
    <w:p w:rsidR="00D4656C" w:rsidRPr="00862AFA" w:rsidRDefault="00D4656C" w:rsidP="00D465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8"/>
        <w:jc w:val="both"/>
        <w:rPr>
          <w:sz w:val="28"/>
          <w:szCs w:val="28"/>
          <w:lang w:val="uk-UA"/>
        </w:rPr>
      </w:pPr>
      <w:r w:rsidRPr="00862AFA">
        <w:rPr>
          <w:sz w:val="28"/>
          <w:szCs w:val="28"/>
          <w:lang w:val="uk-UA"/>
        </w:rPr>
        <w:t>4. Контроль за виконанням</w:t>
      </w:r>
      <w:r w:rsidR="00862AFA">
        <w:rPr>
          <w:sz w:val="28"/>
          <w:szCs w:val="28"/>
          <w:lang w:val="uk-UA"/>
        </w:rPr>
        <w:t xml:space="preserve"> </w:t>
      </w:r>
      <w:r w:rsidRPr="00862AFA">
        <w:rPr>
          <w:sz w:val="28"/>
          <w:szCs w:val="28"/>
          <w:lang w:val="uk-UA"/>
        </w:rPr>
        <w:t>даного</w:t>
      </w:r>
      <w:r w:rsidR="00862AFA">
        <w:rPr>
          <w:sz w:val="28"/>
          <w:szCs w:val="28"/>
          <w:lang w:val="uk-UA"/>
        </w:rPr>
        <w:t xml:space="preserve"> </w:t>
      </w:r>
      <w:r w:rsidRPr="00862AFA">
        <w:rPr>
          <w:sz w:val="28"/>
          <w:szCs w:val="28"/>
          <w:lang w:val="uk-UA"/>
        </w:rPr>
        <w:t>рішення</w:t>
      </w:r>
      <w:r w:rsidR="00862AFA">
        <w:rPr>
          <w:sz w:val="28"/>
          <w:szCs w:val="28"/>
          <w:lang w:val="uk-UA"/>
        </w:rPr>
        <w:t xml:space="preserve"> </w:t>
      </w:r>
      <w:r w:rsidRPr="00862AFA">
        <w:rPr>
          <w:sz w:val="28"/>
          <w:szCs w:val="28"/>
          <w:lang w:val="uk-UA"/>
        </w:rPr>
        <w:t>покласти на постійну</w:t>
      </w:r>
      <w:r w:rsidR="00862AFA">
        <w:rPr>
          <w:sz w:val="28"/>
          <w:szCs w:val="28"/>
          <w:lang w:val="uk-UA"/>
        </w:rPr>
        <w:t xml:space="preserve"> </w:t>
      </w:r>
      <w:r w:rsidRPr="00862AFA">
        <w:rPr>
          <w:sz w:val="28"/>
          <w:szCs w:val="28"/>
          <w:lang w:val="uk-UA"/>
        </w:rPr>
        <w:t>комісію з питань</w:t>
      </w:r>
      <w:r w:rsidR="00862AFA">
        <w:rPr>
          <w:sz w:val="28"/>
          <w:szCs w:val="28"/>
          <w:lang w:val="uk-UA"/>
        </w:rPr>
        <w:t xml:space="preserve"> </w:t>
      </w:r>
      <w:r w:rsidRPr="00862AFA">
        <w:rPr>
          <w:sz w:val="28"/>
          <w:szCs w:val="28"/>
          <w:lang w:val="uk-UA"/>
        </w:rPr>
        <w:t>земельних</w:t>
      </w:r>
      <w:r w:rsidR="00862AFA">
        <w:rPr>
          <w:sz w:val="28"/>
          <w:szCs w:val="28"/>
          <w:lang w:val="uk-UA"/>
        </w:rPr>
        <w:t xml:space="preserve"> </w:t>
      </w:r>
      <w:r w:rsidRPr="00862AFA">
        <w:rPr>
          <w:sz w:val="28"/>
          <w:szCs w:val="28"/>
          <w:lang w:val="uk-UA"/>
        </w:rPr>
        <w:t>відносин, природокористування, планування</w:t>
      </w:r>
      <w:r w:rsidR="00862AFA">
        <w:rPr>
          <w:sz w:val="28"/>
          <w:szCs w:val="28"/>
          <w:lang w:val="uk-UA"/>
        </w:rPr>
        <w:t xml:space="preserve"> </w:t>
      </w:r>
      <w:r w:rsidRPr="00862AFA">
        <w:rPr>
          <w:sz w:val="28"/>
          <w:szCs w:val="28"/>
          <w:lang w:val="uk-UA"/>
        </w:rPr>
        <w:t>території, будівництва, архітектури, охорони</w:t>
      </w:r>
      <w:r w:rsidR="00862AFA">
        <w:rPr>
          <w:sz w:val="28"/>
          <w:szCs w:val="28"/>
          <w:lang w:val="uk-UA"/>
        </w:rPr>
        <w:t xml:space="preserve"> </w:t>
      </w:r>
      <w:r w:rsidRPr="00862AFA">
        <w:rPr>
          <w:sz w:val="28"/>
          <w:szCs w:val="28"/>
          <w:lang w:val="uk-UA"/>
        </w:rPr>
        <w:t>пам’яток</w:t>
      </w:r>
      <w:r w:rsidR="00862AFA">
        <w:rPr>
          <w:sz w:val="28"/>
          <w:szCs w:val="28"/>
          <w:lang w:val="uk-UA"/>
        </w:rPr>
        <w:t xml:space="preserve"> </w:t>
      </w:r>
      <w:r w:rsidRPr="00862AFA">
        <w:rPr>
          <w:sz w:val="28"/>
          <w:szCs w:val="28"/>
          <w:lang w:val="uk-UA"/>
        </w:rPr>
        <w:t>історичного</w:t>
      </w:r>
      <w:r w:rsidR="00862AFA">
        <w:rPr>
          <w:sz w:val="28"/>
          <w:szCs w:val="28"/>
          <w:lang w:val="uk-UA"/>
        </w:rPr>
        <w:t xml:space="preserve"> </w:t>
      </w:r>
      <w:bookmarkStart w:id="0" w:name="_GoBack"/>
      <w:bookmarkEnd w:id="0"/>
      <w:r w:rsidRPr="00862AFA">
        <w:rPr>
          <w:sz w:val="28"/>
          <w:szCs w:val="28"/>
          <w:lang w:val="uk-UA"/>
        </w:rPr>
        <w:t>середовища та благоустрою.</w:t>
      </w:r>
    </w:p>
    <w:p w:rsidR="00D4656C" w:rsidRDefault="00D4656C" w:rsidP="00D46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Pr>
          <w:rFonts w:ascii="Times New Roman" w:hAnsi="Times New Roman"/>
          <w:sz w:val="28"/>
          <w:szCs w:val="28"/>
        </w:rPr>
        <w:t>Сільський   голова                      Віктор МИХАЙЛЕНКО</w:t>
      </w:r>
    </w:p>
    <w:sectPr w:rsidR="00D4656C"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6D4"/>
    <w:rsid w:val="003776D4"/>
    <w:rsid w:val="00862AFA"/>
    <w:rsid w:val="00C90A1D"/>
    <w:rsid w:val="00D4656C"/>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56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D465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656C"/>
    <w:rPr>
      <w:rFonts w:asciiTheme="majorHAnsi" w:eastAsiaTheme="majorEastAsia" w:hAnsiTheme="majorHAnsi" w:cstheme="majorBidi"/>
      <w:b/>
      <w:bCs/>
      <w:color w:val="365F91" w:themeColor="accent1" w:themeShade="BF"/>
      <w:szCs w:val="28"/>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D4656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D4656C"/>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D4656C"/>
    <w:rPr>
      <w:rFonts w:eastAsia="Times New Roman" w:cs="Times New Roman"/>
      <w:b/>
      <w:lang w:eastAsia="ru-RU"/>
    </w:rPr>
  </w:style>
  <w:style w:type="paragraph" w:styleId="a6">
    <w:name w:val="Title"/>
    <w:aliases w:val="Номер таблиці"/>
    <w:basedOn w:val="a"/>
    <w:link w:val="a5"/>
    <w:qFormat/>
    <w:rsid w:val="00D4656C"/>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D4656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D4656C"/>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D4656C"/>
    <w:rPr>
      <w:b/>
      <w:bCs/>
    </w:rPr>
  </w:style>
  <w:style w:type="paragraph" w:styleId="a8">
    <w:name w:val="Balloon Text"/>
    <w:basedOn w:val="a"/>
    <w:link w:val="a9"/>
    <w:uiPriority w:val="99"/>
    <w:semiHidden/>
    <w:unhideWhenUsed/>
    <w:rsid w:val="00D4656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4656C"/>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56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D465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656C"/>
    <w:rPr>
      <w:rFonts w:asciiTheme="majorHAnsi" w:eastAsiaTheme="majorEastAsia" w:hAnsiTheme="majorHAnsi" w:cstheme="majorBidi"/>
      <w:b/>
      <w:bCs/>
      <w:color w:val="365F91" w:themeColor="accent1" w:themeShade="BF"/>
      <w:szCs w:val="28"/>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D4656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D4656C"/>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D4656C"/>
    <w:rPr>
      <w:rFonts w:eastAsia="Times New Roman" w:cs="Times New Roman"/>
      <w:b/>
      <w:lang w:eastAsia="ru-RU"/>
    </w:rPr>
  </w:style>
  <w:style w:type="paragraph" w:styleId="a6">
    <w:name w:val="Title"/>
    <w:aliases w:val="Номер таблиці"/>
    <w:basedOn w:val="a"/>
    <w:link w:val="a5"/>
    <w:qFormat/>
    <w:rsid w:val="00D4656C"/>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D4656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D4656C"/>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D4656C"/>
    <w:rPr>
      <w:b/>
      <w:bCs/>
    </w:rPr>
  </w:style>
  <w:style w:type="paragraph" w:styleId="a8">
    <w:name w:val="Balloon Text"/>
    <w:basedOn w:val="a"/>
    <w:link w:val="a9"/>
    <w:uiPriority w:val="99"/>
    <w:semiHidden/>
    <w:unhideWhenUsed/>
    <w:rsid w:val="00D4656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4656C"/>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90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1873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2021-06-08T08:20:00Z</dcterms:created>
  <dcterms:modified xsi:type="dcterms:W3CDTF">2021-06-08T08:49:00Z</dcterms:modified>
</cp:coreProperties>
</file>