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22F1" w:rsidRPr="00AD22F1" w:rsidRDefault="00AD22F1" w:rsidP="00AD22F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8582"/>
        </w:tabs>
        <w:rPr>
          <w:rFonts w:eastAsia="Calibri" w:cs="Times New Roman"/>
          <w:sz w:val="24"/>
          <w:szCs w:val="24"/>
        </w:rPr>
      </w:pPr>
      <w:r>
        <w:rPr>
          <w:rFonts w:eastAsia="Calibri" w:cs="Times New Roman"/>
          <w:sz w:val="24"/>
          <w:szCs w:val="24"/>
        </w:rPr>
        <w:tab/>
      </w:r>
      <w:r>
        <w:rPr>
          <w:rFonts w:eastAsia="Calibri" w:cs="Times New Roman"/>
          <w:sz w:val="24"/>
          <w:szCs w:val="24"/>
        </w:rPr>
        <w:tab/>
      </w:r>
      <w:r>
        <w:rPr>
          <w:rFonts w:eastAsia="Calibri" w:cs="Times New Roman"/>
          <w:sz w:val="24"/>
          <w:szCs w:val="24"/>
        </w:rPr>
        <w:tab/>
      </w:r>
      <w:r>
        <w:rPr>
          <w:rFonts w:eastAsia="Calibri" w:cs="Times New Roman"/>
          <w:sz w:val="24"/>
          <w:szCs w:val="24"/>
        </w:rPr>
        <w:tab/>
      </w:r>
      <w:r>
        <w:rPr>
          <w:rFonts w:eastAsia="Calibri" w:cs="Times New Roman"/>
          <w:sz w:val="24"/>
          <w:szCs w:val="24"/>
        </w:rPr>
        <w:tab/>
      </w:r>
      <w:r>
        <w:rPr>
          <w:rFonts w:eastAsia="Calibri" w:cs="Times New Roman"/>
          <w:sz w:val="24"/>
          <w:szCs w:val="24"/>
        </w:rPr>
        <w:tab/>
      </w:r>
      <w:r>
        <w:rPr>
          <w:rFonts w:eastAsia="Calibri" w:cs="Times New Roman"/>
          <w:sz w:val="24"/>
          <w:szCs w:val="24"/>
        </w:rPr>
        <w:tab/>
        <w:t>ПРОЕКТ</w:t>
      </w:r>
      <w:bookmarkStart w:id="0" w:name="_GoBack"/>
      <w:bookmarkEnd w:id="0"/>
    </w:p>
    <w:p w:rsidR="00AD22F1" w:rsidRPr="00C36468" w:rsidRDefault="00AD22F1" w:rsidP="00AD22F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8582"/>
        </w:tabs>
        <w:rPr>
          <w:rFonts w:ascii="Calibri" w:eastAsia="Calibri" w:hAnsi="Calibri" w:cs="Times New Roman"/>
          <w:sz w:val="22"/>
        </w:rPr>
      </w:pPr>
      <w:r w:rsidRPr="00C36468">
        <w:rPr>
          <w:rFonts w:ascii="Calibri" w:eastAsia="Calibri" w:hAnsi="Calibri" w:cs="Times New Roman"/>
          <w:noProof/>
          <w:sz w:val="22"/>
          <w:lang w:eastAsia="uk-UA"/>
        </w:rPr>
        <w:drawing>
          <wp:anchor distT="0" distB="0" distL="114300" distR="114300" simplePos="0" relativeHeight="251659264" behindDoc="0" locked="0" layoutInCell="1" allowOverlap="1" wp14:anchorId="3F12FFA5" wp14:editId="56E635E1">
            <wp:simplePos x="0" y="0"/>
            <wp:positionH relativeFrom="margin">
              <wp:align>center</wp:align>
            </wp:positionH>
            <wp:positionV relativeFrom="paragraph">
              <wp:posOffset>541</wp:posOffset>
            </wp:positionV>
            <wp:extent cx="488297" cy="607325"/>
            <wp:effectExtent l="0" t="0" r="7620" b="2540"/>
            <wp:wrapTopAndBottom/>
            <wp:docPr id="46" name="Рисунок 1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297" cy="607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AD22F1" w:rsidRPr="00C36468" w:rsidRDefault="00AD22F1" w:rsidP="00AD22F1">
      <w:pPr>
        <w:jc w:val="center"/>
        <w:rPr>
          <w:rFonts w:eastAsia="Times New Roman" w:cs="Times New Roman"/>
          <w:b/>
          <w:sz w:val="24"/>
          <w:szCs w:val="20"/>
          <w:lang w:val="ru-RU" w:eastAsia="ru-RU"/>
        </w:rPr>
      </w:pPr>
      <w:r w:rsidRPr="00C36468">
        <w:rPr>
          <w:rFonts w:eastAsia="Times New Roman" w:cs="Times New Roman"/>
          <w:b/>
          <w:sz w:val="24"/>
          <w:szCs w:val="20"/>
          <w:lang w:eastAsia="ru-RU"/>
        </w:rPr>
        <w:t xml:space="preserve">У </w:t>
      </w:r>
      <w:r w:rsidRPr="00C36468">
        <w:rPr>
          <w:rFonts w:eastAsia="Times New Roman" w:cs="Times New Roman"/>
          <w:b/>
          <w:sz w:val="24"/>
          <w:szCs w:val="20"/>
          <w:lang w:val="ru-RU" w:eastAsia="ru-RU"/>
        </w:rPr>
        <w:t>К  Р  А  Ї  Н  А</w:t>
      </w:r>
    </w:p>
    <w:p w:rsidR="00AD22F1" w:rsidRPr="00C36468" w:rsidRDefault="00AD22F1" w:rsidP="00AD22F1">
      <w:pPr>
        <w:jc w:val="center"/>
        <w:rPr>
          <w:rFonts w:eastAsia="Times New Roman" w:cs="Times New Roman"/>
          <w:b/>
          <w:sz w:val="24"/>
          <w:szCs w:val="20"/>
          <w:lang w:eastAsia="ru-RU"/>
        </w:rPr>
      </w:pPr>
      <w:r w:rsidRPr="00C36468">
        <w:rPr>
          <w:rFonts w:eastAsia="Times New Roman" w:cs="Times New Roman"/>
          <w:b/>
          <w:sz w:val="24"/>
          <w:szCs w:val="20"/>
          <w:lang w:eastAsia="ru-RU"/>
        </w:rPr>
        <w:t>РАЙГОРОДСЬКА СІЛЬСЬКА РАДА</w:t>
      </w:r>
    </w:p>
    <w:p w:rsidR="00AD22F1" w:rsidRPr="00C36468" w:rsidRDefault="00AD22F1" w:rsidP="00AD22F1">
      <w:pPr>
        <w:keepNext/>
        <w:keepLines/>
        <w:outlineLvl w:val="0"/>
        <w:rPr>
          <w:rFonts w:eastAsia="Times New Roman" w:cs="Times New Roman"/>
          <w:b/>
          <w:bCs/>
          <w:szCs w:val="28"/>
          <w:lang w:val="ru-RU" w:eastAsia="ru-RU"/>
        </w:rPr>
      </w:pPr>
    </w:p>
    <w:p w:rsidR="00AD22F1" w:rsidRPr="00C36468" w:rsidRDefault="00AD22F1" w:rsidP="00AD22F1">
      <w:pPr>
        <w:keepNext/>
        <w:keepLines/>
        <w:ind w:left="3540" w:firstLine="708"/>
        <w:outlineLvl w:val="0"/>
        <w:rPr>
          <w:rFonts w:eastAsia="Times New Roman" w:cs="Times New Roman"/>
          <w:b/>
          <w:bCs/>
          <w:szCs w:val="28"/>
          <w:lang w:val="ru-RU" w:eastAsia="ru-RU"/>
        </w:rPr>
      </w:pPr>
      <w:r w:rsidRPr="00C36468">
        <w:rPr>
          <w:rFonts w:eastAsia="Times New Roman" w:cs="Times New Roman"/>
          <w:b/>
          <w:bCs/>
          <w:szCs w:val="28"/>
          <w:lang w:val="ru-RU" w:eastAsia="ru-RU"/>
        </w:rPr>
        <w:t xml:space="preserve">Р І Ш Е Н </w:t>
      </w:r>
      <w:proofErr w:type="spellStart"/>
      <w:r w:rsidRPr="00C36468">
        <w:rPr>
          <w:rFonts w:eastAsia="Times New Roman" w:cs="Times New Roman"/>
          <w:b/>
          <w:bCs/>
          <w:szCs w:val="28"/>
          <w:lang w:val="ru-RU" w:eastAsia="ru-RU"/>
        </w:rPr>
        <w:t>Н</w:t>
      </w:r>
      <w:proofErr w:type="spellEnd"/>
      <w:r w:rsidRPr="00C36468">
        <w:rPr>
          <w:rFonts w:eastAsia="Times New Roman" w:cs="Times New Roman"/>
          <w:b/>
          <w:bCs/>
          <w:szCs w:val="28"/>
          <w:lang w:val="ru-RU" w:eastAsia="ru-RU"/>
        </w:rPr>
        <w:t xml:space="preserve"> Я</w:t>
      </w:r>
    </w:p>
    <w:p w:rsidR="00AD22F1" w:rsidRPr="00C36468" w:rsidRDefault="00AD22F1" w:rsidP="00AD22F1">
      <w:pPr>
        <w:rPr>
          <w:rFonts w:eastAsia="Calibri" w:cs="Times New Roman"/>
          <w:sz w:val="24"/>
          <w:szCs w:val="24"/>
          <w:lang w:eastAsia="ru-RU"/>
        </w:rPr>
      </w:pPr>
    </w:p>
    <w:p w:rsidR="00AD22F1" w:rsidRDefault="00AD22F1" w:rsidP="00AD22F1">
      <w:pPr>
        <w:outlineLvl w:val="0"/>
        <w:rPr>
          <w:rFonts w:eastAsia="Calibri" w:cs="Times New Roman"/>
          <w:bCs/>
          <w:sz w:val="24"/>
          <w:szCs w:val="24"/>
          <w:lang w:eastAsia="ru-RU"/>
        </w:rPr>
      </w:pPr>
      <w:r>
        <w:rPr>
          <w:rFonts w:cs="Times New Roman"/>
          <w:bCs/>
          <w:sz w:val="24"/>
          <w:szCs w:val="24"/>
        </w:rPr>
        <w:t>20</w:t>
      </w:r>
      <w:r w:rsidRPr="0058162E">
        <w:rPr>
          <w:rFonts w:cs="Times New Roman"/>
          <w:bCs/>
          <w:sz w:val="24"/>
          <w:szCs w:val="24"/>
        </w:rPr>
        <w:t>.0</w:t>
      </w:r>
      <w:r>
        <w:rPr>
          <w:rFonts w:cs="Times New Roman"/>
          <w:bCs/>
          <w:sz w:val="24"/>
          <w:szCs w:val="24"/>
        </w:rPr>
        <w:t>8</w:t>
      </w:r>
      <w:r w:rsidRPr="0058162E">
        <w:rPr>
          <w:rFonts w:cs="Times New Roman"/>
          <w:bCs/>
          <w:sz w:val="24"/>
          <w:szCs w:val="24"/>
        </w:rPr>
        <w:t xml:space="preserve">.2021 року    </w:t>
      </w:r>
      <w:r>
        <w:rPr>
          <w:rFonts w:cs="Times New Roman"/>
          <w:bCs/>
          <w:sz w:val="24"/>
          <w:szCs w:val="24"/>
        </w:rPr>
        <w:t>№1001</w:t>
      </w:r>
      <w:r w:rsidRPr="0058162E">
        <w:rPr>
          <w:rFonts w:cs="Times New Roman"/>
          <w:bCs/>
          <w:sz w:val="24"/>
          <w:szCs w:val="24"/>
        </w:rPr>
        <w:t xml:space="preserve">                                                   </w:t>
      </w:r>
      <w:r w:rsidRPr="0058162E">
        <w:rPr>
          <w:rFonts w:cs="Times New Roman"/>
          <w:bCs/>
          <w:sz w:val="24"/>
          <w:szCs w:val="24"/>
        </w:rPr>
        <w:tab/>
        <w:t xml:space="preserve"> 1</w:t>
      </w:r>
      <w:r>
        <w:rPr>
          <w:rFonts w:cs="Times New Roman"/>
          <w:bCs/>
          <w:sz w:val="24"/>
          <w:szCs w:val="24"/>
        </w:rPr>
        <w:t>7</w:t>
      </w:r>
      <w:r w:rsidRPr="0058162E">
        <w:rPr>
          <w:rFonts w:cs="Times New Roman"/>
          <w:bCs/>
          <w:sz w:val="24"/>
          <w:szCs w:val="24"/>
        </w:rPr>
        <w:t xml:space="preserve"> сесія 8 скликання</w:t>
      </w:r>
      <w:r w:rsidRPr="00C36468">
        <w:rPr>
          <w:rFonts w:eastAsia="Calibri" w:cs="Times New Roman"/>
          <w:bCs/>
          <w:sz w:val="24"/>
          <w:szCs w:val="24"/>
          <w:lang w:eastAsia="ru-RU"/>
        </w:rPr>
        <w:t xml:space="preserve"> </w:t>
      </w:r>
    </w:p>
    <w:p w:rsidR="00AD22F1" w:rsidRPr="00C36468" w:rsidRDefault="00AD22F1" w:rsidP="00AD22F1">
      <w:pPr>
        <w:outlineLvl w:val="0"/>
        <w:rPr>
          <w:rFonts w:eastAsia="Calibri" w:cs="Times New Roman"/>
          <w:bCs/>
          <w:sz w:val="24"/>
          <w:szCs w:val="24"/>
          <w:lang w:eastAsia="ru-RU"/>
        </w:rPr>
      </w:pPr>
      <w:r w:rsidRPr="00C36468">
        <w:rPr>
          <w:rFonts w:eastAsia="Calibri" w:cs="Times New Roman"/>
          <w:bCs/>
          <w:sz w:val="24"/>
          <w:szCs w:val="24"/>
          <w:lang w:eastAsia="ru-RU"/>
        </w:rPr>
        <w:t>село Райгород</w:t>
      </w:r>
    </w:p>
    <w:p w:rsidR="00AD22F1" w:rsidRPr="00C36468" w:rsidRDefault="00AD22F1" w:rsidP="00AD22F1">
      <w:pPr>
        <w:rPr>
          <w:rFonts w:eastAsia="Calibri" w:cs="Times New Roman"/>
          <w:bCs/>
          <w:sz w:val="24"/>
          <w:szCs w:val="24"/>
          <w:lang w:eastAsia="ru-RU"/>
        </w:rPr>
      </w:pPr>
    </w:p>
    <w:p w:rsidR="00AD22F1" w:rsidRPr="00C36468" w:rsidRDefault="00AD22F1" w:rsidP="00AD22F1">
      <w:pPr>
        <w:rPr>
          <w:rFonts w:eastAsia="Calibri" w:cs="Times New Roman"/>
          <w:bCs/>
          <w:sz w:val="24"/>
          <w:szCs w:val="24"/>
          <w:lang w:eastAsia="ru-RU"/>
        </w:rPr>
      </w:pPr>
      <w:r w:rsidRPr="00C36468">
        <w:rPr>
          <w:rFonts w:eastAsia="Calibri" w:cs="Times New Roman"/>
          <w:bCs/>
          <w:sz w:val="24"/>
          <w:szCs w:val="24"/>
          <w:lang w:eastAsia="ru-RU"/>
        </w:rPr>
        <w:t>Про внесення змін у назві:</w:t>
      </w:r>
    </w:p>
    <w:p w:rsidR="00AD22F1" w:rsidRPr="00C36468" w:rsidRDefault="00AD22F1" w:rsidP="00AD22F1">
      <w:pPr>
        <w:rPr>
          <w:rFonts w:eastAsia="Calibri" w:cs="Times New Roman"/>
          <w:sz w:val="24"/>
          <w:szCs w:val="24"/>
          <w:lang w:eastAsia="ru-RU"/>
        </w:rPr>
      </w:pPr>
      <w:proofErr w:type="spellStart"/>
      <w:r w:rsidRPr="00C36468">
        <w:rPr>
          <w:rFonts w:eastAsia="Calibri" w:cs="Times New Roman"/>
          <w:sz w:val="24"/>
          <w:szCs w:val="24"/>
          <w:lang w:eastAsia="ru-RU"/>
        </w:rPr>
        <w:t>Семенська</w:t>
      </w:r>
      <w:proofErr w:type="spellEnd"/>
      <w:r w:rsidRPr="00C36468">
        <w:rPr>
          <w:rFonts w:eastAsia="Calibri" w:cs="Times New Roman"/>
          <w:sz w:val="24"/>
          <w:szCs w:val="24"/>
          <w:lang w:eastAsia="ru-RU"/>
        </w:rPr>
        <w:t xml:space="preserve"> бібліотека-філія </w:t>
      </w:r>
    </w:p>
    <w:p w:rsidR="00AD22F1" w:rsidRPr="00C36468" w:rsidRDefault="00AD22F1" w:rsidP="00AD22F1">
      <w:pPr>
        <w:rPr>
          <w:rFonts w:eastAsia="Calibri" w:cs="Times New Roman"/>
          <w:sz w:val="24"/>
          <w:szCs w:val="24"/>
          <w:lang w:eastAsia="ru-RU"/>
        </w:rPr>
      </w:pPr>
      <w:r w:rsidRPr="00C36468">
        <w:rPr>
          <w:rFonts w:eastAsia="Calibri" w:cs="Times New Roman"/>
          <w:sz w:val="24"/>
          <w:szCs w:val="24"/>
          <w:lang w:eastAsia="ru-RU"/>
        </w:rPr>
        <w:t xml:space="preserve">комунального закладу «Публічна бібліотека </w:t>
      </w:r>
    </w:p>
    <w:p w:rsidR="00AD22F1" w:rsidRPr="00C36468" w:rsidRDefault="00AD22F1" w:rsidP="00AD22F1">
      <w:pPr>
        <w:rPr>
          <w:rFonts w:eastAsia="Calibri" w:cs="Times New Roman"/>
          <w:sz w:val="24"/>
          <w:szCs w:val="24"/>
          <w:lang w:eastAsia="ru-RU"/>
        </w:rPr>
      </w:pPr>
      <w:r w:rsidRPr="00C36468">
        <w:rPr>
          <w:rFonts w:eastAsia="Calibri" w:cs="Times New Roman"/>
          <w:sz w:val="24"/>
          <w:szCs w:val="24"/>
          <w:lang w:eastAsia="ru-RU"/>
        </w:rPr>
        <w:t xml:space="preserve">Райгородської сільської ради </w:t>
      </w:r>
    </w:p>
    <w:p w:rsidR="00AD22F1" w:rsidRPr="00C36468" w:rsidRDefault="00AD22F1" w:rsidP="00AD22F1">
      <w:pPr>
        <w:rPr>
          <w:rFonts w:eastAsia="Calibri" w:cs="Times New Roman"/>
          <w:sz w:val="24"/>
          <w:szCs w:val="24"/>
          <w:lang w:eastAsia="ru-RU"/>
        </w:rPr>
      </w:pPr>
      <w:r w:rsidRPr="00C36468">
        <w:rPr>
          <w:rFonts w:eastAsia="Calibri" w:cs="Times New Roman"/>
          <w:sz w:val="24"/>
          <w:szCs w:val="24"/>
          <w:lang w:eastAsia="ru-RU"/>
        </w:rPr>
        <w:t>Немирівського району Вінницької області»</w:t>
      </w:r>
    </w:p>
    <w:p w:rsidR="00AD22F1" w:rsidRPr="00C36468" w:rsidRDefault="00AD22F1" w:rsidP="00AD22F1">
      <w:pPr>
        <w:rPr>
          <w:rFonts w:eastAsia="Calibri" w:cs="Times New Roman"/>
          <w:sz w:val="24"/>
          <w:szCs w:val="24"/>
          <w:lang w:eastAsia="ru-RU"/>
        </w:rPr>
      </w:pPr>
    </w:p>
    <w:p w:rsidR="00AD22F1" w:rsidRPr="00C36468" w:rsidRDefault="00AD22F1" w:rsidP="00AD22F1">
      <w:pPr>
        <w:jc w:val="both"/>
        <w:rPr>
          <w:rFonts w:eastAsia="Calibri" w:cs="Times New Roman"/>
          <w:sz w:val="24"/>
          <w:szCs w:val="24"/>
          <w:lang w:eastAsia="ru-RU"/>
        </w:rPr>
      </w:pPr>
      <w:r w:rsidRPr="00C36468">
        <w:rPr>
          <w:rFonts w:eastAsia="Calibri" w:cs="Times New Roman"/>
          <w:sz w:val="24"/>
          <w:szCs w:val="24"/>
          <w:lang w:eastAsia="ru-RU"/>
        </w:rPr>
        <w:t>            Відповідно ст.142 Конституції України, ст. 7 розділу ІV прикінцевих та перехідних положень Закону України «Про добровільне об’єднання територіальних громад»</w:t>
      </w:r>
      <w:r>
        <w:rPr>
          <w:rFonts w:eastAsia="Calibri" w:cs="Times New Roman"/>
          <w:sz w:val="24"/>
          <w:szCs w:val="24"/>
          <w:lang w:eastAsia="ru-RU"/>
        </w:rPr>
        <w:t>, сільська рада</w:t>
      </w:r>
    </w:p>
    <w:p w:rsidR="00AD22F1" w:rsidRPr="00C36468" w:rsidRDefault="00AD22F1" w:rsidP="00AD22F1">
      <w:pPr>
        <w:jc w:val="center"/>
        <w:rPr>
          <w:rFonts w:eastAsia="Calibri" w:cs="Times New Roman"/>
          <w:bCs/>
          <w:sz w:val="24"/>
          <w:szCs w:val="24"/>
          <w:lang w:eastAsia="ru-RU"/>
        </w:rPr>
      </w:pPr>
    </w:p>
    <w:p w:rsidR="00AD22F1" w:rsidRPr="00C36468" w:rsidRDefault="00AD22F1" w:rsidP="00AD22F1">
      <w:pPr>
        <w:jc w:val="center"/>
        <w:rPr>
          <w:rFonts w:eastAsia="Calibri" w:cs="Times New Roman"/>
          <w:bCs/>
          <w:sz w:val="24"/>
          <w:szCs w:val="24"/>
          <w:lang w:eastAsia="ru-RU"/>
        </w:rPr>
      </w:pPr>
      <w:r w:rsidRPr="00C36468">
        <w:rPr>
          <w:rFonts w:eastAsia="Calibri" w:cs="Times New Roman"/>
          <w:bCs/>
          <w:sz w:val="24"/>
          <w:szCs w:val="24"/>
          <w:lang w:eastAsia="ru-RU"/>
        </w:rPr>
        <w:t>В И Р І Ш И Л А:</w:t>
      </w:r>
    </w:p>
    <w:p w:rsidR="00AD22F1" w:rsidRPr="00C36468" w:rsidRDefault="00AD22F1" w:rsidP="00AD22F1">
      <w:pPr>
        <w:jc w:val="center"/>
        <w:rPr>
          <w:rFonts w:eastAsia="Calibri" w:cs="Times New Roman"/>
          <w:bCs/>
          <w:sz w:val="24"/>
          <w:szCs w:val="24"/>
          <w:lang w:eastAsia="ru-RU"/>
        </w:rPr>
      </w:pPr>
    </w:p>
    <w:p w:rsidR="00AD22F1" w:rsidRPr="00C36468" w:rsidRDefault="00AD22F1" w:rsidP="00AD22F1">
      <w:pPr>
        <w:numPr>
          <w:ilvl w:val="0"/>
          <w:numId w:val="1"/>
        </w:numPr>
        <w:spacing w:after="160" w:line="259" w:lineRule="auto"/>
        <w:contextualSpacing/>
        <w:jc w:val="both"/>
        <w:rPr>
          <w:rFonts w:eastAsia="Calibri" w:cs="Times New Roman"/>
          <w:sz w:val="24"/>
          <w:szCs w:val="24"/>
          <w:lang w:eastAsia="ru-RU"/>
        </w:rPr>
      </w:pPr>
      <w:r w:rsidRPr="00C36468">
        <w:rPr>
          <w:rFonts w:eastAsia="Times New Roman" w:cs="Times New Roman"/>
          <w:sz w:val="24"/>
          <w:szCs w:val="24"/>
          <w:lang w:eastAsia="ru-RU"/>
        </w:rPr>
        <w:t xml:space="preserve">Змінити назву: </w:t>
      </w:r>
      <w:proofErr w:type="spellStart"/>
      <w:r w:rsidRPr="00C36468">
        <w:rPr>
          <w:rFonts w:eastAsia="Times New Roman" w:cs="Times New Roman"/>
          <w:sz w:val="24"/>
          <w:szCs w:val="24"/>
          <w:lang w:eastAsia="ru-RU"/>
        </w:rPr>
        <w:t>Семенська</w:t>
      </w:r>
      <w:proofErr w:type="spellEnd"/>
      <w:r w:rsidRPr="00C36468">
        <w:rPr>
          <w:rFonts w:eastAsia="Times New Roman" w:cs="Times New Roman"/>
          <w:sz w:val="24"/>
          <w:szCs w:val="24"/>
          <w:lang w:eastAsia="ru-RU"/>
        </w:rPr>
        <w:t xml:space="preserve"> бібліотека-філія </w:t>
      </w:r>
      <w:r w:rsidRPr="00C36468">
        <w:rPr>
          <w:rFonts w:eastAsia="Calibri" w:cs="Times New Roman"/>
          <w:sz w:val="24"/>
          <w:szCs w:val="24"/>
          <w:lang w:eastAsia="ru-RU"/>
        </w:rPr>
        <w:t xml:space="preserve">комунального закладу «Публічна бібліотека </w:t>
      </w:r>
      <w:r w:rsidRPr="00C36468">
        <w:rPr>
          <w:rFonts w:eastAsia="Times New Roman" w:cs="Times New Roman"/>
          <w:sz w:val="24"/>
          <w:szCs w:val="24"/>
          <w:lang w:eastAsia="ru-RU"/>
        </w:rPr>
        <w:t xml:space="preserve">Райгородської сільської ради Немирівського району Вінницької області»  на назву: </w:t>
      </w:r>
      <w:proofErr w:type="spellStart"/>
      <w:r w:rsidRPr="00C36468">
        <w:rPr>
          <w:rFonts w:eastAsia="Times New Roman" w:cs="Times New Roman"/>
          <w:sz w:val="24"/>
          <w:szCs w:val="24"/>
          <w:lang w:eastAsia="ru-RU"/>
        </w:rPr>
        <w:t>Семенська</w:t>
      </w:r>
      <w:proofErr w:type="spellEnd"/>
      <w:r w:rsidRPr="00C36468">
        <w:rPr>
          <w:rFonts w:eastAsia="Times New Roman" w:cs="Times New Roman"/>
          <w:sz w:val="24"/>
          <w:szCs w:val="24"/>
          <w:lang w:eastAsia="ru-RU"/>
        </w:rPr>
        <w:t xml:space="preserve"> бібліотека-філія комунального закладу  «Публічна бібліотека Райгородської сільської ради Вінницької області.</w:t>
      </w:r>
    </w:p>
    <w:p w:rsidR="00AD22F1" w:rsidRDefault="00AD22F1" w:rsidP="00AD22F1">
      <w:pPr>
        <w:numPr>
          <w:ilvl w:val="0"/>
          <w:numId w:val="1"/>
        </w:numPr>
        <w:spacing w:after="160" w:line="277" w:lineRule="atLeast"/>
        <w:contextualSpacing/>
        <w:jc w:val="both"/>
        <w:rPr>
          <w:rFonts w:eastAsia="Calibri" w:cs="Times New Roman"/>
          <w:sz w:val="24"/>
          <w:szCs w:val="24"/>
          <w:lang w:eastAsia="ru-RU"/>
        </w:rPr>
      </w:pPr>
      <w:r w:rsidRPr="00C36468">
        <w:rPr>
          <w:rFonts w:eastAsia="Calibri" w:cs="Times New Roman"/>
          <w:sz w:val="24"/>
          <w:szCs w:val="24"/>
          <w:lang w:eastAsia="ru-RU"/>
        </w:rPr>
        <w:t>Директору Комунального закладу «Публічна бібліотека Райгородської сільської ради Вінницької області» Солощенко Ліані Євгеніївні, здійснити державну реєстрацію Статуту</w:t>
      </w:r>
      <w:r w:rsidRPr="00C36468">
        <w:rPr>
          <w:rFonts w:eastAsia="Times New Roman" w:cs="Times New Roman"/>
          <w:sz w:val="24"/>
          <w:szCs w:val="24"/>
          <w:lang w:eastAsia="ru-RU"/>
        </w:rPr>
        <w:t xml:space="preserve"> Комунального закладу «Публічна бібліотека Райгородської сільської ради Вінницької області»</w:t>
      </w:r>
      <w:r w:rsidRPr="00C36468">
        <w:rPr>
          <w:rFonts w:eastAsia="Calibri" w:cs="Times New Roman"/>
          <w:sz w:val="24"/>
          <w:szCs w:val="24"/>
          <w:lang w:eastAsia="ru-RU"/>
        </w:rPr>
        <w:t>.</w:t>
      </w:r>
    </w:p>
    <w:p w:rsidR="00AD22F1" w:rsidRPr="00C36468" w:rsidRDefault="00AD22F1" w:rsidP="00AD22F1">
      <w:pPr>
        <w:keepNext/>
        <w:keepLines/>
        <w:numPr>
          <w:ilvl w:val="0"/>
          <w:numId w:val="1"/>
        </w:numPr>
        <w:spacing w:before="200" w:after="160" w:line="277" w:lineRule="atLeast"/>
        <w:contextualSpacing/>
        <w:jc w:val="both"/>
        <w:outlineLvl w:val="4"/>
        <w:rPr>
          <w:rFonts w:eastAsia="Times New Roman" w:cs="Times New Roman"/>
          <w:sz w:val="24"/>
          <w:szCs w:val="24"/>
          <w:lang w:eastAsia="ru-RU"/>
        </w:rPr>
      </w:pPr>
      <w:r w:rsidRPr="00EE5F48">
        <w:rPr>
          <w:rFonts w:eastAsia="Calibri" w:cs="Times New Roman"/>
          <w:sz w:val="24"/>
          <w:szCs w:val="24"/>
          <w:lang w:eastAsia="ru-RU"/>
        </w:rPr>
        <w:t xml:space="preserve">Контроль за виконанням даного рішення покласти на постійну комісію </w:t>
      </w:r>
      <w:r w:rsidRPr="00EE5F48">
        <w:rPr>
          <w:sz w:val="24"/>
          <w:szCs w:val="24"/>
        </w:rPr>
        <w:t>з питань охорони здоров’я, соціального захисту населення, освіти, культури, молоді, фізкультури і спорту.</w:t>
      </w:r>
    </w:p>
    <w:p w:rsidR="00AD22F1" w:rsidRPr="00C36468" w:rsidRDefault="00AD22F1" w:rsidP="00AD22F1">
      <w:pPr>
        <w:keepNext/>
        <w:keepLines/>
        <w:spacing w:before="200"/>
        <w:jc w:val="center"/>
        <w:outlineLvl w:val="4"/>
        <w:rPr>
          <w:rFonts w:eastAsia="Times New Roman" w:cs="Times New Roman"/>
          <w:sz w:val="24"/>
          <w:szCs w:val="24"/>
          <w:lang w:eastAsia="ru-RU"/>
        </w:rPr>
      </w:pPr>
    </w:p>
    <w:p w:rsidR="00AD22F1" w:rsidRPr="00C36468" w:rsidRDefault="00AD22F1" w:rsidP="00AD22F1">
      <w:pPr>
        <w:keepNext/>
        <w:keepLines/>
        <w:spacing w:before="200"/>
        <w:jc w:val="center"/>
        <w:outlineLvl w:val="4"/>
        <w:rPr>
          <w:rFonts w:eastAsia="Times New Roman" w:cs="Times New Roman"/>
          <w:b/>
          <w:sz w:val="24"/>
          <w:szCs w:val="24"/>
          <w:lang w:eastAsia="ru-RU"/>
        </w:rPr>
      </w:pPr>
      <w:r w:rsidRPr="00C36468">
        <w:rPr>
          <w:rFonts w:eastAsia="Times New Roman" w:cs="Times New Roman"/>
          <w:sz w:val="24"/>
          <w:szCs w:val="24"/>
          <w:lang w:eastAsia="ru-RU"/>
        </w:rPr>
        <w:t>Сільський голова                        Віктор МИХАЙЛЕНКО</w:t>
      </w:r>
    </w:p>
    <w:p w:rsidR="00AD22F1" w:rsidRPr="00C36468" w:rsidRDefault="00AD22F1" w:rsidP="00AD22F1">
      <w:pPr>
        <w:spacing w:line="277" w:lineRule="atLeast"/>
        <w:jc w:val="both"/>
        <w:rPr>
          <w:rFonts w:eastAsia="Calibri" w:cs="Times New Roman"/>
          <w:sz w:val="24"/>
          <w:szCs w:val="24"/>
          <w:lang w:eastAsia="ru-RU"/>
        </w:rPr>
      </w:pPr>
    </w:p>
    <w:p w:rsidR="00AD22F1" w:rsidRPr="00C36468" w:rsidRDefault="00AD22F1" w:rsidP="00AD22F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8582"/>
        </w:tabs>
        <w:rPr>
          <w:rFonts w:ascii="Calibri" w:eastAsia="Calibri" w:hAnsi="Calibri" w:cs="Times New Roman"/>
          <w:sz w:val="22"/>
        </w:rPr>
      </w:pPr>
    </w:p>
    <w:p w:rsidR="00AD22F1" w:rsidRPr="00C36468" w:rsidRDefault="00AD22F1" w:rsidP="00AD22F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8582"/>
        </w:tabs>
        <w:rPr>
          <w:rFonts w:ascii="Calibri" w:eastAsia="Calibri" w:hAnsi="Calibri" w:cs="Times New Roman"/>
          <w:sz w:val="22"/>
        </w:rPr>
      </w:pPr>
    </w:p>
    <w:p w:rsidR="001B3398" w:rsidRDefault="001B3398"/>
    <w:sectPr w:rsidR="001B339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CB3E95"/>
    <w:multiLevelType w:val="hybridMultilevel"/>
    <w:tmpl w:val="1A56B6EE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22F1"/>
    <w:rsid w:val="001B3398"/>
    <w:rsid w:val="00AD2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B5FDB1"/>
  <w15:chartTrackingRefBased/>
  <w15:docId w15:val="{F7B84C55-ABFB-4827-9300-3D62795B5A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D22F1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856</Words>
  <Characters>488</Characters>
  <Application>Microsoft Office Word</Application>
  <DocSecurity>0</DocSecurity>
  <Lines>4</Lines>
  <Paragraphs>2</Paragraphs>
  <ScaleCrop>false</ScaleCrop>
  <Company/>
  <LinksUpToDate>false</LinksUpToDate>
  <CharactersWithSpaces>1342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2021-08-09T09:29:00Z</dcterms:created>
  <dcterms:modified xsi:type="dcterms:W3CDTF">2021-08-09T09:30:00Z</dcterms:modified>
</cp:coreProperties>
</file>