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B10" w:rsidRPr="0080416C" w:rsidRDefault="0080416C" w:rsidP="005F3B10">
      <w:pPr>
        <w:shd w:val="clear" w:color="auto" w:fill="FFFFFF"/>
        <w:spacing w:after="0" w:line="240" w:lineRule="auto"/>
        <w:jc w:val="both"/>
        <w:rPr>
          <w:rFonts w:ascii="Times New Roman" w:hAnsi="Times New Roman" w:cs="Times New Roman"/>
          <w:sz w:val="24"/>
          <w:szCs w:val="24"/>
        </w:rPr>
      </w:pPr>
      <w:bookmarkStart w:id="0" w:name="_Hlk58257679"/>
      <w:bookmarkStart w:id="1" w:name="_GoBack"/>
      <w:r w:rsidRPr="0080416C">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4.75pt;margin-top:5.9pt;width:38.25pt;height:50.4pt;z-index:251658240">
            <v:imagedata r:id="rId6" o:title=""/>
            <w10:wrap type="topAndBottom"/>
          </v:shape>
          <o:OLEObject Type="Embed" ProgID="PBrush" ShapeID="_x0000_s1026" DrawAspect="Content" ObjectID="_1674476465" r:id="rId7"/>
        </w:pict>
      </w:r>
      <w:r w:rsidR="005F3B10" w:rsidRPr="0080416C">
        <w:rPr>
          <w:rFonts w:ascii="Times New Roman" w:hAnsi="Times New Roman" w:cs="Times New Roman"/>
          <w:sz w:val="24"/>
          <w:szCs w:val="24"/>
        </w:rPr>
        <w:t xml:space="preserve">    </w:t>
      </w:r>
      <w:r w:rsidR="005F3B10" w:rsidRPr="0080416C">
        <w:rPr>
          <w:rFonts w:ascii="Times New Roman" w:hAnsi="Times New Roman" w:cs="Times New Roman"/>
          <w:sz w:val="24"/>
          <w:szCs w:val="24"/>
        </w:rPr>
        <w:tab/>
        <w:t xml:space="preserve">                                                                                          </w:t>
      </w:r>
    </w:p>
    <w:p w:rsidR="005F3B10" w:rsidRPr="0080416C" w:rsidRDefault="005F3B10" w:rsidP="005F3B10">
      <w:pPr>
        <w:spacing w:after="0" w:line="240" w:lineRule="auto"/>
        <w:jc w:val="center"/>
        <w:rPr>
          <w:rFonts w:ascii="Times New Roman" w:hAnsi="Times New Roman" w:cs="Times New Roman"/>
          <w:sz w:val="24"/>
          <w:szCs w:val="24"/>
        </w:rPr>
      </w:pPr>
      <w:r w:rsidRPr="0080416C">
        <w:rPr>
          <w:rFonts w:ascii="Times New Roman" w:hAnsi="Times New Roman" w:cs="Times New Roman"/>
          <w:sz w:val="24"/>
          <w:szCs w:val="24"/>
        </w:rPr>
        <w:t>У К  Р  А  Ї  Н  А</w:t>
      </w:r>
    </w:p>
    <w:p w:rsidR="005F3B10" w:rsidRPr="0080416C" w:rsidRDefault="005F3B10" w:rsidP="005F3B10">
      <w:pPr>
        <w:pStyle w:val="a5"/>
        <w:rPr>
          <w:b w:val="0"/>
          <w:bCs/>
          <w:sz w:val="24"/>
          <w:szCs w:val="24"/>
        </w:rPr>
      </w:pPr>
      <w:r w:rsidRPr="0080416C">
        <w:rPr>
          <w:b w:val="0"/>
          <w:bCs/>
          <w:sz w:val="24"/>
          <w:szCs w:val="24"/>
        </w:rPr>
        <w:t>РАЙГОРОДСЬКА СІЛЬСЬКА РАДА</w:t>
      </w:r>
    </w:p>
    <w:p w:rsidR="005F3B10" w:rsidRPr="0080416C" w:rsidRDefault="005F3B10" w:rsidP="005F3B10">
      <w:pPr>
        <w:pStyle w:val="2"/>
        <w:rPr>
          <w:b w:val="0"/>
          <w:bCs/>
          <w:sz w:val="24"/>
          <w:szCs w:val="24"/>
        </w:rPr>
      </w:pPr>
      <w:r w:rsidRPr="0080416C">
        <w:rPr>
          <w:bCs/>
          <w:sz w:val="24"/>
          <w:szCs w:val="24"/>
        </w:rPr>
        <w:t>Немирівського району Вінницької області</w:t>
      </w:r>
    </w:p>
    <w:p w:rsidR="005F3B10" w:rsidRPr="0080416C" w:rsidRDefault="005F3B10" w:rsidP="005F3B10">
      <w:pPr>
        <w:spacing w:after="0" w:line="240" w:lineRule="auto"/>
        <w:jc w:val="center"/>
        <w:rPr>
          <w:rFonts w:ascii="Times New Roman" w:hAnsi="Times New Roman" w:cs="Times New Roman"/>
          <w:b/>
          <w:sz w:val="24"/>
          <w:szCs w:val="24"/>
        </w:rPr>
      </w:pPr>
    </w:p>
    <w:p w:rsidR="005F3B10" w:rsidRPr="0080416C" w:rsidRDefault="005F3B10" w:rsidP="005F3B10">
      <w:pPr>
        <w:spacing w:after="0" w:line="240" w:lineRule="auto"/>
        <w:jc w:val="center"/>
        <w:rPr>
          <w:rFonts w:ascii="Times New Roman" w:hAnsi="Times New Roman" w:cs="Times New Roman"/>
          <w:b/>
          <w:sz w:val="24"/>
          <w:szCs w:val="24"/>
        </w:rPr>
      </w:pPr>
      <w:r w:rsidRPr="0080416C">
        <w:rPr>
          <w:rFonts w:ascii="Times New Roman" w:hAnsi="Times New Roman" w:cs="Times New Roman"/>
          <w:b/>
          <w:sz w:val="24"/>
          <w:szCs w:val="24"/>
        </w:rPr>
        <w:t>Р О З П О Р Я Д Ж Е Н Н Я</w:t>
      </w:r>
    </w:p>
    <w:p w:rsidR="005F3B10" w:rsidRPr="0080416C" w:rsidRDefault="005F3B10" w:rsidP="005F3B10">
      <w:pPr>
        <w:spacing w:after="0" w:line="240" w:lineRule="auto"/>
        <w:jc w:val="both"/>
        <w:rPr>
          <w:rFonts w:ascii="Times New Roman" w:hAnsi="Times New Roman" w:cs="Times New Roman"/>
          <w:b/>
          <w:sz w:val="24"/>
          <w:szCs w:val="24"/>
        </w:rPr>
      </w:pPr>
    </w:p>
    <w:p w:rsidR="005F3B10" w:rsidRPr="0080416C" w:rsidRDefault="005F3B10" w:rsidP="005F3B10">
      <w:pPr>
        <w:spacing w:after="0" w:line="240" w:lineRule="auto"/>
        <w:jc w:val="both"/>
        <w:rPr>
          <w:rFonts w:ascii="Times New Roman" w:hAnsi="Times New Roman" w:cs="Times New Roman"/>
          <w:b/>
          <w:sz w:val="24"/>
          <w:szCs w:val="24"/>
        </w:rPr>
      </w:pPr>
    </w:p>
    <w:p w:rsidR="005F3B10" w:rsidRPr="0080416C" w:rsidRDefault="0094017F" w:rsidP="005F3B10">
      <w:pPr>
        <w:spacing w:after="0" w:line="240" w:lineRule="auto"/>
        <w:jc w:val="both"/>
        <w:rPr>
          <w:rFonts w:ascii="Times New Roman" w:hAnsi="Times New Roman" w:cs="Times New Roman"/>
          <w:bCs/>
          <w:sz w:val="24"/>
          <w:szCs w:val="24"/>
        </w:rPr>
      </w:pPr>
      <w:r w:rsidRPr="0080416C">
        <w:rPr>
          <w:rFonts w:ascii="Times New Roman" w:hAnsi="Times New Roman" w:cs="Times New Roman"/>
          <w:bCs/>
          <w:sz w:val="24"/>
          <w:szCs w:val="24"/>
        </w:rPr>
        <w:t>28</w:t>
      </w:r>
      <w:r w:rsidR="005F3B10" w:rsidRPr="0080416C">
        <w:rPr>
          <w:rFonts w:ascii="Times New Roman" w:hAnsi="Times New Roman" w:cs="Times New Roman"/>
          <w:bCs/>
          <w:sz w:val="24"/>
          <w:szCs w:val="24"/>
        </w:rPr>
        <w:t>.01.2021 року        №</w:t>
      </w:r>
      <w:r w:rsidRPr="0080416C">
        <w:rPr>
          <w:rFonts w:ascii="Times New Roman" w:hAnsi="Times New Roman" w:cs="Times New Roman"/>
          <w:bCs/>
          <w:sz w:val="24"/>
          <w:szCs w:val="24"/>
        </w:rPr>
        <w:t>5</w:t>
      </w:r>
      <w:r w:rsidR="005F3B10" w:rsidRPr="0080416C">
        <w:rPr>
          <w:rFonts w:ascii="Times New Roman" w:hAnsi="Times New Roman" w:cs="Times New Roman"/>
          <w:bCs/>
          <w:sz w:val="24"/>
          <w:szCs w:val="24"/>
        </w:rPr>
        <w:t>-р</w:t>
      </w:r>
    </w:p>
    <w:p w:rsidR="005F3B10" w:rsidRPr="0080416C" w:rsidRDefault="005F3B10" w:rsidP="005F3B10">
      <w:pPr>
        <w:spacing w:after="0" w:line="240" w:lineRule="auto"/>
        <w:jc w:val="both"/>
        <w:rPr>
          <w:rFonts w:ascii="Times New Roman" w:hAnsi="Times New Roman" w:cs="Times New Roman"/>
          <w:bCs/>
          <w:sz w:val="24"/>
          <w:szCs w:val="24"/>
        </w:rPr>
      </w:pPr>
      <w:r w:rsidRPr="0080416C">
        <w:rPr>
          <w:rFonts w:ascii="Times New Roman" w:hAnsi="Times New Roman" w:cs="Times New Roman"/>
          <w:bCs/>
          <w:sz w:val="24"/>
          <w:szCs w:val="24"/>
        </w:rPr>
        <w:t>cело Райгород</w:t>
      </w:r>
    </w:p>
    <w:p w:rsidR="005F3B10" w:rsidRPr="0080416C" w:rsidRDefault="005F3B10" w:rsidP="005F3B10">
      <w:pPr>
        <w:spacing w:after="0" w:line="240" w:lineRule="auto"/>
        <w:jc w:val="both"/>
        <w:rPr>
          <w:rFonts w:ascii="Times New Roman" w:hAnsi="Times New Roman" w:cs="Times New Roman"/>
          <w:b/>
          <w:sz w:val="24"/>
          <w:szCs w:val="24"/>
        </w:rPr>
      </w:pPr>
    </w:p>
    <w:p w:rsidR="005F3B10" w:rsidRPr="0080416C" w:rsidRDefault="005F3B10" w:rsidP="005F3B10">
      <w:pPr>
        <w:spacing w:after="0" w:line="240" w:lineRule="auto"/>
        <w:jc w:val="both"/>
        <w:rPr>
          <w:rFonts w:ascii="Times New Roman" w:hAnsi="Times New Roman" w:cs="Times New Roman"/>
          <w:b/>
          <w:sz w:val="24"/>
          <w:szCs w:val="24"/>
        </w:rPr>
      </w:pPr>
      <w:r w:rsidRPr="0080416C">
        <w:rPr>
          <w:rFonts w:ascii="Times New Roman" w:hAnsi="Times New Roman" w:cs="Times New Roman"/>
          <w:b/>
          <w:sz w:val="24"/>
          <w:szCs w:val="24"/>
        </w:rPr>
        <w:t xml:space="preserve">Про скликання </w:t>
      </w:r>
      <w:r w:rsidR="00464D40" w:rsidRPr="0080416C">
        <w:rPr>
          <w:rFonts w:ascii="Times New Roman" w:hAnsi="Times New Roman" w:cs="Times New Roman"/>
          <w:b/>
          <w:sz w:val="24"/>
          <w:szCs w:val="24"/>
        </w:rPr>
        <w:t>5</w:t>
      </w:r>
      <w:r w:rsidRPr="0080416C">
        <w:rPr>
          <w:rFonts w:ascii="Times New Roman" w:hAnsi="Times New Roman" w:cs="Times New Roman"/>
          <w:b/>
          <w:sz w:val="24"/>
          <w:szCs w:val="24"/>
        </w:rPr>
        <w:t xml:space="preserve"> сесії </w:t>
      </w:r>
    </w:p>
    <w:p w:rsidR="005F3B10" w:rsidRPr="0080416C" w:rsidRDefault="005F3B10" w:rsidP="005F3B10">
      <w:pPr>
        <w:spacing w:after="0" w:line="240" w:lineRule="auto"/>
        <w:jc w:val="both"/>
        <w:rPr>
          <w:rFonts w:ascii="Times New Roman" w:hAnsi="Times New Roman" w:cs="Times New Roman"/>
          <w:b/>
          <w:sz w:val="24"/>
          <w:szCs w:val="24"/>
        </w:rPr>
      </w:pPr>
      <w:r w:rsidRPr="0080416C">
        <w:rPr>
          <w:rFonts w:ascii="Times New Roman" w:hAnsi="Times New Roman" w:cs="Times New Roman"/>
          <w:b/>
          <w:sz w:val="24"/>
          <w:szCs w:val="24"/>
        </w:rPr>
        <w:t>Райгородської сільської ради</w:t>
      </w:r>
    </w:p>
    <w:p w:rsidR="005F3B10" w:rsidRPr="0080416C" w:rsidRDefault="005F3B10" w:rsidP="005F3B10">
      <w:pPr>
        <w:spacing w:after="0" w:line="240" w:lineRule="auto"/>
        <w:jc w:val="both"/>
        <w:rPr>
          <w:rFonts w:ascii="Times New Roman" w:hAnsi="Times New Roman" w:cs="Times New Roman"/>
          <w:b/>
          <w:sz w:val="24"/>
          <w:szCs w:val="24"/>
        </w:rPr>
      </w:pPr>
      <w:r w:rsidRPr="0080416C">
        <w:rPr>
          <w:rFonts w:ascii="Times New Roman" w:hAnsi="Times New Roman" w:cs="Times New Roman"/>
          <w:b/>
          <w:sz w:val="24"/>
          <w:szCs w:val="24"/>
        </w:rPr>
        <w:t xml:space="preserve">восьмого скликання </w:t>
      </w:r>
    </w:p>
    <w:p w:rsidR="005F3B10" w:rsidRPr="0080416C" w:rsidRDefault="005F3B10" w:rsidP="005F3B10">
      <w:pPr>
        <w:spacing w:after="0" w:line="240" w:lineRule="auto"/>
        <w:jc w:val="both"/>
        <w:rPr>
          <w:rFonts w:ascii="Times New Roman" w:hAnsi="Times New Roman" w:cs="Times New Roman"/>
          <w:b/>
          <w:sz w:val="24"/>
          <w:szCs w:val="24"/>
        </w:rPr>
      </w:pPr>
    </w:p>
    <w:p w:rsidR="001F5AD3" w:rsidRPr="0080416C" w:rsidRDefault="001F5AD3" w:rsidP="001F5AD3">
      <w:pPr>
        <w:spacing w:after="0" w:line="240" w:lineRule="auto"/>
        <w:ind w:firstLine="420"/>
        <w:jc w:val="both"/>
        <w:rPr>
          <w:rFonts w:ascii="Times New Roman" w:hAnsi="Times New Roman" w:cs="Times New Roman"/>
          <w:sz w:val="24"/>
          <w:szCs w:val="24"/>
        </w:rPr>
      </w:pPr>
      <w:r w:rsidRPr="0080416C">
        <w:rPr>
          <w:rFonts w:ascii="Times New Roman" w:hAnsi="Times New Roman" w:cs="Times New Roman"/>
          <w:sz w:val="24"/>
          <w:szCs w:val="24"/>
        </w:rPr>
        <w:t>Керуючись ст. 12, 42 Закону України «Про місцеве самоврядування в Україні» із змінами та доповненнями, відповідно до п. 8 частини 4 статті 42 та пункту 4 статті 46 Закону України “Про місцеве самоврядування в Україні”, в зв’язку з виробничою необхідністю:</w:t>
      </w:r>
    </w:p>
    <w:p w:rsidR="001F5AD3" w:rsidRPr="0080416C" w:rsidRDefault="001F5AD3" w:rsidP="001F5AD3">
      <w:pPr>
        <w:pStyle w:val="a3"/>
        <w:numPr>
          <w:ilvl w:val="0"/>
          <w:numId w:val="1"/>
        </w:numPr>
        <w:spacing w:after="0" w:line="240" w:lineRule="auto"/>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 xml:space="preserve">Скликати 5 сесію Райгородської сільської ради 8 скликання, - </w:t>
      </w:r>
      <w:r w:rsidRPr="0080416C">
        <w:rPr>
          <w:rFonts w:ascii="Times New Roman" w:hAnsi="Times New Roman" w:cs="Times New Roman"/>
          <w:b/>
          <w:sz w:val="24"/>
          <w:szCs w:val="24"/>
          <w:lang w:val="uk-UA"/>
        </w:rPr>
        <w:t>18 лютого</w:t>
      </w:r>
      <w:r w:rsidRPr="0080416C">
        <w:rPr>
          <w:rFonts w:ascii="Times New Roman" w:hAnsi="Times New Roman" w:cs="Times New Roman"/>
          <w:b/>
          <w:bCs/>
          <w:sz w:val="24"/>
          <w:szCs w:val="24"/>
          <w:lang w:val="uk-UA"/>
        </w:rPr>
        <w:t xml:space="preserve"> 2021 року</w:t>
      </w:r>
      <w:r w:rsidRPr="0080416C">
        <w:rPr>
          <w:rFonts w:ascii="Times New Roman" w:hAnsi="Times New Roman" w:cs="Times New Roman"/>
          <w:sz w:val="24"/>
          <w:szCs w:val="24"/>
          <w:lang w:val="uk-UA"/>
        </w:rPr>
        <w:t xml:space="preserve"> о 10 годині в приміщенні адмінбудівлі села Мельниківці:</w:t>
      </w:r>
    </w:p>
    <w:p w:rsidR="001F5AD3" w:rsidRPr="0080416C" w:rsidRDefault="001F5AD3" w:rsidP="001F5AD3">
      <w:pPr>
        <w:numPr>
          <w:ilvl w:val="0"/>
          <w:numId w:val="1"/>
        </w:numPr>
        <w:spacing w:after="0" w:line="240" w:lineRule="auto"/>
        <w:jc w:val="both"/>
        <w:rPr>
          <w:rFonts w:ascii="Times New Roman" w:hAnsi="Times New Roman" w:cs="Times New Roman"/>
          <w:bCs/>
          <w:sz w:val="24"/>
          <w:szCs w:val="24"/>
        </w:rPr>
      </w:pPr>
      <w:r w:rsidRPr="0080416C">
        <w:rPr>
          <w:rFonts w:ascii="Times New Roman" w:hAnsi="Times New Roman" w:cs="Times New Roman"/>
          <w:color w:val="000000"/>
          <w:sz w:val="24"/>
          <w:szCs w:val="24"/>
        </w:rPr>
        <w:t>На порядок денний винести питання:</w:t>
      </w:r>
      <w:r w:rsidRPr="0080416C">
        <w:rPr>
          <w:rFonts w:ascii="Times New Roman" w:hAnsi="Times New Roman" w:cs="Times New Roman"/>
          <w:bCs/>
          <w:sz w:val="24"/>
          <w:szCs w:val="24"/>
        </w:rPr>
        <w:t xml:space="preserve">   </w:t>
      </w:r>
    </w:p>
    <w:p w:rsidR="001F5AD3" w:rsidRPr="0080416C" w:rsidRDefault="001F5AD3" w:rsidP="001F5AD3">
      <w:pPr>
        <w:pStyle w:val="a3"/>
        <w:widowControl w:val="0"/>
        <w:numPr>
          <w:ilvl w:val="1"/>
          <w:numId w:val="1"/>
        </w:numPr>
        <w:tabs>
          <w:tab w:val="clear" w:pos="1331"/>
        </w:tabs>
        <w:spacing w:after="0" w:line="240" w:lineRule="auto"/>
        <w:ind w:left="851"/>
        <w:jc w:val="both"/>
        <w:rPr>
          <w:rFonts w:ascii="Times New Roman" w:hAnsi="Times New Roman" w:cs="Times New Roman"/>
          <w:color w:val="000000"/>
          <w:sz w:val="24"/>
          <w:szCs w:val="24"/>
          <w:lang w:val="uk-UA" w:eastAsia="uk-UA"/>
        </w:rPr>
      </w:pPr>
      <w:bookmarkStart w:id="2" w:name="_Hlk59371674"/>
      <w:r w:rsidRPr="0080416C">
        <w:rPr>
          <w:rFonts w:ascii="Times New Roman" w:hAnsi="Times New Roman" w:cs="Times New Roman"/>
          <w:bCs/>
          <w:sz w:val="24"/>
          <w:szCs w:val="24"/>
          <w:lang w:val="uk-UA"/>
        </w:rPr>
        <w:t xml:space="preserve">Про </w:t>
      </w:r>
      <w:bookmarkEnd w:id="2"/>
      <w:r w:rsidRPr="0080416C">
        <w:rPr>
          <w:rFonts w:ascii="Times New Roman" w:hAnsi="Times New Roman" w:cs="Times New Roman"/>
          <w:color w:val="000000"/>
          <w:sz w:val="24"/>
          <w:szCs w:val="24"/>
          <w:lang w:val="uk-UA" w:eastAsia="uk-UA"/>
        </w:rPr>
        <w:t>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1F5AD3" w:rsidRPr="0080416C" w:rsidRDefault="001F5AD3" w:rsidP="001F5AD3">
      <w:pPr>
        <w:pStyle w:val="a3"/>
        <w:numPr>
          <w:ilvl w:val="1"/>
          <w:numId w:val="1"/>
        </w:numPr>
        <w:tabs>
          <w:tab w:val="clear" w:pos="1331"/>
        </w:tabs>
        <w:autoSpaceDE w:val="0"/>
        <w:autoSpaceDN w:val="0"/>
        <w:adjustRightInd w:val="0"/>
        <w:spacing w:after="0" w:line="240" w:lineRule="auto"/>
        <w:ind w:left="851"/>
        <w:jc w:val="both"/>
        <w:rPr>
          <w:rFonts w:ascii="Times New Roman" w:hAnsi="Times New Roman" w:cs="Times New Roman"/>
          <w:b/>
          <w:sz w:val="24"/>
          <w:szCs w:val="24"/>
          <w:lang w:val="uk-UA"/>
        </w:rPr>
      </w:pPr>
      <w:r w:rsidRPr="0080416C">
        <w:rPr>
          <w:rFonts w:ascii="Times New Roman" w:hAnsi="Times New Roman" w:cs="Times New Roman"/>
          <w:sz w:val="24"/>
          <w:szCs w:val="24"/>
          <w:lang w:val="uk-UA"/>
        </w:rPr>
        <w:t xml:space="preserve"> Про затвердження рішень виконавчого комітету сільської ради та розпоряджень сільського голови, прийнятих в міжсесійний період.</w:t>
      </w:r>
      <w:r w:rsidRPr="0080416C">
        <w:rPr>
          <w:rFonts w:ascii="Times New Roman" w:hAnsi="Times New Roman" w:cs="Times New Roman"/>
          <w:b/>
          <w:sz w:val="24"/>
          <w:szCs w:val="24"/>
          <w:lang w:val="uk-UA"/>
        </w:rPr>
        <w:t xml:space="preserve"> </w:t>
      </w:r>
    </w:p>
    <w:p w:rsidR="001F5AD3" w:rsidRPr="0080416C" w:rsidRDefault="001F5AD3" w:rsidP="001F5AD3">
      <w:pPr>
        <w:pStyle w:val="a3"/>
        <w:numPr>
          <w:ilvl w:val="1"/>
          <w:numId w:val="1"/>
        </w:numPr>
        <w:tabs>
          <w:tab w:val="clear" w:pos="133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актів прийому-передачі майна</w:t>
      </w:r>
    </w:p>
    <w:p w:rsidR="001F5AD3" w:rsidRPr="0080416C" w:rsidRDefault="001F5AD3" w:rsidP="001F5AD3">
      <w:pPr>
        <w:pStyle w:val="a3"/>
        <w:numPr>
          <w:ilvl w:val="1"/>
          <w:numId w:val="1"/>
        </w:numPr>
        <w:tabs>
          <w:tab w:val="clear" w:pos="133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організацію харчування дітей в комунальних закладах дошкільної освіти Райгородської сільської ради на 2021 рік</w:t>
      </w:r>
    </w:p>
    <w:p w:rsidR="001F5AD3" w:rsidRPr="0080416C" w:rsidRDefault="001F5AD3" w:rsidP="001F5AD3">
      <w:pPr>
        <w:pStyle w:val="a3"/>
        <w:numPr>
          <w:ilvl w:val="1"/>
          <w:numId w:val="1"/>
        </w:numPr>
        <w:tabs>
          <w:tab w:val="clear" w:pos="1331"/>
        </w:tabs>
        <w:spacing w:after="0" w:line="240" w:lineRule="auto"/>
        <w:ind w:left="851"/>
        <w:jc w:val="both"/>
        <w:rPr>
          <w:rFonts w:ascii="Times New Roman" w:hAnsi="Times New Roman" w:cs="Times New Roman"/>
          <w:sz w:val="24"/>
          <w:szCs w:val="24"/>
          <w:lang w:val="uk-UA"/>
        </w:rPr>
      </w:pPr>
      <w:bookmarkStart w:id="3" w:name="_Hlk63432850"/>
      <w:r w:rsidRPr="0080416C">
        <w:rPr>
          <w:rFonts w:ascii="Times New Roman" w:hAnsi="Times New Roman" w:cs="Times New Roman"/>
          <w:sz w:val="24"/>
          <w:szCs w:val="24"/>
          <w:lang w:val="uk-UA"/>
        </w:rPr>
        <w:t>Про внесення змін до рішення №104 3 сесії Райгородської сільської ради 8 скликання від 31.12.2020 року «Про затвердження структури виконавчих органів Райгородської сільської ради, загальної чисельності апарату ради та її виконавчих органів»</w:t>
      </w:r>
    </w:p>
    <w:bookmarkEnd w:id="3"/>
    <w:p w:rsidR="001F5AD3" w:rsidRPr="0080416C" w:rsidRDefault="001F5AD3" w:rsidP="001F5AD3">
      <w:pPr>
        <w:pStyle w:val="a3"/>
        <w:numPr>
          <w:ilvl w:val="1"/>
          <w:numId w:val="1"/>
        </w:numPr>
        <w:tabs>
          <w:tab w:val="clear" w:pos="133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виготовлення технічних документацій із землеустрою щодо інвентаризації земельних ділянок комунальної власності на території смт. Ситківці Райгородської сільської ради</w:t>
      </w:r>
    </w:p>
    <w:p w:rsidR="00B77F3E" w:rsidRPr="0080416C" w:rsidRDefault="00B77F3E" w:rsidP="00B77F3E">
      <w:pPr>
        <w:pStyle w:val="a3"/>
        <w:numPr>
          <w:ilvl w:val="1"/>
          <w:numId w:val="1"/>
        </w:numPr>
        <w:tabs>
          <w:tab w:val="clear" w:pos="133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гр. Бендас Людмилі Іванівні, що розташовані  смт Ситківці  вулиця Механізаторів, 6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гр. Штирковій Людмилі Григорівні, що розташовані  смт Ситківці  вулиця Гагаріна, 104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гр. Панченко Юзефі Афанасіївні, що розташовані  смт Ситківці  вулиця Світанкова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гр. Берченко Ірині </w:t>
      </w:r>
      <w:r w:rsidRPr="0080416C">
        <w:rPr>
          <w:rFonts w:ascii="Times New Roman" w:hAnsi="Times New Roman" w:cs="Times New Roman"/>
          <w:sz w:val="24"/>
          <w:szCs w:val="24"/>
          <w:lang w:val="uk-UA"/>
        </w:rPr>
        <w:lastRenderedPageBreak/>
        <w:t>Анатоліївні, що розташовані  смт Ситківці  вулиця Комарова, 25 на території Райгородської сільської  ради Немирівського  району Вінницької області</w:t>
      </w:r>
    </w:p>
    <w:p w:rsidR="00B77F3E" w:rsidRPr="0080416C" w:rsidRDefault="00B77F3E" w:rsidP="00B77F3E">
      <w:pPr>
        <w:pStyle w:val="a8"/>
        <w:numPr>
          <w:ilvl w:val="1"/>
          <w:numId w:val="1"/>
        </w:numPr>
        <w:tabs>
          <w:tab w:val="clear" w:pos="1331"/>
          <w:tab w:val="left" w:pos="426"/>
        </w:tabs>
        <w:spacing w:before="0" w:beforeAutospacing="0" w:after="0" w:afterAutospacing="0"/>
        <w:ind w:left="851"/>
        <w:jc w:val="both"/>
        <w:rPr>
          <w:color w:val="000000"/>
          <w:lang w:val="uk-UA"/>
        </w:rPr>
      </w:pPr>
      <w:r w:rsidRPr="0080416C">
        <w:rPr>
          <w:color w:val="000000"/>
          <w:lang w:val="uk-UA"/>
        </w:rPr>
        <w:t xml:space="preserve">Про надання дозволу гр. Кирилюк Олені Олексіївні жительці села Джуринці вулиця Каїтинська,3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B77F3E" w:rsidRPr="0080416C" w:rsidRDefault="00B77F3E" w:rsidP="00B77F3E">
      <w:pPr>
        <w:pStyle w:val="a8"/>
        <w:numPr>
          <w:ilvl w:val="1"/>
          <w:numId w:val="1"/>
        </w:numPr>
        <w:tabs>
          <w:tab w:val="clear" w:pos="1331"/>
          <w:tab w:val="left" w:pos="426"/>
        </w:tabs>
        <w:spacing w:before="0" w:beforeAutospacing="0" w:after="0" w:afterAutospacing="0"/>
        <w:ind w:left="851"/>
        <w:jc w:val="both"/>
        <w:rPr>
          <w:color w:val="000000"/>
          <w:lang w:val="uk-UA"/>
        </w:rPr>
      </w:pPr>
      <w:r w:rsidRPr="0080416C">
        <w:rPr>
          <w:color w:val="000000"/>
          <w:lang w:val="uk-UA"/>
        </w:rPr>
        <w:t xml:space="preserve">Про надання дозволу Немирівській районній державній лікарні ветеринарної медицини на виготовлення технічної документації із землеустрою, щодо встановлення (відновлення) меж земельної ділянки в натурі на місцевості </w:t>
      </w:r>
    </w:p>
    <w:p w:rsidR="00B77F3E" w:rsidRPr="0080416C" w:rsidRDefault="00B77F3E" w:rsidP="00B77F3E">
      <w:pPr>
        <w:pStyle w:val="a3"/>
        <w:numPr>
          <w:ilvl w:val="1"/>
          <w:numId w:val="1"/>
        </w:numPr>
        <w:tabs>
          <w:tab w:val="clear" w:pos="1331"/>
        </w:tabs>
        <w:spacing w:after="0" w:line="240" w:lineRule="auto"/>
        <w:ind w:left="851"/>
        <w:jc w:val="both"/>
        <w:rPr>
          <w:rFonts w:ascii="Times New Roman" w:hAnsi="Times New Roman" w:cs="Times New Roman"/>
          <w:color w:val="000000"/>
          <w:sz w:val="24"/>
          <w:szCs w:val="24"/>
          <w:shd w:val="clear" w:color="auto" w:fill="FFFFFF"/>
          <w:lang w:val="uk-UA"/>
        </w:rPr>
      </w:pPr>
      <w:r w:rsidRPr="0080416C">
        <w:rPr>
          <w:rFonts w:ascii="Times New Roman" w:hAnsi="Times New Roman" w:cs="Times New Roman"/>
          <w:color w:val="000000"/>
          <w:sz w:val="24"/>
          <w:szCs w:val="24"/>
          <w:shd w:val="clear" w:color="auto" w:fill="FFFFFF"/>
          <w:lang w:val="uk-UA"/>
        </w:rPr>
        <w:t>Про затвердження проекту землеустрою щодо відведення земельної ділянки у власність гр.. Обертинському Владиславу Юрійовичу для ведення особистого селянського господарства із земель комунальної власності сільськогосподарського призначення в межах населеного пункту села Джуринці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s>
        <w:spacing w:after="0" w:line="240" w:lineRule="auto"/>
        <w:ind w:left="851"/>
        <w:jc w:val="both"/>
        <w:rPr>
          <w:rFonts w:ascii="Times New Roman" w:hAnsi="Times New Roman" w:cs="Times New Roman"/>
          <w:color w:val="000000"/>
          <w:sz w:val="24"/>
          <w:szCs w:val="24"/>
          <w:shd w:val="clear" w:color="auto" w:fill="FFFFFF"/>
          <w:lang w:val="uk-UA"/>
        </w:rPr>
      </w:pPr>
      <w:r w:rsidRPr="0080416C">
        <w:rPr>
          <w:rFonts w:ascii="Times New Roman" w:hAnsi="Times New Roman" w:cs="Times New Roman"/>
          <w:color w:val="000000"/>
          <w:sz w:val="24"/>
          <w:szCs w:val="24"/>
          <w:shd w:val="clear" w:color="auto" w:fill="FFFFFF"/>
          <w:lang w:val="uk-UA"/>
        </w:rPr>
        <w:t>Про затвердження проекту землеустрою щодо відведення земельної ділянки у власність гр.. Обертинському Володимиру Петровичу для ведення особистого селянського господарства із земель комунальної власності сільськогосподарського призначення в межах населеного пункту села Джуринці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709"/>
          <w:tab w:val="left" w:pos="851"/>
        </w:tabs>
        <w:spacing w:after="0" w:line="240" w:lineRule="auto"/>
        <w:ind w:left="851"/>
        <w:jc w:val="both"/>
        <w:rPr>
          <w:rFonts w:ascii="Times New Roman" w:hAnsi="Times New Roman" w:cs="Times New Roman"/>
          <w:color w:val="000000"/>
          <w:sz w:val="24"/>
          <w:szCs w:val="24"/>
          <w:shd w:val="clear" w:color="auto" w:fill="FFFFFF"/>
          <w:lang w:val="uk-UA"/>
        </w:rPr>
      </w:pPr>
      <w:r w:rsidRPr="0080416C">
        <w:rPr>
          <w:rFonts w:ascii="Times New Roman" w:hAnsi="Times New Roman" w:cs="Times New Roman"/>
          <w:color w:val="000000"/>
          <w:sz w:val="24"/>
          <w:szCs w:val="24"/>
          <w:shd w:val="clear" w:color="auto" w:fill="FFFFFF"/>
          <w:lang w:val="uk-UA"/>
        </w:rPr>
        <w:t>Про затвердження проекту землеустрою щодо відведення земельної ділянки у власність гр.. Солощенко Ліані Євгеніївні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709"/>
          <w:tab w:val="left" w:pos="85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що розташовані вулиця Молодіжна, 1 село Джуринці на  території Райгородської сільської ради Немирівського району Вінницької області громадянам Обертинському Юрію Вікторовичу, Обертинській Оксані Петрівні, Обертинській Катерині Юріївні, Обертинському Владиславу Юрійовичу у спільну сумісну власність.</w:t>
      </w:r>
    </w:p>
    <w:p w:rsidR="00B77F3E" w:rsidRPr="0080416C" w:rsidRDefault="00B77F3E" w:rsidP="00B77F3E">
      <w:pPr>
        <w:pStyle w:val="a3"/>
        <w:numPr>
          <w:ilvl w:val="1"/>
          <w:numId w:val="1"/>
        </w:numPr>
        <w:tabs>
          <w:tab w:val="clear" w:pos="1331"/>
          <w:tab w:val="left" w:pos="709"/>
          <w:tab w:val="left" w:pos="85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що розташовані вулиця Центральна, 51 А смт Ситківці на  території Райгородської сільської ради Немирівського району Вінницької області громадянам Костюку Олександру Володимировичу, Древницькій Катерині Володимирівні у спільну сумісну власність </w:t>
      </w:r>
    </w:p>
    <w:p w:rsidR="00B77F3E" w:rsidRPr="0080416C" w:rsidRDefault="00B77F3E" w:rsidP="00B77F3E">
      <w:pPr>
        <w:pStyle w:val="a3"/>
        <w:numPr>
          <w:ilvl w:val="1"/>
          <w:numId w:val="1"/>
        </w:numPr>
        <w:tabs>
          <w:tab w:val="clear" w:pos="1331"/>
          <w:tab w:val="left" w:pos="709"/>
          <w:tab w:val="left" w:pos="85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права підпису при встановленні межових знаків сільському голові Михайленко Віктору Миколайовичу за Флакея Миколу Валерійовича та Кропив’янську Ірину Іванівну</w:t>
      </w:r>
    </w:p>
    <w:p w:rsidR="00B77F3E" w:rsidRPr="0080416C" w:rsidRDefault="00B77F3E" w:rsidP="00B77F3E">
      <w:pPr>
        <w:pStyle w:val="a3"/>
        <w:numPr>
          <w:ilvl w:val="1"/>
          <w:numId w:val="1"/>
        </w:numPr>
        <w:tabs>
          <w:tab w:val="clear" w:pos="1331"/>
          <w:tab w:val="left" w:pos="709"/>
          <w:tab w:val="left" w:pos="85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гр. Пудовкіній Лідії Вікторівні, що розташовані  за межами населеного пункту смт Ситківці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709"/>
          <w:tab w:val="left" w:pos="851"/>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гр. Пудовкіну Валерію Петровичу, що розташовані  за межами населеного пункту смт Ситківці  на території Райгородської сільської  ради Немирівського району Вінницької області </w:t>
      </w:r>
    </w:p>
    <w:p w:rsidR="00B77F3E" w:rsidRPr="0080416C" w:rsidRDefault="00B77F3E" w:rsidP="00B77F3E">
      <w:pPr>
        <w:pStyle w:val="a3"/>
        <w:numPr>
          <w:ilvl w:val="1"/>
          <w:numId w:val="1"/>
        </w:numPr>
        <w:tabs>
          <w:tab w:val="clear" w:pos="1331"/>
          <w:tab w:val="left" w:pos="567"/>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гр. Подлєсній Євгенії Василівні, що розташовані  за межами населеного пункту смт Ситківці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567"/>
        </w:tabs>
        <w:spacing w:after="0" w:line="240" w:lineRule="auto"/>
        <w:ind w:left="851"/>
        <w:jc w:val="both"/>
        <w:rPr>
          <w:rFonts w:ascii="Times New Roman" w:hAnsi="Times New Roman" w:cs="Times New Roman"/>
          <w:bCs/>
          <w:sz w:val="24"/>
          <w:szCs w:val="24"/>
          <w:lang w:val="uk-UA"/>
        </w:rPr>
      </w:pPr>
      <w:r w:rsidRPr="0080416C">
        <w:rPr>
          <w:rFonts w:ascii="Times New Roman" w:hAnsi="Times New Roman" w:cs="Times New Roman"/>
          <w:bCs/>
          <w:sz w:val="24"/>
          <w:szCs w:val="24"/>
          <w:lang w:val="uk-UA"/>
        </w:rPr>
        <w:t>Про надання дозволу на розроблення проектів землеустрою щодо відведення  земельної ділянки у власність гр. Кобернику Сергію Леонідовичу</w:t>
      </w:r>
    </w:p>
    <w:p w:rsidR="00B77F3E" w:rsidRPr="0080416C" w:rsidRDefault="00B77F3E" w:rsidP="00B77F3E">
      <w:pPr>
        <w:pStyle w:val="aa"/>
        <w:numPr>
          <w:ilvl w:val="1"/>
          <w:numId w:val="1"/>
        </w:numPr>
        <w:shd w:val="clear" w:color="auto" w:fill="FFFFFF"/>
        <w:tabs>
          <w:tab w:val="clear" w:pos="1331"/>
          <w:tab w:val="left" w:pos="567"/>
        </w:tabs>
        <w:ind w:left="851"/>
        <w:jc w:val="both"/>
        <w:rPr>
          <w:rFonts w:ascii="Times New Roman" w:hAnsi="Times New Roman"/>
          <w:sz w:val="24"/>
          <w:szCs w:val="24"/>
          <w:lang w:val="uk-UA"/>
        </w:rPr>
      </w:pPr>
      <w:r w:rsidRPr="0080416C">
        <w:rPr>
          <w:rFonts w:ascii="Times New Roman" w:hAnsi="Times New Roman"/>
          <w:sz w:val="24"/>
          <w:szCs w:val="24"/>
          <w:bdr w:val="none" w:sz="0" w:space="0" w:color="auto" w:frame="1"/>
          <w:lang w:val="uk-UA"/>
        </w:rPr>
        <w:t>Про припинення права оренди земельної ділянки та  розірвання договору оренди землі з ТОВ «Ситковецьке»</w:t>
      </w:r>
    </w:p>
    <w:p w:rsidR="00B77F3E" w:rsidRPr="0080416C" w:rsidRDefault="00B77F3E" w:rsidP="00B77F3E">
      <w:pPr>
        <w:pStyle w:val="a3"/>
        <w:numPr>
          <w:ilvl w:val="1"/>
          <w:numId w:val="1"/>
        </w:numPr>
        <w:tabs>
          <w:tab w:val="clear" w:pos="1331"/>
          <w:tab w:val="left" w:pos="567"/>
        </w:tabs>
        <w:spacing w:after="0" w:line="240" w:lineRule="auto"/>
        <w:ind w:left="851"/>
        <w:jc w:val="both"/>
        <w:rPr>
          <w:rFonts w:ascii="Times New Roman" w:eastAsia="Times New Roman" w:hAnsi="Times New Roman" w:cs="Times New Roman"/>
          <w:bCs/>
          <w:sz w:val="24"/>
          <w:szCs w:val="24"/>
          <w:lang w:val="uk-UA"/>
        </w:rPr>
      </w:pPr>
      <w:r w:rsidRPr="0080416C">
        <w:rPr>
          <w:rFonts w:ascii="Times New Roman" w:eastAsia="Times New Roman" w:hAnsi="Times New Roman" w:cs="Times New Roman"/>
          <w:bCs/>
          <w:sz w:val="24"/>
          <w:szCs w:val="24"/>
          <w:lang w:val="uk-UA"/>
        </w:rPr>
        <w:lastRenderedPageBreak/>
        <w:t>Про укладання договору оренди земельних ділянок несільськогосподарського призначення з ТОВ «Ситковецьке».</w:t>
      </w:r>
    </w:p>
    <w:p w:rsidR="00B77F3E" w:rsidRPr="0080416C" w:rsidRDefault="00B77F3E" w:rsidP="00B77F3E">
      <w:pPr>
        <w:pStyle w:val="a3"/>
        <w:numPr>
          <w:ilvl w:val="1"/>
          <w:numId w:val="1"/>
        </w:numPr>
        <w:tabs>
          <w:tab w:val="clear" w:pos="1331"/>
          <w:tab w:val="left" w:pos="567"/>
        </w:tabs>
        <w:autoSpaceDE w:val="0"/>
        <w:autoSpaceDN w:val="0"/>
        <w:adjustRightInd w:val="0"/>
        <w:spacing w:after="0" w:line="240" w:lineRule="auto"/>
        <w:ind w:left="851"/>
        <w:jc w:val="both"/>
        <w:rPr>
          <w:rFonts w:ascii="Times New Roman" w:hAnsi="Times New Roman" w:cs="Times New Roman"/>
          <w:bCs/>
          <w:sz w:val="24"/>
          <w:szCs w:val="24"/>
          <w:lang w:val="uk-UA"/>
        </w:rPr>
      </w:pPr>
      <w:r w:rsidRPr="0080416C">
        <w:rPr>
          <w:rFonts w:ascii="Times New Roman" w:hAnsi="Times New Roman" w:cs="Times New Roman"/>
          <w:bCs/>
          <w:sz w:val="24"/>
          <w:szCs w:val="24"/>
          <w:lang w:val="uk-UA"/>
        </w:rPr>
        <w:t>Про надання дозволу на розроблення проекту землеустрою щодо відведення  земельних ділянок у власність Цісару Роману Степановичу</w:t>
      </w:r>
    </w:p>
    <w:p w:rsidR="00B77F3E" w:rsidRPr="0080416C" w:rsidRDefault="00B77F3E" w:rsidP="00B77F3E">
      <w:pPr>
        <w:pStyle w:val="a8"/>
        <w:numPr>
          <w:ilvl w:val="1"/>
          <w:numId w:val="1"/>
        </w:numPr>
        <w:tabs>
          <w:tab w:val="clear" w:pos="1331"/>
          <w:tab w:val="left" w:pos="567"/>
        </w:tabs>
        <w:spacing w:before="0" w:beforeAutospacing="0" w:after="0" w:afterAutospacing="0"/>
        <w:ind w:left="851"/>
        <w:jc w:val="both"/>
        <w:rPr>
          <w:color w:val="000000"/>
          <w:lang w:val="uk-UA"/>
        </w:rPr>
      </w:pPr>
      <w:r w:rsidRPr="0080416C">
        <w:rPr>
          <w:color w:val="000000"/>
          <w:lang w:val="uk-UA"/>
        </w:rPr>
        <w:t xml:space="preserve">Про надання дозволу гр. </w:t>
      </w:r>
      <w:r w:rsidRPr="0080416C">
        <w:rPr>
          <w:bCs/>
          <w:lang w:val="uk-UA"/>
        </w:rPr>
        <w:t xml:space="preserve">Цісару Роману Степановичу </w:t>
      </w:r>
      <w:r w:rsidRPr="0080416C">
        <w:rPr>
          <w:color w:val="000000"/>
          <w:lang w:val="uk-UA"/>
        </w:rPr>
        <w:t xml:space="preserve">жителю смт Ситківці вулиця Матросова, 24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B77F3E" w:rsidRPr="0080416C" w:rsidRDefault="00B77F3E" w:rsidP="00B77F3E">
      <w:pPr>
        <w:pStyle w:val="a3"/>
        <w:numPr>
          <w:ilvl w:val="1"/>
          <w:numId w:val="1"/>
        </w:numPr>
        <w:tabs>
          <w:tab w:val="clear" w:pos="1331"/>
          <w:tab w:val="left" w:pos="567"/>
        </w:tabs>
        <w:autoSpaceDE w:val="0"/>
        <w:autoSpaceDN w:val="0"/>
        <w:adjustRightInd w:val="0"/>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гр. Алексеєнко Юлії Вікторівні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B77F3E" w:rsidRPr="0080416C" w:rsidRDefault="00B77F3E" w:rsidP="00B77F3E">
      <w:pPr>
        <w:pStyle w:val="a3"/>
        <w:numPr>
          <w:ilvl w:val="1"/>
          <w:numId w:val="1"/>
        </w:numPr>
        <w:tabs>
          <w:tab w:val="clear" w:pos="1331"/>
          <w:tab w:val="left" w:pos="567"/>
        </w:tabs>
        <w:autoSpaceDE w:val="0"/>
        <w:autoSpaceDN w:val="0"/>
        <w:adjustRightInd w:val="0"/>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гр. Перестюк Любов Іванівні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B77F3E" w:rsidRPr="0080416C" w:rsidRDefault="00B77F3E" w:rsidP="00B77F3E">
      <w:pPr>
        <w:pStyle w:val="a3"/>
        <w:numPr>
          <w:ilvl w:val="1"/>
          <w:numId w:val="1"/>
        </w:numPr>
        <w:tabs>
          <w:tab w:val="clear" w:pos="1331"/>
          <w:tab w:val="left" w:pos="567"/>
        </w:tabs>
        <w:autoSpaceDE w:val="0"/>
        <w:autoSpaceDN w:val="0"/>
        <w:adjustRightInd w:val="0"/>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гр. Брилінській Зої Василівні  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  щодо  встановлення (відновлення) меж  земельних   ділянок  в натурі  (на місцевості)  гр.Стеценко Віталію  Петровичу, що   розташовані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меж земельних ділянок в натурі (на місцевості) гр. Шестун Аліни Петрівни жительки с.Червоне.</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меж земельних ділянок в натурі ( на місцевості) гр. Глух Оксани Григорівни жительки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меж земельної ділянки в натурі ( на місцевості) гр. Козачук Тетяни Петрівни жительки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меж земельної ділянки в натурі ( на місцевості) гр.Димянишеного Костянтина Васильовича жителя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меж земельної ділянки в натурі ( на місцевості) гр.Касіяненка Сергія Миколайовича жителя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меж земельної ділянки в натурі ( на місцевості) гр.Демянішеної Ніни Володимирівни жительки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меж земельної ділянки в натурі ( на місцевості) гр.Гаврилюк Ольги Тимофіївни жительки с.Червоне.</w:t>
      </w:r>
    </w:p>
    <w:p w:rsidR="00B77F3E" w:rsidRPr="0080416C" w:rsidRDefault="00B77F3E" w:rsidP="00B77F3E">
      <w:pPr>
        <w:pStyle w:val="a3"/>
        <w:widowControl w:val="0"/>
        <w:numPr>
          <w:ilvl w:val="1"/>
          <w:numId w:val="1"/>
        </w:numPr>
        <w:shd w:val="clear" w:color="auto" w:fill="FFFFFF"/>
        <w:tabs>
          <w:tab w:val="clear" w:pos="1331"/>
          <w:tab w:val="left" w:pos="426"/>
        </w:tabs>
        <w:autoSpaceDE w:val="0"/>
        <w:autoSpaceDN w:val="0"/>
        <w:adjustRightInd w:val="0"/>
        <w:spacing w:after="0" w:line="240" w:lineRule="auto"/>
        <w:ind w:left="851"/>
        <w:jc w:val="both"/>
        <w:rPr>
          <w:rFonts w:ascii="Times New Roman" w:hAnsi="Times New Roman" w:cs="Times New Roman"/>
          <w:color w:val="000000"/>
          <w:sz w:val="24"/>
          <w:szCs w:val="24"/>
          <w:lang w:val="uk-UA"/>
        </w:rPr>
      </w:pPr>
      <w:r w:rsidRPr="0080416C">
        <w:rPr>
          <w:rFonts w:ascii="Times New Roman" w:hAnsi="Times New Roman" w:cs="Times New Roman"/>
          <w:color w:val="000000"/>
          <w:sz w:val="24"/>
          <w:szCs w:val="24"/>
          <w:lang w:val="uk-UA"/>
        </w:rPr>
        <w:t>Про затвердження проекту землеустрою щодо відведення земельної ділянки гр. Довженко Ганні Семенівні жительці с.Ометинці.</w:t>
      </w:r>
    </w:p>
    <w:p w:rsidR="00B77F3E" w:rsidRPr="0080416C" w:rsidRDefault="00B77F3E" w:rsidP="00B77F3E">
      <w:pPr>
        <w:pStyle w:val="a3"/>
        <w:widowControl w:val="0"/>
        <w:numPr>
          <w:ilvl w:val="1"/>
          <w:numId w:val="1"/>
        </w:numPr>
        <w:shd w:val="clear" w:color="auto" w:fill="FFFFFF"/>
        <w:tabs>
          <w:tab w:val="clear" w:pos="1331"/>
          <w:tab w:val="left" w:pos="426"/>
        </w:tabs>
        <w:autoSpaceDE w:val="0"/>
        <w:autoSpaceDN w:val="0"/>
        <w:adjustRightInd w:val="0"/>
        <w:spacing w:after="0" w:line="240" w:lineRule="auto"/>
        <w:ind w:left="851"/>
        <w:jc w:val="both"/>
        <w:rPr>
          <w:rFonts w:ascii="Times New Roman" w:hAnsi="Times New Roman" w:cs="Times New Roman"/>
          <w:color w:val="000000"/>
          <w:sz w:val="24"/>
          <w:szCs w:val="24"/>
          <w:lang w:val="uk-UA" w:eastAsia="en-US"/>
        </w:rPr>
      </w:pPr>
      <w:r w:rsidRPr="0080416C">
        <w:rPr>
          <w:rFonts w:ascii="Times New Roman" w:hAnsi="Times New Roman" w:cs="Times New Roman"/>
          <w:color w:val="000000"/>
          <w:sz w:val="24"/>
          <w:szCs w:val="24"/>
          <w:lang w:val="uk-UA"/>
        </w:rPr>
        <w:t>Про затвердження проекту землеустрою щодо відведення земельної ділянки гр. Тімчук Вікторії Олексіївні жительки с.Червоне.</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color w:val="000000"/>
          <w:sz w:val="24"/>
          <w:szCs w:val="24"/>
          <w:lang w:val="uk-UA"/>
        </w:rPr>
      </w:pPr>
      <w:r w:rsidRPr="0080416C">
        <w:rPr>
          <w:rFonts w:ascii="Times New Roman" w:hAnsi="Times New Roman" w:cs="Times New Roman"/>
          <w:color w:val="000000"/>
          <w:sz w:val="24"/>
          <w:szCs w:val="24"/>
          <w:lang w:val="uk-UA"/>
        </w:rPr>
        <w:t>Про затвердження проекту землеустрою щодо відведення земельної ділянки гр. Волошенюку Віталію Валентиновичу жителю с.Мельниківці.</w:t>
      </w:r>
    </w:p>
    <w:p w:rsidR="00B77F3E" w:rsidRPr="0080416C" w:rsidRDefault="00B77F3E" w:rsidP="00B77F3E">
      <w:pPr>
        <w:pStyle w:val="a3"/>
        <w:widowControl w:val="0"/>
        <w:numPr>
          <w:ilvl w:val="1"/>
          <w:numId w:val="1"/>
        </w:numPr>
        <w:shd w:val="clear" w:color="auto" w:fill="FFFFFF"/>
        <w:tabs>
          <w:tab w:val="clear" w:pos="1331"/>
          <w:tab w:val="left" w:pos="426"/>
        </w:tabs>
        <w:autoSpaceDE w:val="0"/>
        <w:autoSpaceDN w:val="0"/>
        <w:adjustRightInd w:val="0"/>
        <w:spacing w:after="0" w:line="240" w:lineRule="auto"/>
        <w:ind w:left="851"/>
        <w:jc w:val="both"/>
        <w:rPr>
          <w:rFonts w:ascii="Times New Roman" w:hAnsi="Times New Roman" w:cs="Times New Roman"/>
          <w:color w:val="000000"/>
          <w:sz w:val="24"/>
          <w:szCs w:val="24"/>
          <w:lang w:val="uk-UA"/>
        </w:rPr>
      </w:pPr>
      <w:r w:rsidRPr="0080416C">
        <w:rPr>
          <w:rFonts w:ascii="Times New Roman" w:hAnsi="Times New Roman" w:cs="Times New Roman"/>
          <w:color w:val="000000"/>
          <w:sz w:val="24"/>
          <w:szCs w:val="24"/>
          <w:lang w:val="uk-UA"/>
        </w:rPr>
        <w:t>Про затвердження проекту землеустрою щодо відведення земельної ділянки гр. Глух Оксані Григорівні жительці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Вітович Валентини Василівни жительці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eastAsia="Times New Roman" w:hAnsi="Times New Roman" w:cs="Times New Roman"/>
          <w:sz w:val="24"/>
          <w:szCs w:val="24"/>
          <w:lang w:val="uk-UA"/>
        </w:rPr>
      </w:pPr>
      <w:r w:rsidRPr="0080416C">
        <w:rPr>
          <w:rFonts w:ascii="Times New Roman" w:hAnsi="Times New Roman" w:cs="Times New Roman"/>
          <w:sz w:val="24"/>
          <w:szCs w:val="24"/>
          <w:lang w:val="uk-UA"/>
        </w:rPr>
        <w:lastRenderedPageBreak/>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Сємьонової Людмили Іванівни жительці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eastAsia="en-US"/>
        </w:rPr>
      </w:pPr>
      <w:r w:rsidRPr="0080416C">
        <w:rPr>
          <w:rFonts w:ascii="Times New Roman" w:hAnsi="Times New Roman" w:cs="Times New Roman"/>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Голоти Наталії Олександрівни жительці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eastAsia="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Мущин Наталії Федорівни жительці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eastAsiaTheme="minorHAnsi" w:hAnsi="Times New Roman" w:cs="Times New Roman"/>
          <w:sz w:val="24"/>
          <w:szCs w:val="24"/>
          <w:lang w:val="uk-UA" w:eastAsia="en-US"/>
        </w:rPr>
      </w:pPr>
      <w:r w:rsidRPr="0080416C">
        <w:rPr>
          <w:rFonts w:ascii="Times New Roman" w:hAnsi="Times New Roman" w:cs="Times New Roman"/>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Юдакимова Володимира Миколайовича жителю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гр.Голоти Марфи Григорівни жительці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гр.Голоти Володимира Івановича жителя смт.Ситківці.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гр.Пожванюк Валентини Дмитрівни жительці с.Ометинці.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гр. Бойчуку Валерію Васильовичу жителю м.Немирів</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eastAsia="Times New Roman" w:hAnsi="Times New Roman" w:cs="Times New Roman"/>
          <w:sz w:val="24"/>
          <w:szCs w:val="24"/>
          <w:lang w:val="uk-UA" w:eastAsia="en-US"/>
        </w:rPr>
      </w:pPr>
      <w:r w:rsidRPr="0080416C">
        <w:rPr>
          <w:rFonts w:ascii="Times New Roman" w:eastAsia="SimSun" w:hAnsi="Times New Roman" w:cs="Times New Roman"/>
          <w:sz w:val="24"/>
          <w:szCs w:val="24"/>
          <w:lang w:val="uk-UA"/>
        </w:rPr>
        <w:t>Про надання дозволу на розробку проекту  землеустрою щодо відведення  земельної ділянки  в оренду СТОВ «Агротехніка» в особі Зозуляк В.І. на території Райгородської сільської ради за межами с.Червоне.</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розгляд заяви  гр.Григоренко Володимира Петровича жителя с.Кароліна про надання дозволу на розробку проекту землеустрою щодо відведення земельної ділянки в оренду для городництва.</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відмову в наданні дозволу на розробку проекту землеустрою щодо відведення земельної ділянки у власність Серветник Оксані Дмитрівні, жительці м.Вінниця.</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eastAsia="en-US"/>
        </w:rPr>
      </w:pPr>
      <w:r w:rsidRPr="0080416C">
        <w:rPr>
          <w:rFonts w:ascii="Times New Roman" w:hAnsi="Times New Roman" w:cs="Times New Roman"/>
          <w:sz w:val="24"/>
          <w:szCs w:val="24"/>
          <w:lang w:val="uk-UA"/>
        </w:rPr>
        <w:t>Про відмову в наданні дозволу на розробку проекту землеустрою щодо відведення земельної ділянки у власність Серветник Наталії Олександрівні, жительці м.Вінниця.</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відмову в наданні дозволу на розробку проекту землеустрою щодо відведення земельної ділянки у власність Серветник Віталію Петровичу, жительці м.Вінниця.</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ДП «Вінницький науково-дослідний  та проектний інститут землеустрою»  на розробку технічної  документації із нормативно-грошової  оцінки землі населених  пунктів та проекту  землеустрою щодо встановлення  існуючих меж населених  пунктів  Семенки, Салинці, Мар’янівка.</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 xml:space="preserve">Про надання дозволу по складанню проекту землеустрою щодо встановлення існуючих меж населеного пункту с. Семенки  на території Райгородської  сільської  ради. </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 xml:space="preserve">Про надання дозволу по складанню проекту землеустрою щодо встановлення існуючих меж населеного пункту с. Салинці  на території Райгородської  сільської  ради. </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 xml:space="preserve">Про надання дозволу по складанню проекту землеустрою щодо встановлення існуючих меж населеного пункту с. Мар’янівка  на території Райгородської  сільської  ради. </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погодження проекту землеустрою  щодо встановлення межі населеного пункту с.Райгород  на території  Райгородської  сільської ради.</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погодження проекту землеустрою  щодо встановлення межі населеного пункту с.Нижча Кропивна  на території  Райгородської  сільської ради.</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погодження проекту землеустрою  щодо встановлення межі населеного пункту с.Слобідка  на території  Райгородської  сільської ради.</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lastRenderedPageBreak/>
        <w:t>Про затвердження  технічної документації із землеустрою,  щодо  встановлення (відновлення)  меж  земельної   ділянки  в натурі  (на місцевості) гр. Воронюка Юрія Васильовича, що  розташована в  с. Райгород  вулиця  Зелена,21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 Михаська  Геннадія Олександровича, що розташована в  с. Райгород  вулиця  Миру, 22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гр.Слизькоухої Людмили Федорівни, що розташована в  с. Райгород  вулиця  Першотравнева, 2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 Олексієнко Раїси Іванівни, що  розташована в  с. Слобідка  вулиця  Комарова, 27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Марущаку Петру Федоровичу, що розташована в  с. Самчинці  вулиця  Набережна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Сагайдак Вірі Іванівні, що розташована в с. Самчинці  вулиця  Набережна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Собідко  Максиму Леонідовичу, що розташована в  с. Райгород  вулиця  Дружби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Мончук Наталії Олексіївні, що розташована   за межами с. Коржівка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Коледіної Світлани Петрівни, що розташована   в с. Нові Обиходи вул. Господарська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Рибак Володимира Леонідовича, що розташована  за межами с. Нижча Кропивна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Рибак  Тетяни Йосипівни, що розташована   за межами с. Нижча Кропивна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Сироветник  Юрія  Андрійовича, що розташована   за межами с. Нижча Кропивна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власність  Ковальчуку  Сергію Олександровичу  жителю с.Зарванці  в селі Городниця</w:t>
      </w:r>
      <w:r w:rsidRPr="0080416C">
        <w:rPr>
          <w:rFonts w:ascii="Times New Roman" w:hAnsi="Times New Roman" w:cs="Times New Roman"/>
          <w:b/>
          <w:sz w:val="24"/>
          <w:szCs w:val="24"/>
          <w:lang w:val="uk-UA"/>
        </w:rPr>
        <w:t xml:space="preserve"> </w:t>
      </w:r>
      <w:r w:rsidRPr="0080416C">
        <w:rPr>
          <w:rFonts w:ascii="Times New Roman" w:hAnsi="Times New Roman" w:cs="Times New Roman"/>
          <w:sz w:val="24"/>
          <w:szCs w:val="24"/>
          <w:lang w:val="uk-UA"/>
        </w:rPr>
        <w:t xml:space="preserve"> Райгородської сільської  ради Немирівського  району </w:t>
      </w:r>
      <w:r w:rsidRPr="0080416C">
        <w:rPr>
          <w:rFonts w:ascii="Times New Roman" w:hAnsi="Times New Roman" w:cs="Times New Roman"/>
          <w:b/>
          <w:sz w:val="24"/>
          <w:szCs w:val="24"/>
          <w:lang w:val="uk-UA"/>
        </w:rPr>
        <w:t xml:space="preserve"> </w:t>
      </w:r>
      <w:r w:rsidRPr="0080416C">
        <w:rPr>
          <w:rFonts w:ascii="Times New Roman" w:hAnsi="Times New Roman" w:cs="Times New Roman"/>
          <w:sz w:val="24"/>
          <w:szCs w:val="24"/>
          <w:lang w:val="uk-UA"/>
        </w:rPr>
        <w:t>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 xml:space="preserve">Про  затвердження  проекту  землеустрою щодо  відведення земельних ділянок  в оренду  ТОВ «ЕНЕРГО КАПІТАЛ-ІНВЕСТ»  для іншого сільськогосподарського  </w:t>
      </w:r>
      <w:r w:rsidRPr="0080416C">
        <w:rPr>
          <w:rFonts w:ascii="Times New Roman" w:hAnsi="Times New Roman" w:cs="Times New Roman"/>
          <w:sz w:val="24"/>
          <w:szCs w:val="24"/>
          <w:lang w:val="uk-UA"/>
        </w:rPr>
        <w:lastRenderedPageBreak/>
        <w:t>призначення, що розташовані    за межами с. Райгород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власність  гр. Заєць Сергію  Миколайовичу   жителю с.Нижча Кропивна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власність  Хоменко Вадиму Юрійовичу   жителю с.Семенки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власність  Грибинча Валентини  Аксентівни   жительці  с. Семенки  Райгородської сільської  ради Немирівського  району  Вінницької області  в селі Семенки.</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власність  гр.Шевчука Олега Ігоровича  жителю  м.Гайсин</w:t>
      </w:r>
      <w:r w:rsidRPr="0080416C">
        <w:rPr>
          <w:rFonts w:ascii="Times New Roman" w:hAnsi="Times New Roman" w:cs="Times New Roman"/>
          <w:b/>
          <w:sz w:val="24"/>
          <w:szCs w:val="24"/>
          <w:lang w:val="uk-UA"/>
        </w:rPr>
        <w:t xml:space="preserve">  </w:t>
      </w:r>
      <w:r w:rsidRPr="0080416C">
        <w:rPr>
          <w:rFonts w:ascii="Times New Roman" w:hAnsi="Times New Roman" w:cs="Times New Roman"/>
          <w:sz w:val="24"/>
          <w:szCs w:val="24"/>
          <w:lang w:val="uk-UA"/>
        </w:rPr>
        <w:t>Вінницької області  в с. Семенки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власність  Казьмірчук  Юрію Олександровичу  в селі Мар’янівка  на території  Райгородської сільської  ради  Немирівського  району Вінницької області.</w:t>
      </w:r>
    </w:p>
    <w:p w:rsidR="00B77F3E" w:rsidRPr="0080416C" w:rsidRDefault="00B77F3E" w:rsidP="00B77F3E">
      <w:pPr>
        <w:pStyle w:val="a3"/>
        <w:numPr>
          <w:ilvl w:val="1"/>
          <w:numId w:val="1"/>
        </w:numPr>
        <w:tabs>
          <w:tab w:val="clear" w:pos="1331"/>
          <w:tab w:val="left" w:pos="426"/>
        </w:tabs>
        <w:spacing w:after="0" w:line="240" w:lineRule="auto"/>
        <w:ind w:left="851"/>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Про  внесення змін до договору оренди  землі  Ведибіди Ольги Федорівни  та  укладання  додаткової  угоди.</w:t>
      </w:r>
    </w:p>
    <w:p w:rsidR="005F3B10" w:rsidRPr="0080416C" w:rsidRDefault="005F3B10" w:rsidP="005F3B10">
      <w:pPr>
        <w:pStyle w:val="a3"/>
        <w:numPr>
          <w:ilvl w:val="0"/>
          <w:numId w:val="1"/>
        </w:numPr>
        <w:spacing w:after="0" w:line="240" w:lineRule="auto"/>
        <w:jc w:val="both"/>
        <w:rPr>
          <w:rFonts w:ascii="Times New Roman" w:hAnsi="Times New Roman" w:cs="Times New Roman"/>
          <w:bCs/>
          <w:sz w:val="24"/>
          <w:szCs w:val="24"/>
          <w:lang w:val="uk-UA"/>
        </w:rPr>
      </w:pPr>
      <w:r w:rsidRPr="0080416C">
        <w:rPr>
          <w:rFonts w:ascii="Times New Roman" w:hAnsi="Times New Roman" w:cs="Times New Roman"/>
          <w:bCs/>
          <w:sz w:val="24"/>
          <w:szCs w:val="24"/>
          <w:lang w:val="uk-UA"/>
        </w:rPr>
        <w:t>В.О. начальника відділу інформаційного забезпечення та внутрішньої політики Райгородської сільської ради, Задорожному М.М., оприлюднити дане розпорядження, згідно Закону України «Про доступ до публічної інформації», на вебсайті сільської ради.</w:t>
      </w:r>
    </w:p>
    <w:p w:rsidR="005F3B10" w:rsidRPr="0080416C" w:rsidRDefault="005F3B10" w:rsidP="005F3B10">
      <w:pPr>
        <w:pStyle w:val="a3"/>
        <w:numPr>
          <w:ilvl w:val="0"/>
          <w:numId w:val="1"/>
        </w:numPr>
        <w:spacing w:after="0" w:line="240" w:lineRule="auto"/>
        <w:jc w:val="both"/>
        <w:rPr>
          <w:rFonts w:ascii="Times New Roman" w:hAnsi="Times New Roman" w:cs="Times New Roman"/>
          <w:sz w:val="24"/>
          <w:szCs w:val="24"/>
          <w:lang w:val="uk-UA"/>
        </w:rPr>
      </w:pPr>
      <w:r w:rsidRPr="0080416C">
        <w:rPr>
          <w:rFonts w:ascii="Times New Roman" w:hAnsi="Times New Roman" w:cs="Times New Roman"/>
          <w:sz w:val="24"/>
          <w:szCs w:val="24"/>
          <w:lang w:val="uk-UA"/>
        </w:rPr>
        <w:t>Контроль за виконанням даного розпорядження залишаю за собою.</w:t>
      </w:r>
    </w:p>
    <w:p w:rsidR="005F3B10" w:rsidRPr="0080416C" w:rsidRDefault="005F3B10" w:rsidP="005F3B10">
      <w:pPr>
        <w:spacing w:after="0" w:line="240" w:lineRule="auto"/>
        <w:ind w:left="64" w:firstLine="708"/>
        <w:jc w:val="both"/>
        <w:rPr>
          <w:rFonts w:ascii="Times New Roman" w:hAnsi="Times New Roman" w:cs="Times New Roman"/>
          <w:color w:val="5B5C60"/>
          <w:sz w:val="24"/>
          <w:szCs w:val="24"/>
        </w:rPr>
      </w:pPr>
    </w:p>
    <w:p w:rsidR="005F3B10" w:rsidRPr="0080416C" w:rsidRDefault="005F3B10" w:rsidP="005F3B10">
      <w:pPr>
        <w:spacing w:after="0" w:line="240" w:lineRule="auto"/>
        <w:ind w:left="64" w:firstLine="708"/>
        <w:jc w:val="both"/>
        <w:rPr>
          <w:rFonts w:ascii="Times New Roman" w:hAnsi="Times New Roman" w:cs="Times New Roman"/>
          <w:sz w:val="24"/>
          <w:szCs w:val="24"/>
        </w:rPr>
      </w:pPr>
      <w:r w:rsidRPr="0080416C">
        <w:rPr>
          <w:rFonts w:ascii="Times New Roman" w:hAnsi="Times New Roman" w:cs="Times New Roman"/>
          <w:sz w:val="24"/>
          <w:szCs w:val="24"/>
        </w:rPr>
        <w:t>Сільський голова                                    В. М. Михайленко</w:t>
      </w:r>
      <w:bookmarkEnd w:id="0"/>
    </w:p>
    <w:p w:rsidR="005F3B10" w:rsidRPr="0080416C" w:rsidRDefault="005F3B10" w:rsidP="005F3B10">
      <w:pPr>
        <w:spacing w:after="0" w:line="240" w:lineRule="auto"/>
        <w:jc w:val="both"/>
        <w:rPr>
          <w:rFonts w:ascii="Times New Roman" w:hAnsi="Times New Roman" w:cs="Times New Roman"/>
          <w:sz w:val="24"/>
          <w:szCs w:val="24"/>
        </w:rPr>
      </w:pPr>
    </w:p>
    <w:p w:rsidR="005F3B10" w:rsidRPr="0080416C" w:rsidRDefault="005F3B10" w:rsidP="005F3B10">
      <w:pPr>
        <w:jc w:val="both"/>
      </w:pPr>
    </w:p>
    <w:p w:rsidR="005F3B10" w:rsidRPr="0080416C" w:rsidRDefault="005F3B10" w:rsidP="005F3B10">
      <w:pPr>
        <w:jc w:val="both"/>
      </w:pPr>
    </w:p>
    <w:bookmarkEnd w:id="1"/>
    <w:p w:rsidR="007966F8" w:rsidRPr="0080416C" w:rsidRDefault="007966F8"/>
    <w:sectPr w:rsidR="007966F8" w:rsidRPr="0080416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A5ACB"/>
    <w:multiLevelType w:val="multilevel"/>
    <w:tmpl w:val="CBAC385C"/>
    <w:lvl w:ilvl="0">
      <w:start w:val="2"/>
      <w:numFmt w:val="decimal"/>
      <w:lvlText w:val="%1."/>
      <w:lvlJc w:val="left"/>
      <w:pPr>
        <w:ind w:left="360" w:hanging="360"/>
      </w:pPr>
      <w:rPr>
        <w:rFonts w:hint="default"/>
        <w:lang w:val="uk-UA"/>
      </w:rPr>
    </w:lvl>
    <w:lvl w:ilvl="1">
      <w:start w:val="1"/>
      <w:numFmt w:val="decimal"/>
      <w:lvlText w:val="%1.%2."/>
      <w:lvlJc w:val="left"/>
      <w:pPr>
        <w:ind w:left="360" w:hanging="360"/>
      </w:pPr>
      <w:rPr>
        <w:rFonts w:hint="default"/>
        <w:b w:val="0"/>
        <w:bCs w:val="0"/>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C3E7847"/>
    <w:multiLevelType w:val="multilevel"/>
    <w:tmpl w:val="79F2BA9C"/>
    <w:lvl w:ilvl="0">
      <w:start w:val="2"/>
      <w:numFmt w:val="decimal"/>
      <w:lvlText w:val="%1."/>
      <w:lvlJc w:val="left"/>
      <w:pPr>
        <w:ind w:left="480" w:hanging="480"/>
      </w:pPr>
      <w:rPr>
        <w:rFonts w:hint="default"/>
      </w:rPr>
    </w:lvl>
    <w:lvl w:ilvl="1">
      <w:start w:val="9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B7A0570"/>
    <w:multiLevelType w:val="multilevel"/>
    <w:tmpl w:val="D30270B2"/>
    <w:lvl w:ilvl="0">
      <w:start w:val="2"/>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bCs/>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3">
    <w:nsid w:val="4DBD10AE"/>
    <w:multiLevelType w:val="multilevel"/>
    <w:tmpl w:val="4BF20A1E"/>
    <w:lvl w:ilvl="0">
      <w:start w:val="2"/>
      <w:numFmt w:val="decimal"/>
      <w:lvlText w:val="%1."/>
      <w:lvlJc w:val="left"/>
      <w:pPr>
        <w:ind w:left="360" w:hanging="360"/>
      </w:pPr>
      <w:rPr>
        <w:rFonts w:hint="default"/>
        <w:color w:val="auto"/>
      </w:rPr>
    </w:lvl>
    <w:lvl w:ilvl="1">
      <w:start w:val="1"/>
      <w:numFmt w:val="decimal"/>
      <w:lvlText w:val="%1.%2."/>
      <w:lvlJc w:val="left"/>
      <w:pPr>
        <w:ind w:left="867" w:hanging="360"/>
      </w:pPr>
      <w:rPr>
        <w:rFonts w:hint="default"/>
        <w:b w:val="0"/>
        <w:bCs/>
        <w:color w:val="auto"/>
      </w:rPr>
    </w:lvl>
    <w:lvl w:ilvl="2">
      <w:start w:val="1"/>
      <w:numFmt w:val="decimal"/>
      <w:lvlText w:val="%1.%2.%3."/>
      <w:lvlJc w:val="left"/>
      <w:pPr>
        <w:ind w:left="1734" w:hanging="720"/>
      </w:pPr>
      <w:rPr>
        <w:rFonts w:hint="default"/>
        <w:color w:val="auto"/>
      </w:rPr>
    </w:lvl>
    <w:lvl w:ilvl="3">
      <w:start w:val="1"/>
      <w:numFmt w:val="decimal"/>
      <w:lvlText w:val="%1.%2.%3.%4."/>
      <w:lvlJc w:val="left"/>
      <w:pPr>
        <w:ind w:left="2241" w:hanging="720"/>
      </w:pPr>
      <w:rPr>
        <w:rFonts w:hint="default"/>
        <w:color w:val="auto"/>
      </w:rPr>
    </w:lvl>
    <w:lvl w:ilvl="4">
      <w:start w:val="1"/>
      <w:numFmt w:val="decimal"/>
      <w:lvlText w:val="%1.%2.%3.%4.%5."/>
      <w:lvlJc w:val="left"/>
      <w:pPr>
        <w:ind w:left="3108" w:hanging="1080"/>
      </w:pPr>
      <w:rPr>
        <w:rFonts w:hint="default"/>
        <w:color w:val="auto"/>
      </w:rPr>
    </w:lvl>
    <w:lvl w:ilvl="5">
      <w:start w:val="1"/>
      <w:numFmt w:val="decimal"/>
      <w:lvlText w:val="%1.%2.%3.%4.%5.%6."/>
      <w:lvlJc w:val="left"/>
      <w:pPr>
        <w:ind w:left="3615" w:hanging="1080"/>
      </w:pPr>
      <w:rPr>
        <w:rFonts w:hint="default"/>
        <w:color w:val="auto"/>
      </w:rPr>
    </w:lvl>
    <w:lvl w:ilvl="6">
      <w:start w:val="1"/>
      <w:numFmt w:val="decimal"/>
      <w:lvlText w:val="%1.%2.%3.%4.%5.%6.%7."/>
      <w:lvlJc w:val="left"/>
      <w:pPr>
        <w:ind w:left="4482" w:hanging="1440"/>
      </w:pPr>
      <w:rPr>
        <w:rFonts w:hint="default"/>
        <w:color w:val="auto"/>
      </w:rPr>
    </w:lvl>
    <w:lvl w:ilvl="7">
      <w:start w:val="1"/>
      <w:numFmt w:val="decimal"/>
      <w:lvlText w:val="%1.%2.%3.%4.%5.%6.%7.%8."/>
      <w:lvlJc w:val="left"/>
      <w:pPr>
        <w:ind w:left="4989" w:hanging="1440"/>
      </w:pPr>
      <w:rPr>
        <w:rFonts w:hint="default"/>
        <w:color w:val="auto"/>
      </w:rPr>
    </w:lvl>
    <w:lvl w:ilvl="8">
      <w:start w:val="1"/>
      <w:numFmt w:val="decimal"/>
      <w:lvlText w:val="%1.%2.%3.%4.%5.%6.%7.%8.%9."/>
      <w:lvlJc w:val="left"/>
      <w:pPr>
        <w:ind w:left="5856" w:hanging="1800"/>
      </w:pPr>
      <w:rPr>
        <w:rFonts w:hint="default"/>
        <w:color w:val="auto"/>
      </w:rPr>
    </w:lvl>
  </w:abstractNum>
  <w:abstractNum w:abstractNumId="4">
    <w:nsid w:val="55AB3965"/>
    <w:multiLevelType w:val="multilevel"/>
    <w:tmpl w:val="0F54660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6FE2716B"/>
    <w:multiLevelType w:val="multilevel"/>
    <w:tmpl w:val="1AA819D8"/>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1331"/>
        </w:tabs>
        <w:ind w:left="1331"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B10"/>
    <w:rsid w:val="001F5AD3"/>
    <w:rsid w:val="00464D40"/>
    <w:rsid w:val="005A1FB2"/>
    <w:rsid w:val="005F3B10"/>
    <w:rsid w:val="007966F8"/>
    <w:rsid w:val="0080416C"/>
    <w:rsid w:val="0094017F"/>
    <w:rsid w:val="009A62A7"/>
    <w:rsid w:val="00B77F3E"/>
    <w:rsid w:val="00C37B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B10"/>
  </w:style>
  <w:style w:type="paragraph" w:styleId="1">
    <w:name w:val="heading 1"/>
    <w:basedOn w:val="a"/>
    <w:next w:val="a"/>
    <w:link w:val="10"/>
    <w:uiPriority w:val="9"/>
    <w:qFormat/>
    <w:rsid w:val="005F3B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5F3B10"/>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3B10"/>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F3B10"/>
    <w:rPr>
      <w:rFonts w:ascii="Times New Roman" w:eastAsia="Times New Roman" w:hAnsi="Times New Roman" w:cs="Times New Roman"/>
      <w:b/>
      <w:szCs w:val="20"/>
      <w:lang w:eastAsia="ru-RU"/>
    </w:rPr>
  </w:style>
  <w:style w:type="paragraph" w:styleId="a3">
    <w:name w:val="List Paragraph"/>
    <w:basedOn w:val="a"/>
    <w:link w:val="a4"/>
    <w:uiPriority w:val="34"/>
    <w:qFormat/>
    <w:rsid w:val="005F3B10"/>
    <w:pPr>
      <w:spacing w:after="200" w:line="276" w:lineRule="auto"/>
      <w:ind w:left="720"/>
      <w:contextualSpacing/>
    </w:pPr>
    <w:rPr>
      <w:rFonts w:eastAsiaTheme="minorEastAsia"/>
      <w:lang w:val="ru-RU" w:eastAsia="ru-RU"/>
    </w:rPr>
  </w:style>
  <w:style w:type="paragraph" w:styleId="a5">
    <w:name w:val="Subtitle"/>
    <w:basedOn w:val="a"/>
    <w:link w:val="a6"/>
    <w:qFormat/>
    <w:rsid w:val="005F3B10"/>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5F3B10"/>
    <w:rPr>
      <w:rFonts w:ascii="Times New Roman" w:eastAsia="Times New Roman" w:hAnsi="Times New Roman" w:cs="Times New Roman"/>
      <w:b/>
      <w:sz w:val="20"/>
      <w:szCs w:val="20"/>
      <w:lang w:eastAsia="ru-RU"/>
    </w:rPr>
  </w:style>
  <w:style w:type="character" w:customStyle="1" w:styleId="a4">
    <w:name w:val="Абзац списка Знак"/>
    <w:link w:val="a3"/>
    <w:uiPriority w:val="34"/>
    <w:locked/>
    <w:rsid w:val="005F3B10"/>
    <w:rPr>
      <w:rFonts w:eastAsiaTheme="minorEastAsia"/>
      <w:lang w:val="ru-RU" w:eastAsia="ru-RU"/>
    </w:rPr>
  </w:style>
  <w:style w:type="character" w:styleId="a7">
    <w:name w:val="Strong"/>
    <w:uiPriority w:val="22"/>
    <w:qFormat/>
    <w:rsid w:val="005F3B10"/>
    <w:rPr>
      <w:b/>
      <w:bCs/>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qFormat/>
    <w:rsid w:val="009A62A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9A62A7"/>
    <w:rPr>
      <w:rFonts w:ascii="Times New Roman" w:eastAsia="Times New Roman" w:hAnsi="Times New Roman" w:cs="Times New Roman"/>
      <w:sz w:val="24"/>
      <w:szCs w:val="24"/>
      <w:lang w:val="ru-RU" w:eastAsia="ru-RU"/>
    </w:rPr>
  </w:style>
  <w:style w:type="paragraph" w:styleId="aa">
    <w:name w:val="No Spacing"/>
    <w:link w:val="ab"/>
    <w:uiPriority w:val="1"/>
    <w:qFormat/>
    <w:rsid w:val="009A62A7"/>
    <w:pPr>
      <w:spacing w:after="0" w:line="240" w:lineRule="auto"/>
    </w:pPr>
    <w:rPr>
      <w:rFonts w:ascii="Calibri" w:eastAsia="Calibri" w:hAnsi="Calibri" w:cs="Times New Roman"/>
      <w:lang w:val="en-US" w:bidi="en-US"/>
    </w:rPr>
  </w:style>
  <w:style w:type="character" w:customStyle="1" w:styleId="ab">
    <w:name w:val="Без интервала Знак"/>
    <w:link w:val="aa"/>
    <w:uiPriority w:val="1"/>
    <w:locked/>
    <w:rsid w:val="009A62A7"/>
    <w:rPr>
      <w:rFonts w:ascii="Calibri" w:eastAsia="Calibri" w:hAnsi="Calibri" w:cs="Times New Roman"/>
      <w:lang w:val="en-US" w:bidi="en-US"/>
    </w:rPr>
  </w:style>
  <w:style w:type="paragraph" w:styleId="ac">
    <w:name w:val="Balloon Text"/>
    <w:basedOn w:val="a"/>
    <w:link w:val="ad"/>
    <w:uiPriority w:val="99"/>
    <w:semiHidden/>
    <w:unhideWhenUsed/>
    <w:rsid w:val="00B77F3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77F3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B10"/>
  </w:style>
  <w:style w:type="paragraph" w:styleId="1">
    <w:name w:val="heading 1"/>
    <w:basedOn w:val="a"/>
    <w:next w:val="a"/>
    <w:link w:val="10"/>
    <w:uiPriority w:val="9"/>
    <w:qFormat/>
    <w:rsid w:val="005F3B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5F3B10"/>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3B10"/>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F3B10"/>
    <w:rPr>
      <w:rFonts w:ascii="Times New Roman" w:eastAsia="Times New Roman" w:hAnsi="Times New Roman" w:cs="Times New Roman"/>
      <w:b/>
      <w:szCs w:val="20"/>
      <w:lang w:eastAsia="ru-RU"/>
    </w:rPr>
  </w:style>
  <w:style w:type="paragraph" w:styleId="a3">
    <w:name w:val="List Paragraph"/>
    <w:basedOn w:val="a"/>
    <w:link w:val="a4"/>
    <w:uiPriority w:val="34"/>
    <w:qFormat/>
    <w:rsid w:val="005F3B10"/>
    <w:pPr>
      <w:spacing w:after="200" w:line="276" w:lineRule="auto"/>
      <w:ind w:left="720"/>
      <w:contextualSpacing/>
    </w:pPr>
    <w:rPr>
      <w:rFonts w:eastAsiaTheme="minorEastAsia"/>
      <w:lang w:val="ru-RU" w:eastAsia="ru-RU"/>
    </w:rPr>
  </w:style>
  <w:style w:type="paragraph" w:styleId="a5">
    <w:name w:val="Subtitle"/>
    <w:basedOn w:val="a"/>
    <w:link w:val="a6"/>
    <w:qFormat/>
    <w:rsid w:val="005F3B10"/>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5F3B10"/>
    <w:rPr>
      <w:rFonts w:ascii="Times New Roman" w:eastAsia="Times New Roman" w:hAnsi="Times New Roman" w:cs="Times New Roman"/>
      <w:b/>
      <w:sz w:val="20"/>
      <w:szCs w:val="20"/>
      <w:lang w:eastAsia="ru-RU"/>
    </w:rPr>
  </w:style>
  <w:style w:type="character" w:customStyle="1" w:styleId="a4">
    <w:name w:val="Абзац списка Знак"/>
    <w:link w:val="a3"/>
    <w:uiPriority w:val="34"/>
    <w:locked/>
    <w:rsid w:val="005F3B10"/>
    <w:rPr>
      <w:rFonts w:eastAsiaTheme="minorEastAsia"/>
      <w:lang w:val="ru-RU" w:eastAsia="ru-RU"/>
    </w:rPr>
  </w:style>
  <w:style w:type="character" w:styleId="a7">
    <w:name w:val="Strong"/>
    <w:uiPriority w:val="22"/>
    <w:qFormat/>
    <w:rsid w:val="005F3B10"/>
    <w:rPr>
      <w:b/>
      <w:bCs/>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qFormat/>
    <w:rsid w:val="009A62A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9A62A7"/>
    <w:rPr>
      <w:rFonts w:ascii="Times New Roman" w:eastAsia="Times New Roman" w:hAnsi="Times New Roman" w:cs="Times New Roman"/>
      <w:sz w:val="24"/>
      <w:szCs w:val="24"/>
      <w:lang w:val="ru-RU" w:eastAsia="ru-RU"/>
    </w:rPr>
  </w:style>
  <w:style w:type="paragraph" w:styleId="aa">
    <w:name w:val="No Spacing"/>
    <w:link w:val="ab"/>
    <w:uiPriority w:val="1"/>
    <w:qFormat/>
    <w:rsid w:val="009A62A7"/>
    <w:pPr>
      <w:spacing w:after="0" w:line="240" w:lineRule="auto"/>
    </w:pPr>
    <w:rPr>
      <w:rFonts w:ascii="Calibri" w:eastAsia="Calibri" w:hAnsi="Calibri" w:cs="Times New Roman"/>
      <w:lang w:val="en-US" w:bidi="en-US"/>
    </w:rPr>
  </w:style>
  <w:style w:type="character" w:customStyle="1" w:styleId="ab">
    <w:name w:val="Без интервала Знак"/>
    <w:link w:val="aa"/>
    <w:uiPriority w:val="1"/>
    <w:locked/>
    <w:rsid w:val="009A62A7"/>
    <w:rPr>
      <w:rFonts w:ascii="Calibri" w:eastAsia="Calibri" w:hAnsi="Calibri" w:cs="Times New Roman"/>
      <w:lang w:val="en-US" w:bidi="en-US"/>
    </w:rPr>
  </w:style>
  <w:style w:type="paragraph" w:styleId="ac">
    <w:name w:val="Balloon Text"/>
    <w:basedOn w:val="a"/>
    <w:link w:val="ad"/>
    <w:uiPriority w:val="99"/>
    <w:semiHidden/>
    <w:unhideWhenUsed/>
    <w:rsid w:val="00B77F3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77F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12206</Words>
  <Characters>6958</Characters>
  <Application>Microsoft Office Word</Application>
  <DocSecurity>0</DocSecurity>
  <Lines>57</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8</cp:revision>
  <cp:lastPrinted>2021-02-10T13:33:00Z</cp:lastPrinted>
  <dcterms:created xsi:type="dcterms:W3CDTF">2021-02-03T07:27:00Z</dcterms:created>
  <dcterms:modified xsi:type="dcterms:W3CDTF">2021-02-10T13:35:00Z</dcterms:modified>
</cp:coreProperties>
</file>