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664" w:rsidRPr="00286664" w:rsidRDefault="00286664" w:rsidP="00286664">
      <w:pPr>
        <w:shd w:val="clear" w:color="auto" w:fill="FFFFFF"/>
        <w:spacing w:after="0" w:line="240" w:lineRule="auto"/>
        <w:rPr>
          <w:rFonts w:ascii="Times New Roman" w:eastAsia="Calibri" w:hAnsi="Times New Roman" w:cs="Times New Roman"/>
          <w:sz w:val="24"/>
          <w:szCs w:val="24"/>
          <w:lang w:eastAsia="uk-UA"/>
        </w:rPr>
      </w:pPr>
    </w:p>
    <w:p w:rsidR="00286664" w:rsidRPr="00286664" w:rsidRDefault="00286664" w:rsidP="00286664">
      <w:pPr>
        <w:tabs>
          <w:tab w:val="left" w:pos="708"/>
          <w:tab w:val="left" w:pos="1416"/>
          <w:tab w:val="left" w:pos="2124"/>
          <w:tab w:val="left" w:pos="2832"/>
          <w:tab w:val="left" w:pos="3540"/>
          <w:tab w:val="left" w:pos="4248"/>
          <w:tab w:val="left" w:pos="8582"/>
        </w:tabs>
        <w:spacing w:after="0" w:line="240" w:lineRule="auto"/>
        <w:rPr>
          <w:rFonts w:ascii="Times New Roman" w:eastAsia="Times New Roman" w:hAnsi="Times New Roman" w:cs="Times New Roman"/>
          <w:b/>
          <w:sz w:val="24"/>
          <w:szCs w:val="20"/>
          <w:lang w:val="ru-RU" w:eastAsia="ru-RU"/>
        </w:rPr>
      </w:pPr>
      <w:r w:rsidRPr="00286664">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40CD9469" wp14:editId="29C365E6">
            <wp:simplePos x="0" y="0"/>
            <wp:positionH relativeFrom="column">
              <wp:posOffset>3011170</wp:posOffset>
            </wp:positionH>
            <wp:positionV relativeFrom="paragraph">
              <wp:posOffset>217805</wp:posOffset>
            </wp:positionV>
            <wp:extent cx="490855" cy="605155"/>
            <wp:effectExtent l="0" t="0" r="4445" b="4445"/>
            <wp:wrapTopAndBottom/>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490855" cy="605155"/>
                    </a:xfrm>
                    <a:prstGeom prst="rect">
                      <a:avLst/>
                    </a:prstGeom>
                    <a:noFill/>
                  </pic:spPr>
                </pic:pic>
              </a:graphicData>
            </a:graphic>
          </wp:anchor>
        </w:drawing>
      </w:r>
    </w:p>
    <w:p w:rsidR="00286664" w:rsidRPr="00286664" w:rsidRDefault="00286664" w:rsidP="00286664">
      <w:pPr>
        <w:spacing w:after="0" w:line="240" w:lineRule="auto"/>
        <w:jc w:val="center"/>
        <w:rPr>
          <w:rFonts w:ascii="Times New Roman" w:eastAsia="Times New Roman" w:hAnsi="Times New Roman" w:cs="Times New Roman"/>
          <w:b/>
          <w:sz w:val="24"/>
          <w:szCs w:val="20"/>
          <w:lang w:val="ru-RU" w:eastAsia="ru-RU"/>
        </w:rPr>
      </w:pPr>
      <w:proofErr w:type="gramStart"/>
      <w:r w:rsidRPr="00286664">
        <w:rPr>
          <w:rFonts w:ascii="Times New Roman" w:eastAsia="Times New Roman" w:hAnsi="Times New Roman" w:cs="Times New Roman"/>
          <w:b/>
          <w:sz w:val="24"/>
          <w:szCs w:val="20"/>
          <w:lang w:val="ru-RU" w:eastAsia="ru-RU"/>
        </w:rPr>
        <w:t>У  К</w:t>
      </w:r>
      <w:proofErr w:type="gramEnd"/>
      <w:r w:rsidRPr="00286664">
        <w:rPr>
          <w:rFonts w:ascii="Times New Roman" w:eastAsia="Times New Roman" w:hAnsi="Times New Roman" w:cs="Times New Roman"/>
          <w:b/>
          <w:sz w:val="24"/>
          <w:szCs w:val="20"/>
          <w:lang w:val="ru-RU" w:eastAsia="ru-RU"/>
        </w:rPr>
        <w:t xml:space="preserve">  Р  А  Ї  Н  А</w:t>
      </w:r>
    </w:p>
    <w:p w:rsidR="00286664" w:rsidRPr="00286664" w:rsidRDefault="00286664" w:rsidP="00286664">
      <w:pPr>
        <w:spacing w:after="0" w:line="240" w:lineRule="auto"/>
        <w:jc w:val="center"/>
        <w:rPr>
          <w:rFonts w:ascii="Times New Roman" w:eastAsia="Times New Roman" w:hAnsi="Times New Roman" w:cs="Times New Roman"/>
          <w:b/>
          <w:sz w:val="24"/>
          <w:szCs w:val="20"/>
          <w:lang w:eastAsia="ru-RU"/>
        </w:rPr>
      </w:pPr>
      <w:r w:rsidRPr="00286664">
        <w:rPr>
          <w:rFonts w:ascii="Times New Roman" w:eastAsia="Times New Roman" w:hAnsi="Times New Roman" w:cs="Times New Roman"/>
          <w:b/>
          <w:sz w:val="24"/>
          <w:szCs w:val="20"/>
          <w:lang w:eastAsia="ru-RU"/>
        </w:rPr>
        <w:t>РАЙГОРОДСЬКА СІЛЬСЬКА РАДА</w:t>
      </w:r>
    </w:p>
    <w:p w:rsidR="00286664" w:rsidRPr="00286664" w:rsidRDefault="00286664" w:rsidP="00286664">
      <w:pPr>
        <w:keepNext/>
        <w:keepLines/>
        <w:spacing w:after="0" w:line="240" w:lineRule="auto"/>
        <w:ind w:firstLine="708"/>
        <w:outlineLvl w:val="0"/>
        <w:rPr>
          <w:rFonts w:ascii="Times New Roman" w:eastAsia="Times New Roman" w:hAnsi="Times New Roman" w:cs="Times New Roman"/>
          <w:b/>
          <w:bCs/>
          <w:sz w:val="28"/>
          <w:szCs w:val="28"/>
          <w:lang w:val="ru-RU" w:eastAsia="ru-RU"/>
        </w:rPr>
      </w:pPr>
    </w:p>
    <w:p w:rsidR="00286664" w:rsidRPr="00286664" w:rsidRDefault="00286664" w:rsidP="00286664">
      <w:pPr>
        <w:keepNext/>
        <w:keepLines/>
        <w:spacing w:after="0" w:line="240" w:lineRule="auto"/>
        <w:ind w:left="3540" w:firstLine="708"/>
        <w:outlineLvl w:val="0"/>
        <w:rPr>
          <w:rFonts w:ascii="Times New Roman" w:eastAsia="Times New Roman" w:hAnsi="Times New Roman" w:cs="Times New Roman"/>
          <w:b/>
          <w:bCs/>
          <w:sz w:val="28"/>
          <w:szCs w:val="28"/>
          <w:lang w:val="ru-RU" w:eastAsia="ru-RU"/>
        </w:rPr>
      </w:pPr>
      <w:r w:rsidRPr="00286664">
        <w:rPr>
          <w:rFonts w:ascii="Times New Roman" w:eastAsia="Times New Roman" w:hAnsi="Times New Roman" w:cs="Times New Roman"/>
          <w:b/>
          <w:bCs/>
          <w:sz w:val="28"/>
          <w:szCs w:val="28"/>
          <w:lang w:val="ru-RU" w:eastAsia="ru-RU"/>
        </w:rPr>
        <w:t xml:space="preserve">Р І Ш Е Н </w:t>
      </w:r>
      <w:proofErr w:type="spellStart"/>
      <w:r w:rsidRPr="00286664">
        <w:rPr>
          <w:rFonts w:ascii="Times New Roman" w:eastAsia="Times New Roman" w:hAnsi="Times New Roman" w:cs="Times New Roman"/>
          <w:b/>
          <w:bCs/>
          <w:sz w:val="28"/>
          <w:szCs w:val="28"/>
          <w:lang w:val="ru-RU" w:eastAsia="ru-RU"/>
        </w:rPr>
        <w:t>Н</w:t>
      </w:r>
      <w:proofErr w:type="spellEnd"/>
      <w:r w:rsidRPr="00286664">
        <w:rPr>
          <w:rFonts w:ascii="Times New Roman" w:eastAsia="Times New Roman" w:hAnsi="Times New Roman" w:cs="Times New Roman"/>
          <w:b/>
          <w:bCs/>
          <w:sz w:val="28"/>
          <w:szCs w:val="28"/>
          <w:lang w:val="ru-RU" w:eastAsia="ru-RU"/>
        </w:rPr>
        <w:t xml:space="preserve"> Я</w:t>
      </w:r>
    </w:p>
    <w:p w:rsidR="00286664" w:rsidRPr="00286664" w:rsidRDefault="00286664" w:rsidP="00286664">
      <w:pPr>
        <w:spacing w:after="0" w:line="240" w:lineRule="auto"/>
        <w:rPr>
          <w:rFonts w:ascii="Times New Roman" w:eastAsia="Calibri" w:hAnsi="Times New Roman" w:cs="Times New Roman"/>
          <w:sz w:val="24"/>
          <w:szCs w:val="24"/>
          <w:lang w:eastAsia="ru-RU"/>
        </w:rPr>
      </w:pPr>
    </w:p>
    <w:p w:rsidR="00286664" w:rsidRPr="00286664" w:rsidRDefault="00286664" w:rsidP="00286664">
      <w:pPr>
        <w:spacing w:after="0" w:line="240" w:lineRule="auto"/>
        <w:rPr>
          <w:rFonts w:ascii="Times New Roman" w:eastAsia="Calibri" w:hAnsi="Times New Roman" w:cs="Times New Roman"/>
          <w:bCs/>
          <w:sz w:val="24"/>
          <w:szCs w:val="24"/>
        </w:rPr>
      </w:pPr>
      <w:r w:rsidRPr="00286664">
        <w:rPr>
          <w:rFonts w:ascii="Times New Roman" w:eastAsia="Calibri" w:hAnsi="Times New Roman" w:cs="Times New Roman"/>
          <w:bCs/>
          <w:sz w:val="24"/>
          <w:szCs w:val="24"/>
        </w:rPr>
        <w:t xml:space="preserve">21.09.2021 року            №1152                                   </w:t>
      </w:r>
      <w:r w:rsidRPr="00286664">
        <w:rPr>
          <w:rFonts w:ascii="Times New Roman" w:eastAsia="Calibri" w:hAnsi="Times New Roman" w:cs="Times New Roman"/>
          <w:bCs/>
          <w:sz w:val="24"/>
          <w:szCs w:val="24"/>
        </w:rPr>
        <w:tab/>
      </w:r>
      <w:r w:rsidRPr="00286664">
        <w:rPr>
          <w:rFonts w:ascii="Times New Roman" w:eastAsia="Calibri" w:hAnsi="Times New Roman" w:cs="Times New Roman"/>
          <w:bCs/>
          <w:sz w:val="24"/>
          <w:szCs w:val="24"/>
        </w:rPr>
        <w:tab/>
        <w:t xml:space="preserve">19 сесія 8 скликання </w:t>
      </w:r>
    </w:p>
    <w:p w:rsidR="00286664" w:rsidRPr="00286664" w:rsidRDefault="00286664" w:rsidP="00286664">
      <w:pPr>
        <w:spacing w:after="0" w:line="240" w:lineRule="auto"/>
        <w:outlineLvl w:val="0"/>
        <w:rPr>
          <w:rFonts w:ascii="Times New Roman" w:eastAsia="Calibri" w:hAnsi="Times New Roman" w:cs="Times New Roman"/>
          <w:bCs/>
          <w:sz w:val="24"/>
          <w:szCs w:val="24"/>
          <w:lang w:eastAsia="ru-RU"/>
        </w:rPr>
      </w:pPr>
      <w:r w:rsidRPr="00286664">
        <w:rPr>
          <w:rFonts w:ascii="Times New Roman" w:eastAsia="Calibri" w:hAnsi="Times New Roman" w:cs="Times New Roman"/>
          <w:bCs/>
          <w:sz w:val="24"/>
          <w:szCs w:val="24"/>
          <w:lang w:eastAsia="ru-RU"/>
        </w:rPr>
        <w:t>село Райгород</w:t>
      </w:r>
    </w:p>
    <w:p w:rsidR="00286664" w:rsidRPr="00286664" w:rsidRDefault="00286664" w:rsidP="00286664">
      <w:pPr>
        <w:spacing w:after="0" w:line="240" w:lineRule="auto"/>
        <w:rPr>
          <w:rFonts w:ascii="Times New Roman" w:eastAsia="Calibri" w:hAnsi="Times New Roman" w:cs="Times New Roman"/>
          <w:sz w:val="24"/>
          <w:szCs w:val="24"/>
        </w:rPr>
      </w:pPr>
    </w:p>
    <w:p w:rsidR="00286664" w:rsidRPr="00286664" w:rsidRDefault="00286664" w:rsidP="00286664">
      <w:pPr>
        <w:spacing w:after="0" w:line="240" w:lineRule="auto"/>
        <w:jc w:val="both"/>
        <w:rPr>
          <w:rFonts w:ascii="Times New Roman" w:eastAsia="Calibri" w:hAnsi="Times New Roman" w:cs="Times New Roman"/>
          <w:bCs/>
          <w:sz w:val="24"/>
          <w:szCs w:val="24"/>
        </w:rPr>
      </w:pPr>
      <w:r w:rsidRPr="00286664">
        <w:rPr>
          <w:rFonts w:ascii="Times New Roman" w:eastAsia="Calibri" w:hAnsi="Times New Roman" w:cs="Times New Roman"/>
          <w:bCs/>
          <w:sz w:val="24"/>
          <w:szCs w:val="24"/>
        </w:rPr>
        <w:t xml:space="preserve">Про звернення до Вінницької дирекції </w:t>
      </w:r>
    </w:p>
    <w:p w:rsidR="00286664" w:rsidRPr="00286664" w:rsidRDefault="00286664" w:rsidP="00286664">
      <w:pPr>
        <w:spacing w:after="0" w:line="240" w:lineRule="auto"/>
        <w:jc w:val="both"/>
        <w:rPr>
          <w:rFonts w:ascii="Times New Roman" w:eastAsia="Calibri" w:hAnsi="Times New Roman" w:cs="Times New Roman"/>
          <w:bCs/>
          <w:sz w:val="24"/>
          <w:szCs w:val="24"/>
        </w:rPr>
      </w:pPr>
      <w:r w:rsidRPr="00286664">
        <w:rPr>
          <w:rFonts w:ascii="Times New Roman" w:eastAsia="Calibri" w:hAnsi="Times New Roman" w:cs="Times New Roman"/>
          <w:bCs/>
          <w:sz w:val="24"/>
          <w:szCs w:val="24"/>
        </w:rPr>
        <w:t>акціонерного товариства «Укрпошта»</w:t>
      </w:r>
    </w:p>
    <w:p w:rsidR="00286664" w:rsidRPr="00286664" w:rsidRDefault="00286664" w:rsidP="00286664">
      <w:pPr>
        <w:spacing w:after="0" w:line="240" w:lineRule="auto"/>
        <w:jc w:val="both"/>
        <w:rPr>
          <w:rFonts w:ascii="Times New Roman" w:eastAsia="Calibri" w:hAnsi="Times New Roman" w:cs="Times New Roman"/>
          <w:bCs/>
          <w:sz w:val="24"/>
          <w:szCs w:val="24"/>
        </w:rPr>
      </w:pPr>
      <w:r w:rsidRPr="00286664">
        <w:rPr>
          <w:rFonts w:ascii="Times New Roman" w:eastAsia="Calibri" w:hAnsi="Times New Roman" w:cs="Times New Roman"/>
          <w:bCs/>
          <w:sz w:val="24"/>
          <w:szCs w:val="24"/>
        </w:rPr>
        <w:t xml:space="preserve">про повернення ставки оператора </w:t>
      </w:r>
    </w:p>
    <w:p w:rsidR="00286664" w:rsidRPr="00286664" w:rsidRDefault="00286664" w:rsidP="00286664">
      <w:pPr>
        <w:spacing w:after="0" w:line="240" w:lineRule="auto"/>
        <w:jc w:val="both"/>
        <w:rPr>
          <w:rFonts w:ascii="Times New Roman" w:eastAsia="Calibri" w:hAnsi="Times New Roman" w:cs="Times New Roman"/>
          <w:sz w:val="24"/>
          <w:szCs w:val="24"/>
        </w:rPr>
      </w:pPr>
      <w:r w:rsidRPr="00286664">
        <w:rPr>
          <w:rFonts w:ascii="Times New Roman" w:eastAsia="Calibri" w:hAnsi="Times New Roman" w:cs="Times New Roman"/>
          <w:bCs/>
          <w:sz w:val="24"/>
          <w:szCs w:val="24"/>
        </w:rPr>
        <w:t>Ситковецького відділення зв’язку</w:t>
      </w:r>
    </w:p>
    <w:p w:rsidR="00286664" w:rsidRPr="00286664" w:rsidRDefault="00286664" w:rsidP="00286664">
      <w:pPr>
        <w:spacing w:after="0" w:line="240" w:lineRule="auto"/>
        <w:jc w:val="both"/>
        <w:rPr>
          <w:rFonts w:ascii="Times New Roman" w:eastAsia="Times New Roman" w:hAnsi="Times New Roman" w:cs="Times New Roman"/>
          <w:color w:val="000000"/>
          <w:sz w:val="24"/>
          <w:szCs w:val="24"/>
          <w:lang w:eastAsia="uk-UA"/>
        </w:rPr>
      </w:pPr>
    </w:p>
    <w:p w:rsidR="00286664" w:rsidRPr="00286664" w:rsidRDefault="00286664" w:rsidP="00286664">
      <w:pPr>
        <w:shd w:val="clear" w:color="auto" w:fill="FFFFFF"/>
        <w:spacing w:after="0" w:line="240" w:lineRule="auto"/>
        <w:ind w:firstLine="567"/>
        <w:jc w:val="both"/>
        <w:textAlignment w:val="baseline"/>
        <w:outlineLvl w:val="3"/>
        <w:rPr>
          <w:rFonts w:ascii="Times New Roman" w:eastAsia="Times New Roman" w:hAnsi="Times New Roman" w:cs="Times New Roman"/>
          <w:sz w:val="24"/>
          <w:szCs w:val="24"/>
          <w:lang w:eastAsia="uk-UA"/>
        </w:rPr>
      </w:pPr>
      <w:r w:rsidRPr="00286664">
        <w:rPr>
          <w:rFonts w:ascii="Times New Roman" w:eastAsia="Times New Roman" w:hAnsi="Times New Roman" w:cs="Times New Roman"/>
          <w:color w:val="000000"/>
          <w:sz w:val="24"/>
          <w:szCs w:val="24"/>
          <w:lang w:eastAsia="uk-UA"/>
        </w:rPr>
        <w:t xml:space="preserve">Керуючись ст. 25, 26, 59 Закону України «Про місцеве самоврядування в Україні», враховуючи масові звернення жителів громади, сільська рада </w:t>
      </w:r>
    </w:p>
    <w:p w:rsidR="00286664" w:rsidRPr="00286664" w:rsidRDefault="00286664" w:rsidP="00286664">
      <w:pPr>
        <w:spacing w:after="0" w:line="240" w:lineRule="auto"/>
        <w:ind w:right="-5" w:firstLine="567"/>
        <w:jc w:val="both"/>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 </w:t>
      </w:r>
    </w:p>
    <w:p w:rsidR="00286664" w:rsidRPr="00286664" w:rsidRDefault="00286664" w:rsidP="00286664">
      <w:pPr>
        <w:spacing w:after="0" w:line="240" w:lineRule="auto"/>
        <w:ind w:right="-5" w:firstLine="567"/>
        <w:jc w:val="center"/>
        <w:rPr>
          <w:rFonts w:ascii="Times New Roman" w:eastAsia="Times New Roman" w:hAnsi="Times New Roman" w:cs="Times New Roman"/>
          <w:sz w:val="24"/>
          <w:szCs w:val="24"/>
          <w:lang w:eastAsia="uk-UA"/>
        </w:rPr>
      </w:pPr>
      <w:r w:rsidRPr="00286664">
        <w:rPr>
          <w:rFonts w:ascii="Times New Roman" w:eastAsia="Times New Roman" w:hAnsi="Times New Roman" w:cs="Times New Roman"/>
          <w:b/>
          <w:bCs/>
          <w:color w:val="000000"/>
          <w:sz w:val="24"/>
          <w:szCs w:val="24"/>
          <w:lang w:eastAsia="uk-UA"/>
        </w:rPr>
        <w:t xml:space="preserve">ВИРІШИЛА: </w:t>
      </w:r>
    </w:p>
    <w:p w:rsidR="00286664" w:rsidRPr="00286664" w:rsidRDefault="00286664" w:rsidP="00286664">
      <w:pPr>
        <w:spacing w:after="0" w:line="240" w:lineRule="auto"/>
        <w:ind w:right="-5" w:firstLine="567"/>
        <w:jc w:val="both"/>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 </w:t>
      </w:r>
    </w:p>
    <w:p w:rsidR="00286664" w:rsidRPr="00286664" w:rsidRDefault="00286664" w:rsidP="00286664">
      <w:pPr>
        <w:widowControl w:val="0"/>
        <w:numPr>
          <w:ilvl w:val="0"/>
          <w:numId w:val="1"/>
        </w:numPr>
        <w:tabs>
          <w:tab w:val="num" w:pos="1135"/>
        </w:tabs>
        <w:spacing w:after="0" w:line="240" w:lineRule="auto"/>
        <w:ind w:left="426"/>
        <w:jc w:val="both"/>
        <w:rPr>
          <w:rFonts w:ascii="Times New Roman" w:eastAsia="Times New Roman" w:hAnsi="Times New Roman" w:cs="Times New Roman"/>
          <w:sz w:val="24"/>
          <w:szCs w:val="24"/>
          <w:lang w:eastAsia="uk-UA"/>
        </w:rPr>
      </w:pPr>
      <w:r w:rsidRPr="00286664">
        <w:rPr>
          <w:rFonts w:ascii="Times New Roman" w:eastAsia="Calibri" w:hAnsi="Times New Roman" w:cs="Times New Roman"/>
          <w:sz w:val="24"/>
          <w:szCs w:val="24"/>
        </w:rPr>
        <w:t xml:space="preserve">Звернутися до Президента України, Верховної Ради України, Кабінету Міністрів України, АТ «Укрпошта» м. Київ, </w:t>
      </w:r>
      <w:r w:rsidRPr="00286664">
        <w:rPr>
          <w:rFonts w:ascii="Times New Roman" w:eastAsia="Calibri" w:hAnsi="Times New Roman" w:cs="Times New Roman"/>
          <w:bCs/>
          <w:sz w:val="24"/>
          <w:szCs w:val="24"/>
        </w:rPr>
        <w:t>Вінницької дирекції акціонерного товариства «Укрпошта» про повернення ставки оператора Ситковецького відділення зв’язку. (Звернення додається)</w:t>
      </w:r>
      <w:r w:rsidRPr="00286664">
        <w:rPr>
          <w:rFonts w:ascii="Times New Roman" w:eastAsia="Calibri" w:hAnsi="Times New Roman" w:cs="Times New Roman"/>
          <w:sz w:val="24"/>
          <w:szCs w:val="24"/>
        </w:rPr>
        <w:t>.</w:t>
      </w:r>
    </w:p>
    <w:p w:rsidR="00286664" w:rsidRPr="00286664" w:rsidRDefault="00286664" w:rsidP="00286664">
      <w:pPr>
        <w:widowControl w:val="0"/>
        <w:numPr>
          <w:ilvl w:val="0"/>
          <w:numId w:val="1"/>
        </w:numPr>
        <w:spacing w:after="0" w:line="240" w:lineRule="auto"/>
        <w:ind w:left="426" w:hanging="426"/>
        <w:jc w:val="both"/>
        <w:rPr>
          <w:rFonts w:ascii="Times New Roman" w:eastAsia="Times New Roman" w:hAnsi="Times New Roman" w:cs="Times New Roman"/>
          <w:sz w:val="24"/>
          <w:szCs w:val="24"/>
          <w:lang w:eastAsia="uk-UA"/>
        </w:rPr>
      </w:pPr>
      <w:r w:rsidRPr="00286664">
        <w:rPr>
          <w:rFonts w:ascii="Times New Roman" w:eastAsia="Times New Roman" w:hAnsi="Times New Roman" w:cs="Times New Roman"/>
          <w:color w:val="000000"/>
          <w:sz w:val="24"/>
          <w:szCs w:val="24"/>
          <w:lang w:eastAsia="uk-UA"/>
        </w:rPr>
        <w:t xml:space="preserve">Контроль за виконанням цього рішення покласти на постійну комісію з питань </w:t>
      </w:r>
      <w:r w:rsidRPr="00286664">
        <w:rPr>
          <w:rFonts w:ascii="Times New Roman" w:eastAsia="Calibri" w:hAnsi="Times New Roman" w:cs="Times New Roman"/>
          <w:bCs/>
          <w:sz w:val="24"/>
          <w:szCs w:val="24"/>
        </w:rPr>
        <w:t>прав людини, законності, депутатської діяльності і етики, регламенту.</w:t>
      </w:r>
      <w:r w:rsidRPr="00286664">
        <w:rPr>
          <w:rFonts w:ascii="Times New Roman" w:eastAsia="Times New Roman" w:hAnsi="Times New Roman" w:cs="Times New Roman"/>
          <w:sz w:val="24"/>
          <w:szCs w:val="24"/>
          <w:lang w:eastAsia="uk-UA"/>
        </w:rPr>
        <w:t> </w:t>
      </w:r>
    </w:p>
    <w:p w:rsidR="00286664" w:rsidRPr="00286664" w:rsidRDefault="00286664" w:rsidP="00286664">
      <w:pPr>
        <w:widowControl w:val="0"/>
        <w:spacing w:after="0" w:line="240" w:lineRule="auto"/>
        <w:jc w:val="both"/>
        <w:rPr>
          <w:rFonts w:ascii="Times New Roman" w:eastAsia="Times New Roman" w:hAnsi="Times New Roman" w:cs="Times New Roman"/>
          <w:sz w:val="24"/>
          <w:szCs w:val="24"/>
          <w:lang w:eastAsia="uk-UA"/>
        </w:rPr>
      </w:pPr>
    </w:p>
    <w:p w:rsidR="00286664" w:rsidRPr="00286664" w:rsidRDefault="00286664" w:rsidP="00286664">
      <w:pPr>
        <w:widowControl w:val="0"/>
        <w:spacing w:after="0" w:line="240" w:lineRule="auto"/>
        <w:jc w:val="both"/>
        <w:rPr>
          <w:rFonts w:ascii="Times New Roman" w:eastAsia="Times New Roman" w:hAnsi="Times New Roman" w:cs="Times New Roman"/>
          <w:sz w:val="24"/>
          <w:szCs w:val="24"/>
          <w:lang w:eastAsia="uk-UA"/>
        </w:rPr>
      </w:pPr>
    </w:p>
    <w:p w:rsidR="00286664" w:rsidRPr="00286664" w:rsidRDefault="00286664" w:rsidP="00286664">
      <w:pPr>
        <w:widowControl w:val="0"/>
        <w:spacing w:after="0" w:line="240" w:lineRule="auto"/>
        <w:jc w:val="both"/>
        <w:rPr>
          <w:rFonts w:ascii="Times New Roman" w:eastAsia="Times New Roman" w:hAnsi="Times New Roman" w:cs="Times New Roman"/>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r w:rsidRPr="00286664">
        <w:rPr>
          <w:rFonts w:ascii="Times New Roman" w:eastAsia="Times New Roman" w:hAnsi="Times New Roman" w:cs="Times New Roman"/>
          <w:color w:val="000000"/>
          <w:sz w:val="24"/>
          <w:szCs w:val="24"/>
          <w:lang w:eastAsia="uk-UA"/>
        </w:rPr>
        <w:t>Сільський голова</w:t>
      </w:r>
      <w:r w:rsidRPr="00286664">
        <w:rPr>
          <w:rFonts w:ascii="Times New Roman" w:eastAsia="Times New Roman" w:hAnsi="Times New Roman" w:cs="Times New Roman"/>
          <w:color w:val="000000"/>
          <w:sz w:val="24"/>
          <w:szCs w:val="24"/>
          <w:lang w:eastAsia="uk-UA"/>
        </w:rPr>
        <w:tab/>
      </w:r>
      <w:r w:rsidRPr="00286664">
        <w:rPr>
          <w:rFonts w:ascii="Times New Roman" w:eastAsia="Times New Roman" w:hAnsi="Times New Roman" w:cs="Times New Roman"/>
          <w:color w:val="000000"/>
          <w:sz w:val="24"/>
          <w:szCs w:val="24"/>
          <w:lang w:eastAsia="uk-UA"/>
        </w:rPr>
        <w:tab/>
      </w:r>
      <w:r w:rsidRPr="00286664">
        <w:rPr>
          <w:rFonts w:ascii="Times New Roman" w:eastAsia="Times New Roman" w:hAnsi="Times New Roman" w:cs="Times New Roman"/>
          <w:color w:val="000000"/>
          <w:sz w:val="24"/>
          <w:szCs w:val="24"/>
          <w:lang w:eastAsia="uk-UA"/>
        </w:rPr>
        <w:tab/>
        <w:t xml:space="preserve"> Віктор МИХАЙЛЕНКО</w:t>
      </w: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spacing w:after="0" w:line="240" w:lineRule="auto"/>
        <w:ind w:left="708" w:firstLine="708"/>
        <w:rPr>
          <w:rFonts w:ascii="Times New Roman" w:eastAsia="Times New Roman" w:hAnsi="Times New Roman" w:cs="Times New Roman"/>
          <w:color w:val="000000"/>
          <w:sz w:val="24"/>
          <w:szCs w:val="24"/>
          <w:lang w:eastAsia="uk-UA"/>
        </w:rPr>
      </w:pPr>
    </w:p>
    <w:p w:rsidR="00286664" w:rsidRPr="00286664" w:rsidRDefault="00286664" w:rsidP="00286664">
      <w:pPr>
        <w:tabs>
          <w:tab w:val="left" w:pos="4159"/>
        </w:tabs>
        <w:spacing w:after="0" w:line="240" w:lineRule="auto"/>
        <w:jc w:val="right"/>
        <w:rPr>
          <w:rFonts w:ascii="Times New Roman" w:eastAsia="Calibri" w:hAnsi="Times New Roman" w:cs="Times New Roman"/>
          <w:sz w:val="28"/>
          <w:szCs w:val="28"/>
        </w:rPr>
      </w:pPr>
      <w:r w:rsidRPr="00286664">
        <w:rPr>
          <w:rFonts w:ascii="Times New Roman" w:eastAsia="Calibri" w:hAnsi="Times New Roman" w:cs="Times New Roman"/>
          <w:sz w:val="28"/>
          <w:szCs w:val="28"/>
        </w:rPr>
        <w:t>Додаток №1</w:t>
      </w:r>
    </w:p>
    <w:p w:rsidR="00286664" w:rsidRPr="00286664" w:rsidRDefault="00286664" w:rsidP="00286664">
      <w:pPr>
        <w:shd w:val="clear" w:color="auto" w:fill="FFFFFF"/>
        <w:spacing w:after="0" w:line="240" w:lineRule="auto"/>
        <w:jc w:val="right"/>
        <w:rPr>
          <w:rFonts w:ascii="Times New Roman" w:eastAsia="Calibri" w:hAnsi="Times New Roman" w:cs="Times New Roman"/>
          <w:bCs/>
          <w:sz w:val="24"/>
          <w:szCs w:val="24"/>
          <w:bdr w:val="none" w:sz="0" w:space="0" w:color="auto" w:frame="1"/>
          <w:lang w:eastAsia="uk-UA"/>
        </w:rPr>
      </w:pPr>
      <w:r w:rsidRPr="00286664">
        <w:rPr>
          <w:rFonts w:ascii="Times New Roman" w:eastAsia="Calibri" w:hAnsi="Times New Roman" w:cs="Times New Roman"/>
          <w:bCs/>
          <w:sz w:val="24"/>
          <w:szCs w:val="24"/>
          <w:bdr w:val="none" w:sz="0" w:space="0" w:color="auto" w:frame="1"/>
          <w:lang w:eastAsia="uk-UA"/>
        </w:rPr>
        <w:t xml:space="preserve">                                    </w:t>
      </w:r>
      <w:r w:rsidRPr="00286664">
        <w:rPr>
          <w:rFonts w:ascii="Times New Roman" w:eastAsia="Calibri" w:hAnsi="Times New Roman" w:cs="Times New Roman"/>
          <w:bCs/>
          <w:sz w:val="24"/>
          <w:szCs w:val="24"/>
          <w:bdr w:val="none" w:sz="0" w:space="0" w:color="auto" w:frame="1"/>
          <w:lang w:eastAsia="uk-UA"/>
        </w:rPr>
        <w:tab/>
      </w:r>
      <w:r w:rsidRPr="00286664">
        <w:rPr>
          <w:rFonts w:ascii="Times New Roman" w:eastAsia="Calibri" w:hAnsi="Times New Roman" w:cs="Times New Roman"/>
          <w:bCs/>
          <w:sz w:val="24"/>
          <w:szCs w:val="24"/>
          <w:bdr w:val="none" w:sz="0" w:space="0" w:color="auto" w:frame="1"/>
          <w:lang w:eastAsia="uk-UA"/>
        </w:rPr>
        <w:tab/>
      </w:r>
      <w:r w:rsidRPr="00286664">
        <w:rPr>
          <w:rFonts w:ascii="Times New Roman" w:eastAsia="Calibri" w:hAnsi="Times New Roman" w:cs="Times New Roman"/>
          <w:bCs/>
          <w:sz w:val="24"/>
          <w:szCs w:val="24"/>
          <w:bdr w:val="none" w:sz="0" w:space="0" w:color="auto" w:frame="1"/>
          <w:lang w:eastAsia="uk-UA"/>
        </w:rPr>
        <w:tab/>
        <w:t xml:space="preserve">         до  рішення 19 сесії  8 скликання №1152  </w:t>
      </w:r>
    </w:p>
    <w:p w:rsidR="00286664" w:rsidRPr="00286664" w:rsidRDefault="00286664" w:rsidP="00286664">
      <w:pPr>
        <w:tabs>
          <w:tab w:val="left" w:pos="4159"/>
        </w:tabs>
        <w:spacing w:after="0" w:line="240" w:lineRule="auto"/>
        <w:jc w:val="right"/>
        <w:rPr>
          <w:rFonts w:ascii="Times New Roman" w:eastAsia="Calibri" w:hAnsi="Times New Roman" w:cs="Times New Roman"/>
          <w:sz w:val="28"/>
          <w:szCs w:val="28"/>
        </w:rPr>
      </w:pPr>
      <w:r w:rsidRPr="00286664">
        <w:rPr>
          <w:rFonts w:ascii="Times New Roman" w:eastAsia="Calibri" w:hAnsi="Times New Roman" w:cs="Times New Roman"/>
          <w:bCs/>
          <w:sz w:val="24"/>
          <w:szCs w:val="24"/>
          <w:bdr w:val="none" w:sz="0" w:space="0" w:color="auto" w:frame="1"/>
          <w:lang w:eastAsia="uk-UA"/>
        </w:rPr>
        <w:t xml:space="preserve">                                                                               Райгородської сільської ради від 21.09.2021р.             </w:t>
      </w:r>
    </w:p>
    <w:p w:rsidR="00286664" w:rsidRPr="00286664" w:rsidRDefault="00286664" w:rsidP="00286664">
      <w:pPr>
        <w:tabs>
          <w:tab w:val="left" w:pos="4159"/>
        </w:tabs>
        <w:spacing w:after="0" w:line="240" w:lineRule="auto"/>
        <w:jc w:val="center"/>
        <w:rPr>
          <w:rFonts w:ascii="Times New Roman" w:eastAsia="Calibri" w:hAnsi="Times New Roman" w:cs="Times New Roman"/>
          <w:b/>
          <w:sz w:val="28"/>
          <w:szCs w:val="28"/>
        </w:rPr>
      </w:pPr>
      <w:r w:rsidRPr="00286664">
        <w:rPr>
          <w:rFonts w:ascii="Times New Roman" w:eastAsia="Calibri" w:hAnsi="Times New Roman" w:cs="Times New Roman"/>
          <w:b/>
          <w:sz w:val="28"/>
          <w:szCs w:val="28"/>
        </w:rPr>
        <w:t xml:space="preserve">ЗВЕРНЕННЯ </w:t>
      </w:r>
    </w:p>
    <w:p w:rsidR="00286664" w:rsidRPr="00286664" w:rsidRDefault="00286664" w:rsidP="00286664">
      <w:pPr>
        <w:spacing w:after="0" w:line="240" w:lineRule="auto"/>
        <w:jc w:val="center"/>
        <w:outlineLvl w:val="2"/>
        <w:rPr>
          <w:rFonts w:ascii="Times New Roman" w:eastAsia="Times New Roman" w:hAnsi="Times New Roman" w:cs="Times New Roman"/>
          <w:b/>
          <w:bCs/>
          <w:sz w:val="24"/>
          <w:szCs w:val="24"/>
          <w:lang w:eastAsia="uk-UA"/>
        </w:rPr>
      </w:pPr>
      <w:r w:rsidRPr="00286664">
        <w:rPr>
          <w:rFonts w:ascii="Times New Roman" w:eastAsia="Times New Roman" w:hAnsi="Times New Roman" w:cs="Times New Roman"/>
          <w:b/>
          <w:bCs/>
          <w:sz w:val="24"/>
          <w:szCs w:val="24"/>
          <w:lang w:eastAsia="uk-UA"/>
        </w:rPr>
        <w:t>щодо повернення посади оператора Ситковецького поштового відділення зв’язку.</w:t>
      </w:r>
    </w:p>
    <w:p w:rsidR="00286664" w:rsidRPr="00286664" w:rsidRDefault="00286664" w:rsidP="00286664">
      <w:pPr>
        <w:spacing w:after="0" w:line="240" w:lineRule="auto"/>
        <w:jc w:val="center"/>
        <w:outlineLvl w:val="2"/>
        <w:rPr>
          <w:rFonts w:ascii="Times New Roman" w:eastAsia="Times New Roman" w:hAnsi="Times New Roman" w:cs="Times New Roman"/>
          <w:b/>
          <w:bCs/>
          <w:sz w:val="24"/>
          <w:szCs w:val="24"/>
          <w:lang w:eastAsia="uk-UA"/>
        </w:rPr>
      </w:pPr>
    </w:p>
    <w:p w:rsidR="00286664" w:rsidRPr="00286664" w:rsidRDefault="00286664" w:rsidP="00286664">
      <w:pPr>
        <w:spacing w:after="0" w:line="240" w:lineRule="auto"/>
        <w:ind w:firstLine="708"/>
        <w:jc w:val="both"/>
        <w:rPr>
          <w:rFonts w:ascii="Times New Roman" w:eastAsia="Times New Roman" w:hAnsi="Times New Roman" w:cs="Times New Roman"/>
          <w:color w:val="000000"/>
          <w:sz w:val="24"/>
          <w:szCs w:val="24"/>
          <w:lang w:eastAsia="uk-UA"/>
        </w:rPr>
      </w:pPr>
      <w:r w:rsidRPr="00286664">
        <w:rPr>
          <w:rFonts w:ascii="Times New Roman" w:eastAsia="Times New Roman" w:hAnsi="Times New Roman" w:cs="Times New Roman"/>
          <w:color w:val="000000"/>
          <w:sz w:val="24"/>
          <w:szCs w:val="24"/>
          <w:lang w:eastAsia="uk-UA"/>
        </w:rPr>
        <w:t>Вінницька дирекція «Укрпошта» зайнялася «оптимізацією» та скорочує працівників поштових відділень. А це в свою чергу, у деяких випадках приводить до закриття поштових відділень у селах. Що для мешканців села — поштове відділення? Це в першу чергу зв’язок із зовнішнім світом, особливо, для людей похилого віку. Не кажучи про доставку листоношами газет, пенсій, повідомлень, листів та телеграм, товарів першої необхідності.</w:t>
      </w: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Вінницька дирекція "Укрпошта", розпочавши оптимізацію роботи установи, вирішила закрити посаду оператора зв’язку в смт Ситківці Гайсинського району (колишній (Немирівський) Вінницької області, яка на їх думку, є не рентабельною. Вважаємо, що таке рішення Вінницької дирекції "Укрпошта" є невчасним і буде мати негативні наслідки. Воно дискредитує урядові органи та новостворені органи місцевого самоврядування,  та викликало, в першу чергу, незадоволення пенсіонерів та громадян, які потребують соціального захисту, адже вони отримують пенсію та іншу фінансову допомогу саме у вищезазначеному відділенні зв’язку. Разом з тим, через задовільне дорожнє сполучення, у місцевих жителів виникнуть труднощі з оплатою комунальних послуг, податку на землю та інших платежів. Для пересічної літньої людини пошта в селі залишається місцем, де можна передплатити газети, журнали, поповнити рахунок телефону, перевести (чи отримати) гроші. Зрештою, у віддалених селах пошта є соціальним майданчиком, острівком цивілізації і можливості спілкування. Крім того, йдеться про скорочення працівників відділень, які мали у цих селах бодай якусь роботу. Тому, актуальним є необхідність подумати про сільських мешканців, особливо з віддалених сіл, яких чиновники позбавляють такими реформами можливості отримувати гарантовані державою послуги, і в першу чергу, пенсії.</w:t>
      </w: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r w:rsidRPr="00286664">
        <w:rPr>
          <w:rFonts w:ascii="Times New Roman" w:eastAsia="Times New Roman" w:hAnsi="Times New Roman" w:cs="Times New Roman"/>
          <w:color w:val="000000"/>
          <w:sz w:val="24"/>
          <w:szCs w:val="24"/>
          <w:lang w:eastAsia="uk-UA"/>
        </w:rPr>
        <w:t>Тому, від імені жителів громади</w:t>
      </w:r>
      <w:r w:rsidRPr="00286664">
        <w:rPr>
          <w:rFonts w:ascii="Times New Roman" w:eastAsia="Times New Roman" w:hAnsi="Times New Roman" w:cs="Times New Roman"/>
          <w:sz w:val="24"/>
          <w:szCs w:val="24"/>
          <w:lang w:eastAsia="uk-UA"/>
        </w:rPr>
        <w:t xml:space="preserve"> смт Ситківці сіл: Вища Кропивна, Гута, </w:t>
      </w:r>
      <w:proofErr w:type="spellStart"/>
      <w:r w:rsidRPr="00286664">
        <w:rPr>
          <w:rFonts w:ascii="Times New Roman" w:eastAsia="Times New Roman" w:hAnsi="Times New Roman" w:cs="Times New Roman"/>
          <w:sz w:val="24"/>
          <w:szCs w:val="24"/>
          <w:lang w:eastAsia="uk-UA"/>
        </w:rPr>
        <w:t>Джуринці</w:t>
      </w:r>
      <w:proofErr w:type="spellEnd"/>
      <w:r w:rsidRPr="00286664">
        <w:rPr>
          <w:rFonts w:ascii="Times New Roman" w:eastAsia="Times New Roman" w:hAnsi="Times New Roman" w:cs="Times New Roman"/>
          <w:sz w:val="24"/>
          <w:szCs w:val="24"/>
          <w:lang w:eastAsia="uk-UA"/>
        </w:rPr>
        <w:t xml:space="preserve">, Юрківці, Рубіжне, </w:t>
      </w:r>
      <w:proofErr w:type="spellStart"/>
      <w:r w:rsidRPr="00286664">
        <w:rPr>
          <w:rFonts w:ascii="Times New Roman" w:eastAsia="Times New Roman" w:hAnsi="Times New Roman" w:cs="Times New Roman"/>
          <w:sz w:val="24"/>
          <w:szCs w:val="24"/>
          <w:lang w:eastAsia="uk-UA"/>
        </w:rPr>
        <w:t>Ометинці</w:t>
      </w:r>
      <w:proofErr w:type="spellEnd"/>
      <w:r w:rsidRPr="00286664">
        <w:rPr>
          <w:rFonts w:ascii="Times New Roman" w:eastAsia="Times New Roman" w:hAnsi="Times New Roman" w:cs="Times New Roman"/>
          <w:sz w:val="24"/>
          <w:szCs w:val="24"/>
          <w:lang w:eastAsia="uk-UA"/>
        </w:rPr>
        <w:t xml:space="preserve"> Гайсинського району Вінницької області,</w:t>
      </w:r>
      <w:r w:rsidRPr="00286664">
        <w:rPr>
          <w:rFonts w:ascii="Times New Roman" w:eastAsia="Times New Roman" w:hAnsi="Times New Roman" w:cs="Times New Roman"/>
          <w:color w:val="000000"/>
          <w:sz w:val="24"/>
          <w:szCs w:val="24"/>
          <w:lang w:eastAsia="uk-UA"/>
        </w:rPr>
        <w:t xml:space="preserve"> звертаємось до Вас, розглянути питання щодо повернення посади оператора Ситковецького поштового відділення зв’язку</w:t>
      </w:r>
      <w:r w:rsidRPr="00286664">
        <w:rPr>
          <w:rFonts w:ascii="Times New Roman" w:eastAsia="Times New Roman" w:hAnsi="Times New Roman" w:cs="Times New Roman"/>
          <w:sz w:val="24"/>
          <w:szCs w:val="24"/>
          <w:lang w:eastAsia="uk-UA"/>
        </w:rPr>
        <w:t>, що була скорочена Вінницькою дирекцією "Укрпошта". В результаті чого начальник Ситковецького відділення не в змозі фізично виконувати посадові обов’язки ще й за оператора зв’язку, вирішила написати заяву про звільнення (04.10.2021р.), що скоріше за все призведе до закриття поштового відділення взагалі, тому що бажаючих на посаду начальника відділення, враховуючи мінімальну заробітну плату та місячний оборот близько 2 000 000 грн., немає.</w:t>
      </w: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Просимо як найшвидше розглянути дане звернення, так як жителі громади вищезазначених сіл обурені такою «</w:t>
      </w:r>
      <w:r w:rsidRPr="00286664">
        <w:rPr>
          <w:rFonts w:ascii="Times New Roman" w:eastAsia="Times New Roman" w:hAnsi="Times New Roman" w:cs="Times New Roman"/>
          <w:sz w:val="24"/>
          <w:szCs w:val="24"/>
          <w:u w:val="single"/>
          <w:lang w:eastAsia="uk-UA"/>
        </w:rPr>
        <w:t>оптимізацією</w:t>
      </w:r>
      <w:r w:rsidRPr="00286664">
        <w:rPr>
          <w:rFonts w:ascii="Times New Roman" w:eastAsia="Times New Roman" w:hAnsi="Times New Roman" w:cs="Times New Roman"/>
          <w:sz w:val="24"/>
          <w:szCs w:val="24"/>
          <w:lang w:eastAsia="uk-UA"/>
        </w:rPr>
        <w:t>» Укрпошти і мають бажання перекрити автодорогу М12.</w:t>
      </w: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p>
    <w:p w:rsidR="00286664" w:rsidRPr="00286664" w:rsidRDefault="00286664" w:rsidP="00286664">
      <w:pPr>
        <w:spacing w:after="0" w:line="240" w:lineRule="auto"/>
        <w:ind w:firstLine="708"/>
        <w:jc w:val="both"/>
        <w:textAlignment w:val="baseline"/>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З  повагою,</w:t>
      </w:r>
    </w:p>
    <w:p w:rsidR="00286664" w:rsidRPr="00286664" w:rsidRDefault="00286664" w:rsidP="00286664">
      <w:pPr>
        <w:spacing w:after="0" w:line="240" w:lineRule="auto"/>
        <w:ind w:firstLine="708"/>
        <w:jc w:val="center"/>
        <w:textAlignment w:val="baseline"/>
        <w:rPr>
          <w:rFonts w:ascii="Times New Roman" w:eastAsia="Times New Roman" w:hAnsi="Times New Roman" w:cs="Times New Roman"/>
          <w:sz w:val="24"/>
          <w:szCs w:val="24"/>
          <w:lang w:eastAsia="uk-UA"/>
        </w:rPr>
      </w:pPr>
      <w:r w:rsidRPr="00286664">
        <w:rPr>
          <w:rFonts w:ascii="Times New Roman" w:eastAsia="Times New Roman" w:hAnsi="Times New Roman" w:cs="Times New Roman"/>
          <w:sz w:val="24"/>
          <w:szCs w:val="24"/>
          <w:lang w:eastAsia="uk-UA"/>
        </w:rPr>
        <w:t>Сільський голова                       Віктор МИХАЙЛЕНКО</w:t>
      </w:r>
    </w:p>
    <w:p w:rsidR="00286664" w:rsidRPr="00286664" w:rsidRDefault="00286664" w:rsidP="00286664">
      <w:pPr>
        <w:spacing w:after="0" w:line="240" w:lineRule="auto"/>
        <w:ind w:firstLine="708"/>
        <w:jc w:val="center"/>
        <w:textAlignment w:val="baseline"/>
        <w:rPr>
          <w:rFonts w:ascii="Times New Roman" w:eastAsia="Times New Roman" w:hAnsi="Times New Roman" w:cs="Times New Roman"/>
          <w:sz w:val="24"/>
          <w:szCs w:val="24"/>
          <w:lang w:eastAsia="uk-UA"/>
        </w:rPr>
      </w:pPr>
    </w:p>
    <w:p w:rsidR="00AC6848" w:rsidRDefault="00AC6848">
      <w:bookmarkStart w:id="0" w:name="_GoBack"/>
      <w:bookmarkEnd w:id="0"/>
    </w:p>
    <w:sectPr w:rsidR="00AC6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1D62AE"/>
    <w:multiLevelType w:val="multilevel"/>
    <w:tmpl w:val="70FAAE8A"/>
    <w:lvl w:ilvl="0">
      <w:start w:val="1"/>
      <w:numFmt w:val="decimal"/>
      <w:lvlText w:val="%1."/>
      <w:lvlJc w:val="left"/>
      <w:pPr>
        <w:tabs>
          <w:tab w:val="num" w:pos="1495"/>
        </w:tabs>
        <w:ind w:left="149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64"/>
    <w:rsid w:val="00286664"/>
    <w:rsid w:val="00AC6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28410-4CEF-4F5C-AECE-179C19E2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2532</Words>
  <Characters>1444</Characters>
  <Application>Microsoft Office Word</Application>
  <DocSecurity>0</DocSecurity>
  <Lines>12</Lines>
  <Paragraphs>7</Paragraphs>
  <ScaleCrop>false</ScaleCrop>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2021-10-22T08:12:00Z</dcterms:created>
  <dcterms:modified xsi:type="dcterms:W3CDTF">2021-10-22T08:16:00Z</dcterms:modified>
</cp:coreProperties>
</file>