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96A" w:rsidRPr="001137D3" w:rsidRDefault="0056196A" w:rsidP="0056196A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56196A" w:rsidRPr="001137D3" w:rsidRDefault="0056196A" w:rsidP="0056196A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4F1E9C7" wp14:editId="3FA25301">
            <wp:simplePos x="0" y="0"/>
            <wp:positionH relativeFrom="column">
              <wp:posOffset>2737409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96A" w:rsidRPr="001137D3" w:rsidRDefault="0056196A" w:rsidP="0056196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6196A" w:rsidRPr="001137D3" w:rsidRDefault="0056196A" w:rsidP="0056196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6196A" w:rsidRPr="001137D3" w:rsidRDefault="0056196A" w:rsidP="0056196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56196A" w:rsidRPr="001137D3" w:rsidRDefault="0056196A" w:rsidP="0056196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6196A" w:rsidRPr="001137D3" w:rsidRDefault="0056196A" w:rsidP="0056196A">
      <w:pPr>
        <w:rPr>
          <w:rFonts w:eastAsia="Calibri" w:cs="Times New Roman"/>
          <w:sz w:val="24"/>
          <w:szCs w:val="24"/>
          <w:lang w:eastAsia="ru-RU"/>
        </w:rPr>
      </w:pPr>
    </w:p>
    <w:p w:rsidR="0056196A" w:rsidRPr="001137D3" w:rsidRDefault="0056196A" w:rsidP="0056196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№1080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56196A" w:rsidRPr="001137D3" w:rsidRDefault="0056196A" w:rsidP="0056196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56196A" w:rsidRPr="001137D3" w:rsidRDefault="0056196A" w:rsidP="0056196A">
      <w:pPr>
        <w:jc w:val="both"/>
        <w:rPr>
          <w:rFonts w:eastAsia="Calibri" w:cs="Times New Roman"/>
          <w:b/>
          <w:sz w:val="24"/>
          <w:szCs w:val="24"/>
        </w:rPr>
      </w:pPr>
    </w:p>
    <w:p w:rsidR="0056196A" w:rsidRPr="001137D3" w:rsidRDefault="0056196A" w:rsidP="0056196A">
      <w:pPr>
        <w:jc w:val="both"/>
        <w:rPr>
          <w:rFonts w:eastAsia="Times New Roman" w:cs="Times New Roman"/>
          <w:bCs/>
          <w:sz w:val="24"/>
          <w:szCs w:val="24"/>
          <w:lang w:eastAsia="uk-UA"/>
        </w:rPr>
      </w:pPr>
      <w:r w:rsidRPr="001137D3">
        <w:rPr>
          <w:rFonts w:eastAsia="Times New Roman" w:cs="Times New Roman"/>
          <w:bCs/>
          <w:sz w:val="24"/>
          <w:szCs w:val="24"/>
          <w:lang w:eastAsia="uk-UA"/>
        </w:rPr>
        <w:t xml:space="preserve">Про розгляд заяви </w:t>
      </w:r>
      <w:r>
        <w:rPr>
          <w:rFonts w:eastAsia="Times New Roman" w:cs="Times New Roman"/>
          <w:bCs/>
          <w:sz w:val="24"/>
          <w:szCs w:val="24"/>
          <w:lang w:eastAsia="uk-UA"/>
        </w:rPr>
        <w:t>особи</w:t>
      </w:r>
      <w:r w:rsidRPr="001137D3">
        <w:rPr>
          <w:rFonts w:eastAsia="Times New Roman" w:cs="Times New Roman"/>
          <w:bCs/>
          <w:sz w:val="24"/>
          <w:szCs w:val="24"/>
          <w:lang w:eastAsia="uk-UA"/>
        </w:rPr>
        <w:t xml:space="preserve">, </w:t>
      </w:r>
    </w:p>
    <w:p w:rsidR="0056196A" w:rsidRPr="001137D3" w:rsidRDefault="0056196A" w:rsidP="0056196A">
      <w:pPr>
        <w:jc w:val="both"/>
        <w:rPr>
          <w:rFonts w:eastAsia="Times New Roman" w:cs="Times New Roman"/>
          <w:bCs/>
          <w:sz w:val="24"/>
          <w:szCs w:val="24"/>
          <w:lang w:eastAsia="uk-UA"/>
        </w:rPr>
      </w:pPr>
      <w:r w:rsidRPr="001137D3">
        <w:rPr>
          <w:rFonts w:eastAsia="Times New Roman" w:cs="Times New Roman"/>
          <w:bCs/>
          <w:sz w:val="24"/>
          <w:szCs w:val="24"/>
          <w:lang w:eastAsia="uk-UA"/>
        </w:rPr>
        <w:t xml:space="preserve">жителя </w:t>
      </w:r>
      <w:proofErr w:type="spellStart"/>
      <w:r w:rsidRPr="001137D3">
        <w:rPr>
          <w:rFonts w:eastAsia="Times New Roman" w:cs="Times New Roman"/>
          <w:bCs/>
          <w:sz w:val="24"/>
          <w:szCs w:val="24"/>
          <w:lang w:eastAsia="uk-UA"/>
        </w:rPr>
        <w:t>с.Червоне</w:t>
      </w:r>
      <w:proofErr w:type="spellEnd"/>
      <w:r w:rsidRPr="001137D3">
        <w:rPr>
          <w:rFonts w:eastAsia="Times New Roman" w:cs="Times New Roman"/>
          <w:bCs/>
          <w:sz w:val="24"/>
          <w:szCs w:val="24"/>
          <w:lang w:eastAsia="uk-UA"/>
        </w:rPr>
        <w:t xml:space="preserve">, про надання дозволу на розробку </w:t>
      </w:r>
    </w:p>
    <w:p w:rsidR="0056196A" w:rsidRPr="001137D3" w:rsidRDefault="0056196A" w:rsidP="0056196A">
      <w:pPr>
        <w:jc w:val="both"/>
        <w:rPr>
          <w:rFonts w:eastAsia="Times New Roman" w:cs="Times New Roman"/>
          <w:bCs/>
          <w:sz w:val="24"/>
          <w:szCs w:val="24"/>
          <w:lang w:eastAsia="uk-UA"/>
        </w:rPr>
      </w:pPr>
      <w:r w:rsidRPr="001137D3">
        <w:rPr>
          <w:rFonts w:eastAsia="Times New Roman" w:cs="Times New Roman"/>
          <w:bCs/>
          <w:sz w:val="24"/>
          <w:szCs w:val="24"/>
          <w:lang w:eastAsia="uk-UA"/>
        </w:rPr>
        <w:t xml:space="preserve">проекту землеустрою щодо відведення земельної ділянки </w:t>
      </w:r>
    </w:p>
    <w:p w:rsidR="0056196A" w:rsidRPr="001137D3" w:rsidRDefault="0056196A" w:rsidP="0056196A">
      <w:pPr>
        <w:jc w:val="both"/>
        <w:rPr>
          <w:rFonts w:eastAsia="Times New Roman" w:cs="Times New Roman"/>
          <w:bCs/>
          <w:sz w:val="24"/>
          <w:szCs w:val="24"/>
          <w:lang w:eastAsia="uk-UA"/>
        </w:rPr>
      </w:pPr>
      <w:r w:rsidRPr="001137D3">
        <w:rPr>
          <w:rFonts w:eastAsia="Times New Roman" w:cs="Times New Roman"/>
          <w:bCs/>
          <w:sz w:val="24"/>
          <w:szCs w:val="24"/>
          <w:lang w:eastAsia="uk-UA"/>
        </w:rPr>
        <w:t>для ведення особистого селянського господарства, як учаснику АТО</w:t>
      </w:r>
    </w:p>
    <w:p w:rsidR="0056196A" w:rsidRPr="001137D3" w:rsidRDefault="0056196A" w:rsidP="0056196A">
      <w:pPr>
        <w:jc w:val="both"/>
        <w:rPr>
          <w:rFonts w:eastAsia="Times New Roman" w:cs="Times New Roman"/>
          <w:bCs/>
          <w:sz w:val="24"/>
          <w:szCs w:val="24"/>
          <w:lang w:eastAsia="uk-UA"/>
        </w:rPr>
      </w:pPr>
    </w:p>
    <w:p w:rsidR="0056196A" w:rsidRPr="001137D3" w:rsidRDefault="0056196A" w:rsidP="0056196A">
      <w:pPr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   </w:t>
      </w:r>
      <w:r w:rsidRPr="001137D3">
        <w:rPr>
          <w:rFonts w:eastAsia="Times New Roman" w:cs="Times New Roman"/>
          <w:sz w:val="24"/>
          <w:szCs w:val="24"/>
          <w:lang w:eastAsia="uk-UA"/>
        </w:rPr>
        <w:tab/>
        <w:t xml:space="preserve">Керуючись  статтями 12,116,118,121,122,125 Земельного Кодексу України, пунктом 34 статті 26 Закону України «Про місцеве самоврядування в Україні», та відповідно до поданої заяви  </w:t>
      </w:r>
      <w:r>
        <w:rPr>
          <w:rFonts w:eastAsia="Times New Roman" w:cs="Times New Roman"/>
          <w:sz w:val="24"/>
          <w:szCs w:val="24"/>
          <w:lang w:eastAsia="uk-UA"/>
        </w:rPr>
        <w:t>особи</w:t>
      </w:r>
      <w:r w:rsidRPr="001137D3">
        <w:rPr>
          <w:rFonts w:eastAsia="Times New Roman" w:cs="Times New Roman"/>
          <w:sz w:val="24"/>
          <w:szCs w:val="24"/>
          <w:lang w:eastAsia="uk-UA"/>
        </w:rPr>
        <w:t xml:space="preserve">  сесія  Райгородської  сільської  ради</w:t>
      </w:r>
    </w:p>
    <w:p w:rsidR="0056196A" w:rsidRPr="001137D3" w:rsidRDefault="0056196A" w:rsidP="0056196A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6196A" w:rsidRPr="001137D3" w:rsidRDefault="0056196A" w:rsidP="0056196A">
      <w:pPr>
        <w:jc w:val="both"/>
        <w:rPr>
          <w:rFonts w:eastAsia="Times New Roman" w:cs="Times New Roman"/>
          <w:b/>
          <w:sz w:val="24"/>
          <w:szCs w:val="24"/>
          <w:lang w:eastAsia="uk-UA"/>
        </w:rPr>
      </w:pPr>
      <w:r w:rsidRPr="001137D3">
        <w:rPr>
          <w:rFonts w:eastAsia="Times New Roman" w:cs="Times New Roman"/>
          <w:b/>
          <w:sz w:val="24"/>
          <w:szCs w:val="24"/>
          <w:lang w:eastAsia="uk-UA"/>
        </w:rPr>
        <w:t xml:space="preserve">                                                              ВИРІШИЛА</w:t>
      </w:r>
    </w:p>
    <w:p w:rsidR="0056196A" w:rsidRPr="001137D3" w:rsidRDefault="0056196A" w:rsidP="0056196A">
      <w:pPr>
        <w:jc w:val="both"/>
        <w:rPr>
          <w:rFonts w:eastAsia="Times New Roman" w:cs="Times New Roman"/>
          <w:b/>
          <w:sz w:val="24"/>
          <w:szCs w:val="24"/>
          <w:lang w:eastAsia="uk-UA"/>
        </w:rPr>
      </w:pPr>
    </w:p>
    <w:p w:rsidR="0056196A" w:rsidRPr="001137D3" w:rsidRDefault="0056196A" w:rsidP="0056196A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Надати  </w:t>
      </w:r>
      <w:r>
        <w:rPr>
          <w:rFonts w:eastAsia="Times New Roman" w:cs="Times New Roman"/>
          <w:sz w:val="24"/>
          <w:szCs w:val="24"/>
          <w:lang w:eastAsia="uk-UA"/>
        </w:rPr>
        <w:t>особі</w:t>
      </w:r>
      <w:r w:rsidRPr="001137D3">
        <w:rPr>
          <w:rFonts w:eastAsia="Times New Roman" w:cs="Times New Roman"/>
          <w:sz w:val="24"/>
          <w:szCs w:val="24"/>
          <w:lang w:eastAsia="uk-UA"/>
        </w:rPr>
        <w:t xml:space="preserve">  дозвіл на розробку проекту землеустрою щодо відведення земельної ділянки у власність, площею 2.00 га.-для ведення особистого селянського господарства, яка розташована на території Райгородської сільської ради за межами </w:t>
      </w:r>
      <w:proofErr w:type="spellStart"/>
      <w:r w:rsidRPr="001137D3">
        <w:rPr>
          <w:rFonts w:eastAsia="Times New Roman" w:cs="Times New Roman"/>
          <w:sz w:val="24"/>
          <w:szCs w:val="24"/>
          <w:lang w:eastAsia="uk-UA"/>
        </w:rPr>
        <w:t>с.Червоне</w:t>
      </w:r>
      <w:proofErr w:type="spellEnd"/>
      <w:r w:rsidRPr="001137D3">
        <w:rPr>
          <w:rFonts w:eastAsia="Times New Roman" w:cs="Times New Roman"/>
          <w:sz w:val="24"/>
          <w:szCs w:val="24"/>
          <w:lang w:eastAsia="uk-UA"/>
        </w:rPr>
        <w:t xml:space="preserve"> Гайсинського   району Вінницької області.</w:t>
      </w:r>
    </w:p>
    <w:p w:rsidR="0056196A" w:rsidRPr="001137D3" w:rsidRDefault="0056196A" w:rsidP="0056196A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Рекомендувати </w:t>
      </w:r>
      <w:r>
        <w:rPr>
          <w:rFonts w:eastAsia="Times New Roman" w:cs="Times New Roman"/>
          <w:sz w:val="24"/>
          <w:szCs w:val="24"/>
          <w:lang w:eastAsia="uk-UA"/>
        </w:rPr>
        <w:t>особі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  <w:lang w:eastAsia="uk-UA"/>
        </w:rPr>
        <w:t xml:space="preserve"> 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</w:t>
      </w:r>
      <w:proofErr w:type="spellStart"/>
      <w:r w:rsidRPr="001137D3">
        <w:rPr>
          <w:rFonts w:eastAsia="Times New Roman" w:cs="Times New Roman"/>
          <w:sz w:val="24"/>
          <w:szCs w:val="24"/>
          <w:lang w:eastAsia="uk-UA"/>
        </w:rPr>
        <w:t>технонологічним</w:t>
      </w:r>
      <w:proofErr w:type="spellEnd"/>
      <w:r w:rsidRPr="001137D3">
        <w:rPr>
          <w:rFonts w:eastAsia="Times New Roman" w:cs="Times New Roman"/>
          <w:sz w:val="24"/>
          <w:szCs w:val="24"/>
          <w:lang w:eastAsia="uk-UA"/>
        </w:rPr>
        <w:t xml:space="preserve"> забезпеченням та є сертифікованим інженером-землевпорядником, розроблення документації, зазначеної у п.1 цього рішення.</w:t>
      </w:r>
    </w:p>
    <w:p w:rsidR="0056196A" w:rsidRPr="001137D3" w:rsidRDefault="0056196A" w:rsidP="0056196A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56196A" w:rsidRPr="001137D3" w:rsidRDefault="0056196A" w:rsidP="0056196A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</w:p>
    <w:p w:rsidR="0056196A" w:rsidRPr="001137D3" w:rsidRDefault="0056196A" w:rsidP="0056196A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6196A" w:rsidRPr="001137D3" w:rsidRDefault="0056196A" w:rsidP="0056196A">
      <w:pPr>
        <w:rPr>
          <w:rFonts w:eastAsia="Times New Roman" w:cs="Times New Roman"/>
          <w:sz w:val="22"/>
          <w:lang w:eastAsia="uk-UA"/>
        </w:rPr>
      </w:pPr>
    </w:p>
    <w:p w:rsidR="0056196A" w:rsidRPr="001137D3" w:rsidRDefault="0056196A" w:rsidP="0056196A">
      <w:pPr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56196A" w:rsidRPr="001137D3" w:rsidRDefault="0056196A" w:rsidP="0056196A">
      <w:pPr>
        <w:rPr>
          <w:rFonts w:eastAsia="Calibri" w:cs="Times New Roman"/>
        </w:rPr>
      </w:pPr>
    </w:p>
    <w:p w:rsidR="0056196A" w:rsidRPr="001137D3" w:rsidRDefault="0056196A" w:rsidP="0056196A">
      <w:pPr>
        <w:rPr>
          <w:rFonts w:eastAsia="Calibri" w:cs="Times New Roman"/>
          <w:b/>
          <w:sz w:val="24"/>
          <w:szCs w:val="24"/>
        </w:rPr>
      </w:pPr>
    </w:p>
    <w:p w:rsidR="0056196A" w:rsidRPr="001137D3" w:rsidRDefault="0056196A" w:rsidP="0056196A">
      <w:pPr>
        <w:rPr>
          <w:rFonts w:eastAsia="Calibri" w:cs="Times New Roman"/>
          <w:lang w:val="ru-RU"/>
        </w:rPr>
      </w:pPr>
    </w:p>
    <w:p w:rsidR="0056196A" w:rsidRPr="001137D3" w:rsidRDefault="0056196A" w:rsidP="0056196A">
      <w:pPr>
        <w:jc w:val="both"/>
        <w:rPr>
          <w:rFonts w:eastAsia="Calibri" w:cs="Times New Roman"/>
          <w:b/>
          <w:sz w:val="24"/>
          <w:szCs w:val="24"/>
        </w:rPr>
      </w:pPr>
    </w:p>
    <w:p w:rsidR="0056196A" w:rsidRPr="001137D3" w:rsidRDefault="0056196A" w:rsidP="0056196A">
      <w:pPr>
        <w:jc w:val="both"/>
        <w:rPr>
          <w:rFonts w:eastAsia="Calibri" w:cs="Times New Roman"/>
          <w:b/>
          <w:sz w:val="24"/>
          <w:szCs w:val="24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22E43"/>
    <w:multiLevelType w:val="hybridMultilevel"/>
    <w:tmpl w:val="769015A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96A"/>
    <w:rsid w:val="002F04FE"/>
    <w:rsid w:val="0056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3656"/>
  <w15:chartTrackingRefBased/>
  <w15:docId w15:val="{C047A63E-0AFF-45FE-A82C-62CC613E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96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1229</Words>
  <Characters>701</Characters>
  <Application>Microsoft Office Word</Application>
  <DocSecurity>0</DocSecurity>
  <Lines>5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2021-08-10T12:51:00Z</dcterms:created>
  <dcterms:modified xsi:type="dcterms:W3CDTF">2021-08-10T12:52:00Z</dcterms:modified>
</cp:coreProperties>
</file>