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62D" w:rsidRPr="001137D3" w:rsidRDefault="00A4362D" w:rsidP="00A4362D">
      <w:pPr>
        <w:jc w:val="both"/>
        <w:rPr>
          <w:rFonts w:eastAsia="Calibri" w:cs="Times New Roman"/>
          <w:noProof/>
          <w:lang w:val="ru-RU" w:eastAsia="ru-RU"/>
        </w:rPr>
      </w:pPr>
      <w:r>
        <w:rPr>
          <w:rFonts w:eastAsia="Calibri" w:cs="Times New Roman"/>
          <w:noProof/>
          <w:lang w:val="ru-RU" w:eastAsia="ru-RU"/>
        </w:rPr>
        <w:tab/>
      </w:r>
      <w:r>
        <w:rPr>
          <w:rFonts w:eastAsia="Calibri" w:cs="Times New Roman"/>
          <w:noProof/>
          <w:lang w:val="ru-RU" w:eastAsia="ru-RU"/>
        </w:rPr>
        <w:tab/>
      </w:r>
      <w:r>
        <w:rPr>
          <w:rFonts w:eastAsia="Calibri" w:cs="Times New Roman"/>
          <w:noProof/>
          <w:lang w:val="ru-RU" w:eastAsia="ru-RU"/>
        </w:rPr>
        <w:tab/>
      </w:r>
      <w:r>
        <w:rPr>
          <w:rFonts w:eastAsia="Calibri" w:cs="Times New Roman"/>
          <w:noProof/>
          <w:lang w:val="ru-RU" w:eastAsia="ru-RU"/>
        </w:rPr>
        <w:tab/>
      </w:r>
      <w:r>
        <w:rPr>
          <w:rFonts w:eastAsia="Calibri" w:cs="Times New Roman"/>
          <w:noProof/>
          <w:lang w:val="ru-RU" w:eastAsia="ru-RU"/>
        </w:rPr>
        <w:tab/>
      </w:r>
      <w:r>
        <w:rPr>
          <w:rFonts w:eastAsia="Calibri" w:cs="Times New Roman"/>
          <w:noProof/>
          <w:lang w:val="ru-RU" w:eastAsia="ru-RU"/>
        </w:rPr>
        <w:tab/>
      </w:r>
      <w:r>
        <w:rPr>
          <w:rFonts w:eastAsia="Calibri" w:cs="Times New Roman"/>
          <w:noProof/>
          <w:lang w:val="ru-RU" w:eastAsia="ru-RU"/>
        </w:rPr>
        <w:tab/>
      </w:r>
      <w:r>
        <w:rPr>
          <w:rFonts w:eastAsia="Calibri" w:cs="Times New Roman"/>
          <w:noProof/>
          <w:lang w:val="ru-RU" w:eastAsia="ru-RU"/>
        </w:rPr>
        <w:tab/>
      </w:r>
      <w:r>
        <w:rPr>
          <w:rFonts w:eastAsia="Calibri" w:cs="Times New Roman"/>
          <w:noProof/>
          <w:lang w:val="ru-RU" w:eastAsia="ru-RU"/>
        </w:rPr>
        <w:tab/>
      </w:r>
      <w:r>
        <w:rPr>
          <w:rFonts w:eastAsia="Calibri" w:cs="Times New Roman"/>
          <w:noProof/>
          <w:lang w:val="ru-RU" w:eastAsia="ru-RU"/>
        </w:rPr>
        <w:tab/>
      </w:r>
      <w:r>
        <w:rPr>
          <w:rFonts w:eastAsia="Calibri" w:cs="Times New Roman"/>
          <w:noProof/>
          <w:lang w:val="ru-RU" w:eastAsia="ru-RU"/>
        </w:rPr>
        <w:tab/>
      </w:r>
      <w:r>
        <w:rPr>
          <w:rFonts w:eastAsia="Calibri" w:cs="Times New Roman"/>
          <w:noProof/>
          <w:lang w:val="ru-RU" w:eastAsia="ru-RU"/>
        </w:rPr>
        <w:tab/>
        <w:t>ПРОЕКТ</w:t>
      </w:r>
      <w:bookmarkStart w:id="0" w:name="_GoBack"/>
      <w:bookmarkEnd w:id="0"/>
    </w:p>
    <w:p w:rsidR="00A4362D" w:rsidRPr="001137D3" w:rsidRDefault="00A4362D" w:rsidP="00A4362D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015C356" wp14:editId="5DF37A3B">
            <wp:simplePos x="0" y="0"/>
            <wp:positionH relativeFrom="column">
              <wp:posOffset>2781300</wp:posOffset>
            </wp:positionH>
            <wp:positionV relativeFrom="paragraph">
              <wp:posOffset>145441</wp:posOffset>
            </wp:positionV>
            <wp:extent cx="485775" cy="605155"/>
            <wp:effectExtent l="0" t="0" r="9525" b="4445"/>
            <wp:wrapTopAndBottom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362D" w:rsidRPr="001137D3" w:rsidRDefault="00A4362D" w:rsidP="00A4362D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A4362D" w:rsidRPr="001137D3" w:rsidRDefault="00A4362D" w:rsidP="00A4362D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A4362D" w:rsidRPr="001137D3" w:rsidRDefault="00A4362D" w:rsidP="00A4362D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A4362D" w:rsidRPr="001137D3" w:rsidRDefault="00A4362D" w:rsidP="00A4362D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A4362D" w:rsidRPr="001137D3" w:rsidRDefault="00A4362D" w:rsidP="00A4362D">
      <w:pPr>
        <w:rPr>
          <w:rFonts w:eastAsia="Calibri" w:cs="Times New Roman"/>
          <w:sz w:val="24"/>
          <w:szCs w:val="24"/>
          <w:lang w:eastAsia="ru-RU"/>
        </w:rPr>
      </w:pPr>
    </w:p>
    <w:p w:rsidR="00A4362D" w:rsidRPr="001137D3" w:rsidRDefault="00A4362D" w:rsidP="00A4362D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1081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A4362D" w:rsidRPr="001137D3" w:rsidRDefault="00A4362D" w:rsidP="00A4362D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A4362D" w:rsidRPr="001137D3" w:rsidRDefault="00A4362D" w:rsidP="00A4362D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A4362D" w:rsidRPr="001137D3" w:rsidRDefault="00A4362D" w:rsidP="00A4362D">
      <w:pPr>
        <w:jc w:val="both"/>
        <w:rPr>
          <w:rFonts w:eastAsia="Calibri" w:cs="Times New Roman"/>
          <w:bCs/>
          <w:sz w:val="24"/>
          <w:szCs w:val="24"/>
        </w:rPr>
      </w:pPr>
      <w:r w:rsidRPr="001137D3">
        <w:rPr>
          <w:rFonts w:eastAsia="Calibri" w:cs="Times New Roman"/>
          <w:bCs/>
          <w:sz w:val="24"/>
          <w:szCs w:val="24"/>
        </w:rPr>
        <w:t xml:space="preserve">Про розгляд клопотання ТОВ « УКРТАУР», щодо надання в довгострокову оренду земельну ділянку, для розміщення та експлуатації об’єктів та споруд телекомунікацій, яка розташована  на території Райгородської сільської ради, за межами </w:t>
      </w:r>
      <w:proofErr w:type="spellStart"/>
      <w:r w:rsidRPr="001137D3">
        <w:rPr>
          <w:rFonts w:eastAsia="Calibri" w:cs="Times New Roman"/>
          <w:bCs/>
          <w:sz w:val="24"/>
          <w:szCs w:val="24"/>
        </w:rPr>
        <w:t>с.Червоне</w:t>
      </w:r>
      <w:proofErr w:type="spellEnd"/>
      <w:r w:rsidRPr="001137D3">
        <w:rPr>
          <w:rFonts w:eastAsia="Calibri" w:cs="Times New Roman"/>
          <w:bCs/>
          <w:sz w:val="24"/>
          <w:szCs w:val="24"/>
        </w:rPr>
        <w:t xml:space="preserve"> Гайсинського району Вінницької області</w:t>
      </w:r>
    </w:p>
    <w:p w:rsidR="00A4362D" w:rsidRPr="001137D3" w:rsidRDefault="00A4362D" w:rsidP="00A4362D">
      <w:pPr>
        <w:rPr>
          <w:rFonts w:eastAsia="Calibri" w:cs="Times New Roman"/>
          <w:b/>
          <w:sz w:val="24"/>
          <w:szCs w:val="24"/>
        </w:rPr>
      </w:pPr>
    </w:p>
    <w:p w:rsidR="00A4362D" w:rsidRPr="001137D3" w:rsidRDefault="00A4362D" w:rsidP="00A4362D">
      <w:pPr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     </w:t>
      </w:r>
      <w:r w:rsidRPr="001137D3">
        <w:rPr>
          <w:rFonts w:eastAsia="Calibri" w:cs="Times New Roman"/>
          <w:sz w:val="24"/>
          <w:szCs w:val="24"/>
        </w:rPr>
        <w:tab/>
        <w:t xml:space="preserve">Розглянувши клопотання ТОВ «УКРТАУР», код ЄДРПОУ 36273480 « Про передачу в оренду земельної ділянки для </w:t>
      </w:r>
      <w:r w:rsidRPr="001137D3">
        <w:rPr>
          <w:rFonts w:eastAsia="Times New Roman" w:cs="Times New Roman"/>
          <w:sz w:val="24"/>
          <w:szCs w:val="24"/>
          <w:lang w:eastAsia="ru-RU"/>
        </w:rPr>
        <w:t xml:space="preserve">розміщення  та експлуатації об’єктів і споруд телекомунікацій», яка знаходиться  на території Райгородської сільської ради за межами </w:t>
      </w:r>
      <w:proofErr w:type="spellStart"/>
      <w:r w:rsidRPr="001137D3">
        <w:rPr>
          <w:rFonts w:eastAsia="Times New Roman" w:cs="Times New Roman"/>
          <w:sz w:val="24"/>
          <w:szCs w:val="24"/>
          <w:lang w:eastAsia="ru-RU"/>
        </w:rPr>
        <w:t>с.Червоне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Гайсинського району Вінницької області</w:t>
      </w:r>
      <w:r w:rsidRPr="001137D3">
        <w:rPr>
          <w:rFonts w:eastAsia="Times New Roman" w:cs="Times New Roman"/>
          <w:sz w:val="24"/>
          <w:szCs w:val="24"/>
          <w:lang w:eastAsia="ru-RU"/>
        </w:rPr>
        <w:t>, керуючись пунктом 34 статті 26 Закону України «Про місцеве самоврядування в Україні», статтею 50 Закону України «Про землеустрій», статтями 12, 93, 124, 186, Земельного кодексу України, кадастровий номер 0523085600:02:001:0406, враховуючи висновок постійної депутатської комісії з питань земельних відносин,</w:t>
      </w:r>
      <w:r w:rsidRPr="001137D3">
        <w:rPr>
          <w:rFonts w:eastAsia="Times New Roman" w:cs="Times New Roman"/>
          <w:sz w:val="24"/>
          <w:szCs w:val="24"/>
        </w:rPr>
        <w:t xml:space="preserve"> природокористування, планування території, будівництва, архітектури, охорони пам’яток історичного середовища та благоустрою</w:t>
      </w:r>
      <w:r w:rsidRPr="001137D3">
        <w:rPr>
          <w:rFonts w:eastAsia="Times New Roman" w:cs="Times New Roman"/>
          <w:sz w:val="24"/>
          <w:szCs w:val="24"/>
          <w:lang w:eastAsia="ru-RU"/>
        </w:rPr>
        <w:t xml:space="preserve">  сільська рада, </w:t>
      </w:r>
    </w:p>
    <w:p w:rsidR="00A4362D" w:rsidRPr="001137D3" w:rsidRDefault="00A4362D" w:rsidP="00A4362D">
      <w:pPr>
        <w:ind w:right="-5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A4362D" w:rsidRPr="001137D3" w:rsidRDefault="00A4362D" w:rsidP="00A4362D">
      <w:pPr>
        <w:ind w:right="-5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ВИРІШИЛА:</w:t>
      </w:r>
    </w:p>
    <w:p w:rsidR="00A4362D" w:rsidRPr="001137D3" w:rsidRDefault="00A4362D" w:rsidP="00A4362D">
      <w:pPr>
        <w:ind w:right="-5"/>
        <w:rPr>
          <w:rFonts w:eastAsia="Times New Roman" w:cs="Times New Roman"/>
          <w:b/>
          <w:sz w:val="24"/>
          <w:szCs w:val="24"/>
          <w:lang w:eastAsia="ru-RU"/>
        </w:rPr>
      </w:pPr>
    </w:p>
    <w:p w:rsidR="00A4362D" w:rsidRPr="001137D3" w:rsidRDefault="00A4362D" w:rsidP="00A4362D">
      <w:pPr>
        <w:numPr>
          <w:ilvl w:val="2"/>
          <w:numId w:val="1"/>
        </w:numPr>
        <w:spacing w:after="160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Передати </w:t>
      </w:r>
      <w:r w:rsidRPr="001137D3">
        <w:rPr>
          <w:rFonts w:eastAsia="Times New Roman" w:cs="Times New Roman"/>
          <w:sz w:val="24"/>
          <w:szCs w:val="24"/>
          <w:lang w:eastAsia="ru-RU"/>
        </w:rPr>
        <w:t>ТОВ «УКРТАУЕР», код ЄДРПОУ 36273480</w:t>
      </w:r>
      <w:r w:rsidRPr="001137D3">
        <w:rPr>
          <w:rFonts w:eastAsia="Calibri" w:cs="Times New Roman"/>
          <w:sz w:val="24"/>
          <w:szCs w:val="24"/>
        </w:rPr>
        <w:t xml:space="preserve">, у користування на умовах оренди земельну ділянку </w:t>
      </w:r>
      <w:proofErr w:type="spellStart"/>
      <w:r w:rsidRPr="001137D3">
        <w:rPr>
          <w:rFonts w:eastAsia="Calibri" w:cs="Times New Roman"/>
          <w:sz w:val="24"/>
          <w:szCs w:val="24"/>
        </w:rPr>
        <w:t>кад.номер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0523085600:02:001:0406 площею 0.0343га -  </w:t>
      </w:r>
      <w:r w:rsidRPr="001137D3">
        <w:rPr>
          <w:rFonts w:eastAsia="Times New Roman" w:cs="Times New Roman"/>
          <w:sz w:val="24"/>
          <w:szCs w:val="24"/>
          <w:lang w:eastAsia="ru-RU"/>
        </w:rPr>
        <w:t>для розміщення  та експлуатації об’єктів і споруд телекомунікацій</w:t>
      </w:r>
      <w:r w:rsidRPr="001137D3">
        <w:rPr>
          <w:rFonts w:eastAsia="Calibri" w:cs="Times New Roman"/>
          <w:sz w:val="24"/>
          <w:szCs w:val="24"/>
        </w:rPr>
        <w:t xml:space="preserve">, яка знаходиться на території Райгородської сільської ради за межами </w:t>
      </w:r>
      <w:proofErr w:type="spellStart"/>
      <w:r w:rsidRPr="001137D3">
        <w:rPr>
          <w:rFonts w:eastAsia="Calibri" w:cs="Times New Roman"/>
          <w:sz w:val="24"/>
          <w:szCs w:val="24"/>
        </w:rPr>
        <w:t>с.Червоне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Гайсинського району Вінницької області строком на 7 років.</w:t>
      </w:r>
    </w:p>
    <w:p w:rsidR="00A4362D" w:rsidRPr="001137D3" w:rsidRDefault="00A4362D" w:rsidP="00A4362D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Встановити орендну плату за користування земельною ділянкою в розмірі 12% (дванадцять відсотків) на рік від нормативної грошової оцінки земельної ділянки </w:t>
      </w:r>
      <w:r w:rsidRPr="001137D3">
        <w:rPr>
          <w:rFonts w:eastAsia="Times New Roman" w:cs="Times New Roman"/>
          <w:sz w:val="24"/>
          <w:szCs w:val="24"/>
          <w:lang w:eastAsia="ru-RU"/>
        </w:rPr>
        <w:t>для розміщення  та експлуатації об’єктів і споруд телекомунікацій</w:t>
      </w:r>
      <w:r w:rsidRPr="001137D3">
        <w:rPr>
          <w:rFonts w:eastAsia="Calibri" w:cs="Times New Roman"/>
          <w:sz w:val="24"/>
          <w:szCs w:val="24"/>
        </w:rPr>
        <w:t>.</w:t>
      </w:r>
    </w:p>
    <w:p w:rsidR="00A4362D" w:rsidRPr="001137D3" w:rsidRDefault="00A4362D" w:rsidP="00A4362D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Уповноважити Михайленка В.М. голову  Райгородської сільської ради, укласти з </w:t>
      </w:r>
      <w:r w:rsidRPr="001137D3">
        <w:rPr>
          <w:rFonts w:eastAsia="Times New Roman" w:cs="Times New Roman"/>
          <w:sz w:val="24"/>
          <w:szCs w:val="24"/>
          <w:lang w:eastAsia="ru-RU"/>
        </w:rPr>
        <w:t xml:space="preserve">ТОВ «УКРТАУЕР», код ЄДРПОУ 36273480 </w:t>
      </w:r>
      <w:r w:rsidRPr="001137D3">
        <w:rPr>
          <w:rFonts w:eastAsia="Calibri" w:cs="Times New Roman"/>
          <w:sz w:val="24"/>
          <w:szCs w:val="24"/>
        </w:rPr>
        <w:t>договір оренди земельної ділянки у встановленому законом порядку.</w:t>
      </w:r>
    </w:p>
    <w:p w:rsidR="00A4362D" w:rsidRPr="001137D3" w:rsidRDefault="00A4362D" w:rsidP="00A4362D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</w:t>
      </w:r>
    </w:p>
    <w:p w:rsidR="00A4362D" w:rsidRPr="001137D3" w:rsidRDefault="00A4362D" w:rsidP="00A4362D">
      <w:pPr>
        <w:jc w:val="both"/>
        <w:rPr>
          <w:rFonts w:eastAsia="Calibri" w:cs="Times New Roman"/>
          <w:sz w:val="20"/>
          <w:szCs w:val="20"/>
        </w:rPr>
      </w:pPr>
    </w:p>
    <w:p w:rsidR="00A4362D" w:rsidRPr="001137D3" w:rsidRDefault="00A4362D" w:rsidP="00A4362D">
      <w:pPr>
        <w:tabs>
          <w:tab w:val="left" w:pos="300"/>
        </w:tabs>
        <w:ind w:right="-5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137D3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                        </w:t>
      </w:r>
      <w:r w:rsidRPr="001137D3">
        <w:rPr>
          <w:rFonts w:eastAsia="Times New Roman" w:cs="Times New Roman"/>
          <w:bCs/>
          <w:sz w:val="24"/>
          <w:szCs w:val="24"/>
          <w:lang w:eastAsia="ru-RU"/>
        </w:rPr>
        <w:t>Сільський голова                      Віктор МИХАЙЛЕНКО</w:t>
      </w:r>
    </w:p>
    <w:p w:rsidR="00A4362D" w:rsidRPr="001137D3" w:rsidRDefault="00A4362D" w:rsidP="00A4362D">
      <w:pPr>
        <w:jc w:val="both"/>
        <w:rPr>
          <w:rFonts w:eastAsia="Calibri" w:cs="Times New Roman"/>
          <w:b/>
          <w:sz w:val="24"/>
          <w:szCs w:val="24"/>
        </w:rPr>
      </w:pPr>
    </w:p>
    <w:p w:rsidR="00A4362D" w:rsidRPr="001137D3" w:rsidRDefault="00A4362D" w:rsidP="00A4362D">
      <w:pPr>
        <w:jc w:val="both"/>
        <w:rPr>
          <w:rFonts w:eastAsia="Calibri" w:cs="Times New Roman"/>
          <w:b/>
          <w:sz w:val="24"/>
          <w:szCs w:val="24"/>
        </w:rPr>
      </w:pPr>
    </w:p>
    <w:p w:rsidR="00A4362D" w:rsidRPr="001137D3" w:rsidRDefault="00A4362D" w:rsidP="00A4362D">
      <w:pPr>
        <w:jc w:val="both"/>
        <w:rPr>
          <w:rFonts w:eastAsia="Calibri" w:cs="Times New Roman"/>
          <w:b/>
          <w:sz w:val="24"/>
          <w:szCs w:val="24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62D"/>
    <w:rsid w:val="002F04FE"/>
    <w:rsid w:val="00A4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19A86"/>
  <w15:chartTrackingRefBased/>
  <w15:docId w15:val="{9850FF6C-3F06-4836-8716-347445D1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62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1578</Words>
  <Characters>901</Characters>
  <Application>Microsoft Office Word</Application>
  <DocSecurity>0</DocSecurity>
  <Lines>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2021-08-10T12:52:00Z</dcterms:created>
  <dcterms:modified xsi:type="dcterms:W3CDTF">2021-08-10T12:52:00Z</dcterms:modified>
</cp:coreProperties>
</file>