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0AF" w:rsidRDefault="007850AF" w:rsidP="007850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50AF" w:rsidRDefault="007850AF" w:rsidP="007850AF">
      <w:pPr>
        <w:pStyle w:val="a5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850AF" w:rsidRDefault="007850AF" w:rsidP="007850AF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0AF" w:rsidRDefault="007850AF" w:rsidP="007850A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850AF" w:rsidRDefault="007850AF" w:rsidP="007850A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 625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850AF" w:rsidRDefault="007850AF" w:rsidP="007850A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Гребенюк Ярославу </w:t>
      </w:r>
      <w:r w:rsidR="006F2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Миколайовичу,  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учаснику  бойових дій,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</w:t>
      </w:r>
    </w:p>
    <w:p w:rsidR="007850AF" w:rsidRDefault="007850AF" w:rsidP="00785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0AF" w:rsidRDefault="007850AF" w:rsidP="00785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Гребенюк Ярослава Миколайовича 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F2688" w:rsidRPr="006F2688" w:rsidRDefault="007850AF" w:rsidP="006F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688">
        <w:rPr>
          <w:rFonts w:ascii="Times New Roman" w:hAnsi="Times New Roman" w:cs="Times New Roman"/>
          <w:sz w:val="28"/>
          <w:szCs w:val="28"/>
        </w:rPr>
        <w:t xml:space="preserve"> 1.   Надати  гр. Гребенюк Ярославу Миколайовичу  дозвіл  на  розробку  проекту  землеустрою   щодо  відведення  земельної  ді</w:t>
      </w:r>
      <w:r w:rsidR="006F2688" w:rsidRPr="006F2688">
        <w:rPr>
          <w:rFonts w:ascii="Times New Roman" w:hAnsi="Times New Roman" w:cs="Times New Roman"/>
          <w:sz w:val="28"/>
          <w:szCs w:val="28"/>
        </w:rPr>
        <w:t xml:space="preserve">лянки  у власність </w:t>
      </w:r>
      <w:r w:rsidR="006F2688" w:rsidRPr="006F2688">
        <w:rPr>
          <w:rFonts w:ascii="Times New Roman" w:hAnsi="Times New Roman" w:cs="Times New Roman"/>
          <w:sz w:val="28"/>
          <w:szCs w:val="28"/>
        </w:rPr>
        <w:t>площею 1,9588 га  кадастровий номер 0523085700:03:001:0104 для   ведення особистого селянського господарства</w:t>
      </w:r>
      <w:r w:rsidR="006F2688" w:rsidRPr="006F2688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6F2688" w:rsidRPr="006F2688"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 w:rsidR="006F2688" w:rsidRPr="006F2688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6F2688" w:rsidRPr="006F2688"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7850AF" w:rsidRDefault="007850AF" w:rsidP="00785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Гребенюк Ярославу Миколайовичу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850AF" w:rsidRDefault="007850AF" w:rsidP="00785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850AF" w:rsidRDefault="007850AF" w:rsidP="007850AF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850AF" w:rsidRDefault="007850AF" w:rsidP="006F2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7850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1894"/>
    <w:multiLevelType w:val="multilevel"/>
    <w:tmpl w:val="527E30E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ind w:left="852" w:hanging="720"/>
      </w:pPr>
      <w:rPr>
        <w:rFonts w:ascii="Times New Roman" w:eastAsiaTheme="minorEastAsia" w:hAnsi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color w:val="000000"/>
      </w:rPr>
    </w:lvl>
  </w:abstractNum>
  <w:abstractNum w:abstractNumId="1">
    <w:nsid w:val="6A297C43"/>
    <w:multiLevelType w:val="hybridMultilevel"/>
    <w:tmpl w:val="6F267670"/>
    <w:lvl w:ilvl="0" w:tplc="F982B918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850AF"/>
    <w:rsid w:val="006F2688"/>
    <w:rsid w:val="0078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0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0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785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7850AF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semiHidden/>
    <w:unhideWhenUsed/>
    <w:rsid w:val="007850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7850AF"/>
    <w:rPr>
      <w:rFonts w:ascii="Times New Roman" w:eastAsia="Times New Roman" w:hAnsi="Times New Roman" w:cs="Times New Roman"/>
      <w:b/>
      <w:lang w:eastAsia="ru-RU"/>
    </w:rPr>
  </w:style>
  <w:style w:type="paragraph" w:styleId="a5">
    <w:name w:val="Title"/>
    <w:aliases w:val="Номер таблиці"/>
    <w:basedOn w:val="a"/>
    <w:link w:val="a4"/>
    <w:qFormat/>
    <w:rsid w:val="007850A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7850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7850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7850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34"/>
    <w:locked/>
    <w:rsid w:val="007850AF"/>
    <w:rPr>
      <w:rFonts w:ascii="Calibri" w:hAnsi="Calibri" w:cs="Calibri"/>
    </w:rPr>
  </w:style>
  <w:style w:type="paragraph" w:styleId="a9">
    <w:name w:val="List Paragraph"/>
    <w:basedOn w:val="a"/>
    <w:link w:val="a8"/>
    <w:uiPriority w:val="34"/>
    <w:qFormat/>
    <w:rsid w:val="007850AF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semiHidden/>
    <w:qFormat/>
    <w:rsid w:val="007850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semiHidden/>
    <w:rsid w:val="007850AF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a">
    <w:name w:val="Balloon Text"/>
    <w:basedOn w:val="a"/>
    <w:link w:val="ab"/>
    <w:uiPriority w:val="99"/>
    <w:semiHidden/>
    <w:unhideWhenUsed/>
    <w:rsid w:val="00785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1870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2021-05-07T20:51:00Z</dcterms:created>
  <dcterms:modified xsi:type="dcterms:W3CDTF">2021-05-26T08:04:00Z</dcterms:modified>
</cp:coreProperties>
</file>