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3A" w:rsidRDefault="00ED243A" w:rsidP="00ED243A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43A" w:rsidRDefault="00ED243A" w:rsidP="00ED243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ED243A" w:rsidRDefault="00ED243A" w:rsidP="00ED243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ED243A" w:rsidRDefault="00ED243A" w:rsidP="00ED243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43A" w:rsidRDefault="00ED243A" w:rsidP="00ED24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D243A" w:rsidRDefault="00ED243A" w:rsidP="00ED24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05.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№ 634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 надання    дозволу   на розроблення                                                                 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технічної документації із землеустрою  щодо  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встановлення (відновлення) меж земельних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ділянок в натурі (на місцевості)</w:t>
      </w:r>
    </w:p>
    <w:p w:rsidR="00ED243A" w:rsidRDefault="00AA0DF4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гр.ОСОБІ</w:t>
      </w:r>
      <w:proofErr w:type="spellEnd"/>
    </w:p>
    <w:p w:rsidR="00ED243A" w:rsidRDefault="00ED243A" w:rsidP="00ED243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D243A" w:rsidRDefault="00AA0DF4" w:rsidP="00ED243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243A">
        <w:rPr>
          <w:rFonts w:ascii="Times New Roman" w:hAnsi="Times New Roman" w:cs="Times New Roman"/>
          <w:sz w:val="28"/>
          <w:szCs w:val="28"/>
        </w:rPr>
        <w:t xml:space="preserve">Розглянувши   заяву  спадкоємиці </w:t>
      </w:r>
      <w:r>
        <w:rPr>
          <w:rFonts w:ascii="Times New Roman" w:hAnsi="Times New Roman" w:cs="Times New Roman"/>
          <w:sz w:val="28"/>
          <w:szCs w:val="28"/>
        </w:rPr>
        <w:t xml:space="preserve"> гр. ОСОБИ</w:t>
      </w:r>
      <w:r w:rsidR="00ED243A"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розроблення технічної документації із землеустрою по встановленню (відновленню) меж земельної ділянки в натурі (на місцевості)  на право власності на земельні  ділянки  загальною площею 0,34 га, в тім числі: 0,12 га  для будівництва та обслуговування житлового будинку, господарських  будівель та споруд (присадибна ділянка)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Мічуріна,</w:t>
      </w:r>
      <w:proofErr w:type="spellStart"/>
      <w:r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="00ED243A">
        <w:rPr>
          <w:rFonts w:ascii="Times New Roman" w:hAnsi="Times New Roman" w:cs="Times New Roman"/>
          <w:sz w:val="28"/>
          <w:szCs w:val="28"/>
        </w:rPr>
        <w:t xml:space="preserve"> та  0,22 га  - для ведення особистого  селянського господарства, розташована в </w:t>
      </w:r>
      <w:proofErr w:type="spellStart"/>
      <w:r w:rsidR="00ED243A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ED243A">
        <w:rPr>
          <w:rFonts w:ascii="Times New Roman" w:hAnsi="Times New Roman" w:cs="Times New Roman"/>
          <w:sz w:val="28"/>
          <w:szCs w:val="28"/>
        </w:rPr>
        <w:t>,  що належали  її покійному  батьк</w:t>
      </w:r>
      <w:r>
        <w:rPr>
          <w:rFonts w:ascii="Times New Roman" w:hAnsi="Times New Roman" w:cs="Times New Roman"/>
          <w:sz w:val="28"/>
          <w:szCs w:val="28"/>
        </w:rPr>
        <w:t>ові  ОСОБІ</w:t>
      </w:r>
      <w:r w:rsidR="00ED243A">
        <w:rPr>
          <w:rFonts w:ascii="Times New Roman" w:hAnsi="Times New Roman" w:cs="Times New Roman"/>
          <w:sz w:val="28"/>
          <w:szCs w:val="28"/>
        </w:rPr>
        <w:t xml:space="preserve">  на праві приватної власності  згідно рішення 13 сесії  </w:t>
      </w:r>
      <w:proofErr w:type="spellStart"/>
      <w:r w:rsidR="00ED243A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ED243A">
        <w:rPr>
          <w:rFonts w:ascii="Times New Roman" w:hAnsi="Times New Roman" w:cs="Times New Roman"/>
          <w:sz w:val="28"/>
          <w:szCs w:val="28"/>
        </w:rPr>
        <w:t xml:space="preserve">  сільської ради 21 скликання від 21.12.1993 року.   </w:t>
      </w:r>
    </w:p>
    <w:p w:rsidR="00ED243A" w:rsidRDefault="00ED243A" w:rsidP="00ED243A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Після  смерті </w:t>
      </w:r>
      <w:r w:rsidR="00AA0DF4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 xml:space="preserve">  спадкоємце</w:t>
      </w:r>
      <w:r w:rsidR="00AA0DF4">
        <w:rPr>
          <w:rFonts w:ascii="Times New Roman" w:hAnsi="Times New Roman" w:cs="Times New Roman"/>
          <w:sz w:val="28"/>
          <w:szCs w:val="28"/>
        </w:rPr>
        <w:t>м  є  ОСОБА</w:t>
      </w:r>
      <w:r>
        <w:rPr>
          <w:rFonts w:ascii="Times New Roman" w:hAnsi="Times New Roman" w:cs="Times New Roman"/>
          <w:sz w:val="28"/>
          <w:szCs w:val="28"/>
        </w:rPr>
        <w:t>, яка прийняла  спадщину – житловий будинок</w:t>
      </w:r>
      <w:r w:rsidR="00AA0DF4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AA0DF4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AA0DF4">
        <w:rPr>
          <w:rFonts w:ascii="Times New Roman" w:hAnsi="Times New Roman" w:cs="Times New Roman"/>
          <w:sz w:val="28"/>
          <w:szCs w:val="28"/>
        </w:rPr>
        <w:t>, вул. Мічуріна,</w:t>
      </w:r>
      <w:proofErr w:type="spellStart"/>
      <w:r w:rsidR="00AA0DF4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відповідно  до Свідоцтва на право на спадщину за заповітом ВВЕ №665026  від 07.07.2004р, та Витягу про реєстрацію  права власності – номер запису про право власності 4289991 від 29.07.2004 р., керуючись п.34  ст.26   Закону України  «Про  місцеве   самоврядування  в  Україні» , ст. 12, 81, 116, 118, 120,121, 122, 125  Земельного   кодексу   України та розділом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«Прикінцеві та перехідні положення», ст.19, 25,  55  Закону   України  «Про землеустрій», Закону  України «Про  державний земельний кадастр», сесія   сільської  ради  ВИРІШИЛА:</w:t>
      </w:r>
    </w:p>
    <w:p w:rsidR="00ED243A" w:rsidRDefault="00ED243A" w:rsidP="00ED243A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pStyle w:val="10"/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</w:t>
      </w:r>
      <w:r w:rsidR="00AA0DF4">
        <w:rPr>
          <w:sz w:val="28"/>
          <w:szCs w:val="28"/>
          <w:lang w:val="uk-UA"/>
        </w:rPr>
        <w:t xml:space="preserve"> гр. ОСОБІ</w:t>
      </w:r>
      <w:r>
        <w:rPr>
          <w:sz w:val="28"/>
          <w:szCs w:val="28"/>
          <w:lang w:val="uk-UA"/>
        </w:rPr>
        <w:t xml:space="preserve">  дозвіл  на  розроблення технічної документації із землеустрою щодо встановлення (відновлення) меж земельних ділянок в натурі (на місцевості)  орієнтовною площею  0,34 га, в тому числі:</w:t>
      </w:r>
    </w:p>
    <w:p w:rsidR="00ED243A" w:rsidRDefault="00ED243A" w:rsidP="00ED243A">
      <w:pPr>
        <w:pStyle w:val="1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для будівництва та обслуговування житлового будинку, господарських будівель та споруд площею 0,12га, що розташована </w:t>
      </w:r>
      <w:r w:rsidR="00AA0DF4">
        <w:rPr>
          <w:sz w:val="28"/>
          <w:szCs w:val="28"/>
          <w:lang w:val="uk-UA"/>
        </w:rPr>
        <w:t xml:space="preserve">в  с. </w:t>
      </w:r>
      <w:proofErr w:type="spellStart"/>
      <w:r w:rsidR="00AA0DF4">
        <w:rPr>
          <w:sz w:val="28"/>
          <w:szCs w:val="28"/>
          <w:lang w:val="uk-UA"/>
        </w:rPr>
        <w:t>Райгород</w:t>
      </w:r>
      <w:proofErr w:type="spellEnd"/>
      <w:r w:rsidR="00AA0DF4">
        <w:rPr>
          <w:sz w:val="28"/>
          <w:szCs w:val="28"/>
          <w:lang w:val="uk-UA"/>
        </w:rPr>
        <w:t>, вул. Мічуріна,</w:t>
      </w:r>
      <w:proofErr w:type="spellStart"/>
      <w:r w:rsidR="00AA0DF4">
        <w:rPr>
          <w:sz w:val="28"/>
          <w:szCs w:val="28"/>
          <w:lang w:val="uk-UA"/>
        </w:rPr>
        <w:t>хх</w:t>
      </w:r>
      <w:proofErr w:type="spellEnd"/>
      <w:r>
        <w:rPr>
          <w:sz w:val="28"/>
          <w:szCs w:val="28"/>
          <w:lang w:val="uk-UA"/>
        </w:rPr>
        <w:t>.</w:t>
      </w:r>
    </w:p>
    <w:p w:rsidR="00ED243A" w:rsidRDefault="00ED243A" w:rsidP="00AA0DF4">
      <w:pPr>
        <w:pStyle w:val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для ведення особистого селянського  господарства 0,22 га, що розташована в </w:t>
      </w:r>
      <w:r w:rsidR="00AA0D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Райгород</w:t>
      </w:r>
      <w:proofErr w:type="spellEnd"/>
      <w:r>
        <w:rPr>
          <w:sz w:val="28"/>
          <w:szCs w:val="28"/>
          <w:lang w:val="uk-UA"/>
        </w:rPr>
        <w:t>.</w:t>
      </w:r>
    </w:p>
    <w:p w:rsidR="00ED243A" w:rsidRDefault="00ED243A" w:rsidP="00ED243A">
      <w:pPr>
        <w:pStyle w:val="10"/>
        <w:jc w:val="both"/>
        <w:rPr>
          <w:sz w:val="28"/>
          <w:szCs w:val="28"/>
          <w:lang w:val="uk-UA"/>
        </w:rPr>
      </w:pPr>
    </w:p>
    <w:p w:rsidR="00ED243A" w:rsidRDefault="00ED243A" w:rsidP="00ED243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Рекомендувати</w:t>
      </w:r>
      <w:r w:rsidR="00AA0DF4">
        <w:rPr>
          <w:rFonts w:ascii="Times New Roman" w:hAnsi="Times New Roman" w:cs="Times New Roman"/>
          <w:sz w:val="28"/>
          <w:szCs w:val="28"/>
        </w:rPr>
        <w:t xml:space="preserve"> гр. ОСОБІ </w:t>
      </w:r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 та у</w:t>
      </w:r>
      <w:r w:rsidR="00AA0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складі  якої працює за основним місцем роботи не менше двох  сертифікованих  інженерів-землевпорядників, які відповідають за якість робіт із землеустрою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який  володіє  необхідним  технічним і технологічним  забезпеченням та є сертифікованим інженером-землевпорядником,  відповідальним за якість робіт із землеустрою, розроблення технічної документації, зазначеної в п.1 цього  рішення;</w:t>
      </w:r>
    </w:p>
    <w:p w:rsidR="00ED243A" w:rsidRDefault="00ED243A" w:rsidP="00ED243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Розроблену технічну документацію із землеустрою після внесення відомостей про земельну ділянку до Державного земельного кадастру подати 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для розгляду та затвердження  в установленому законом порядку.</w:t>
      </w:r>
    </w:p>
    <w:p w:rsidR="00ED243A" w:rsidRDefault="00ED243A" w:rsidP="00ED243A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постійну комісію з   </w:t>
      </w:r>
    </w:p>
    <w:p w:rsidR="00ED243A" w:rsidRDefault="00ED243A" w:rsidP="00ED243A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питань земельних відносин, природокористування, планування території, </w:t>
      </w:r>
    </w:p>
    <w:p w:rsidR="00ED243A" w:rsidRDefault="00ED243A" w:rsidP="00ED243A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будівництва, архітектури, охорони пам’яток історичного середовища та </w:t>
      </w:r>
    </w:p>
    <w:p w:rsidR="00ED243A" w:rsidRDefault="00ED243A" w:rsidP="00ED243A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благоустрою.</w:t>
      </w:r>
    </w:p>
    <w:p w:rsidR="00ED243A" w:rsidRDefault="00ED243A" w:rsidP="00ED2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pStyle w:val="10"/>
        <w:ind w:left="0"/>
        <w:jc w:val="both"/>
        <w:rPr>
          <w:sz w:val="28"/>
          <w:szCs w:val="28"/>
          <w:lang w:val="uk-UA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243A" w:rsidSect="006106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D243A"/>
    <w:rsid w:val="0061067F"/>
    <w:rsid w:val="00AA0DF4"/>
    <w:rsid w:val="00ED2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D243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D243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ED24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D24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D24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ED243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D243A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ED24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D2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2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2115</Words>
  <Characters>1207</Characters>
  <Application>Microsoft Office Word</Application>
  <DocSecurity>0</DocSecurity>
  <Lines>10</Lines>
  <Paragraphs>6</Paragraphs>
  <ScaleCrop>false</ScaleCrop>
  <Company>Reanimator Extreme Edition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2021-05-07T21:06:00Z</dcterms:created>
  <dcterms:modified xsi:type="dcterms:W3CDTF">2021-05-07T22:02:00Z</dcterms:modified>
</cp:coreProperties>
</file>