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55F" w:rsidRDefault="002D655F" w:rsidP="002D655F">
      <w:pPr>
        <w:jc w:val="center"/>
        <w:rPr>
          <w:b/>
          <w:bCs/>
          <w:sz w:val="28"/>
          <w:szCs w:val="28"/>
        </w:rPr>
      </w:pPr>
    </w:p>
    <w:p w:rsidR="002D655F" w:rsidRPr="009910B6" w:rsidRDefault="002D655F" w:rsidP="002D65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951"/>
        </w:tabs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DFBBECA" wp14:editId="6DD34A9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2D655F" w:rsidRPr="00976B92" w:rsidRDefault="002D655F" w:rsidP="002D655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2D655F" w:rsidRPr="00976B92" w:rsidRDefault="002D655F" w:rsidP="002D655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2D655F" w:rsidRPr="00976B92" w:rsidRDefault="002D655F" w:rsidP="002D655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2D655F" w:rsidRPr="00976B92" w:rsidRDefault="002D655F" w:rsidP="002D655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2D655F" w:rsidRPr="00976B92" w:rsidRDefault="002D655F" w:rsidP="002D655F"/>
    <w:p w:rsidR="002D655F" w:rsidRPr="00976B92" w:rsidRDefault="002D655F" w:rsidP="002D655F">
      <w:r>
        <w:t>19.01.2021</w:t>
      </w:r>
      <w:r w:rsidRPr="00976B92">
        <w:t xml:space="preserve"> року          №</w:t>
      </w:r>
      <w:r>
        <w:t xml:space="preserve">206  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2D655F" w:rsidRPr="00976B92" w:rsidRDefault="002D655F" w:rsidP="002D655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2D655F" w:rsidRPr="009910B6" w:rsidRDefault="002D655F" w:rsidP="002D655F">
      <w:pPr>
        <w:rPr>
          <w:b/>
          <w:sz w:val="16"/>
          <w:szCs w:val="16"/>
        </w:rPr>
      </w:pPr>
    </w:p>
    <w:p w:rsidR="002D655F" w:rsidRDefault="002D655F" w:rsidP="002D655F">
      <w:pPr>
        <w:jc w:val="both"/>
      </w:pPr>
      <w:bookmarkStart w:id="0" w:name="_Hlk61874333"/>
      <w:r w:rsidRPr="00DF17F5">
        <w:t xml:space="preserve">Про </w:t>
      </w:r>
      <w:proofErr w:type="spellStart"/>
      <w:r w:rsidRPr="006B78BE">
        <w:t>внести</w:t>
      </w:r>
      <w:proofErr w:type="spellEnd"/>
      <w:r w:rsidRPr="006B78BE">
        <w:t xml:space="preserve"> зміни до правовстановлюючих</w:t>
      </w:r>
    </w:p>
    <w:p w:rsidR="002D655F" w:rsidRDefault="002D655F" w:rsidP="002D655F">
      <w:pPr>
        <w:jc w:val="both"/>
      </w:pPr>
      <w:r w:rsidRPr="006B78BE">
        <w:t xml:space="preserve"> документів, </w:t>
      </w:r>
      <w:r>
        <w:t>к</w:t>
      </w:r>
      <w:r w:rsidRPr="006B78BE">
        <w:t xml:space="preserve">омунального закладу </w:t>
      </w:r>
    </w:p>
    <w:p w:rsidR="002D655F" w:rsidRDefault="002D655F" w:rsidP="002D655F">
      <w:pPr>
        <w:jc w:val="both"/>
      </w:pPr>
      <w:r w:rsidRPr="006B78BE">
        <w:t>«</w:t>
      </w:r>
      <w:r>
        <w:t>Райгородська загальноосвітня</w:t>
      </w:r>
      <w:r w:rsidRPr="006B78BE">
        <w:t xml:space="preserve"> школа </w:t>
      </w:r>
    </w:p>
    <w:p w:rsidR="002D655F" w:rsidRDefault="002D655F" w:rsidP="002D655F">
      <w:pPr>
        <w:jc w:val="both"/>
      </w:pPr>
      <w:r w:rsidRPr="006B78BE">
        <w:t xml:space="preserve">І-ІІІ ступенів </w:t>
      </w:r>
      <w:r>
        <w:t>Райгородської</w:t>
      </w:r>
      <w:r w:rsidRPr="006B78BE">
        <w:t xml:space="preserve">  сільської ради </w:t>
      </w:r>
    </w:p>
    <w:p w:rsidR="002D655F" w:rsidRPr="00DF17F5" w:rsidRDefault="002D655F" w:rsidP="002D655F">
      <w:pPr>
        <w:jc w:val="both"/>
        <w:rPr>
          <w:b/>
          <w:bCs/>
        </w:rPr>
      </w:pPr>
      <w:r w:rsidRPr="006B78BE">
        <w:t>Немирівського району Вінницької області</w:t>
      </w:r>
      <w:r>
        <w:t>»</w:t>
      </w:r>
    </w:p>
    <w:bookmarkEnd w:id="0"/>
    <w:p w:rsidR="002D655F" w:rsidRPr="00DF17F5" w:rsidRDefault="002D655F" w:rsidP="002D655F">
      <w:pPr>
        <w:pStyle w:val="1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2D655F" w:rsidRPr="00DF17F5" w:rsidRDefault="002D655F" w:rsidP="002D655F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 метою приведення назви навчального закладу у відповідність до вимог чинного законодавства України, задоволення освітніх потреб населення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Райгородської сільської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ради, створення умов для навчання, виховання та розвитку дітей, керуючись Господарським кодексом України, Законом України «Про загальну середню освіту», відповідно до статей 26 та 60 Закону України «Про місцеве самоврядування в Україні», рішення 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№8 1 сесії Райгородської сільської ради 8 скликання від 08.12.2020 року «Про початок реорганізації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Мельниківської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Джуринецької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Юрковецької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області»,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сільська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рада    </w:t>
      </w:r>
    </w:p>
    <w:p w:rsidR="00610E74" w:rsidRDefault="00610E74" w:rsidP="002D655F">
      <w:pPr>
        <w:ind w:left="3540" w:firstLine="708"/>
        <w:jc w:val="both"/>
        <w:rPr>
          <w:b/>
        </w:rPr>
      </w:pPr>
    </w:p>
    <w:p w:rsidR="002D655F" w:rsidRDefault="002D655F" w:rsidP="002D655F">
      <w:pPr>
        <w:ind w:left="3540" w:firstLine="708"/>
        <w:jc w:val="both"/>
        <w:rPr>
          <w:b/>
        </w:rPr>
      </w:pPr>
      <w:bookmarkStart w:id="1" w:name="_GoBack"/>
      <w:bookmarkEnd w:id="1"/>
      <w:r w:rsidRPr="00DF17F5">
        <w:rPr>
          <w:b/>
        </w:rPr>
        <w:t>ВИРІШИЛА:</w:t>
      </w:r>
    </w:p>
    <w:p w:rsidR="002D655F" w:rsidRPr="00DF17F5" w:rsidRDefault="002D655F" w:rsidP="002D655F">
      <w:pPr>
        <w:ind w:left="3540" w:firstLine="708"/>
        <w:jc w:val="both"/>
        <w:rPr>
          <w:b/>
          <w:sz w:val="16"/>
          <w:szCs w:val="16"/>
        </w:rPr>
      </w:pPr>
    </w:p>
    <w:p w:rsidR="002D655F" w:rsidRPr="006B78BE" w:rsidRDefault="002D655F" w:rsidP="002D655F">
      <w:pPr>
        <w:pStyle w:val="a3"/>
        <w:numPr>
          <w:ilvl w:val="0"/>
          <w:numId w:val="1"/>
        </w:numPr>
        <w:ind w:left="567"/>
        <w:jc w:val="both"/>
      </w:pPr>
      <w:r w:rsidRPr="006B78BE">
        <w:t xml:space="preserve">Директору </w:t>
      </w:r>
      <w:r>
        <w:t>к</w:t>
      </w:r>
      <w:r w:rsidRPr="006B78BE">
        <w:t>омунального закладу «</w:t>
      </w:r>
      <w:r>
        <w:t>Райгородська загальноосвітня</w:t>
      </w:r>
      <w:r w:rsidRPr="006B78BE">
        <w:t xml:space="preserve"> школа І-ІІІ ступенів </w:t>
      </w:r>
      <w:r>
        <w:t>Райгородської</w:t>
      </w:r>
      <w:r w:rsidRPr="006B78BE">
        <w:t xml:space="preserve">  сільської ради Немирівського району Вінницької області</w:t>
      </w:r>
      <w:r>
        <w:t>»</w:t>
      </w:r>
      <w:r w:rsidRPr="006B78BE">
        <w:t xml:space="preserve"> –  </w:t>
      </w:r>
      <w:r>
        <w:t>Панасюк Ніні Вікторівні</w:t>
      </w:r>
      <w:r w:rsidRPr="006B78BE">
        <w:t xml:space="preserve"> </w:t>
      </w:r>
      <w:proofErr w:type="spellStart"/>
      <w:r w:rsidRPr="006B78BE">
        <w:t>внести</w:t>
      </w:r>
      <w:proofErr w:type="spellEnd"/>
      <w:r w:rsidRPr="006B78BE">
        <w:t xml:space="preserve"> зміни до </w:t>
      </w:r>
      <w:r>
        <w:t>Статуту</w:t>
      </w:r>
      <w:r w:rsidRPr="006B78BE">
        <w:t xml:space="preserve">, пов’язаних </w:t>
      </w:r>
      <w:r>
        <w:t>з статусом юридичної особи</w:t>
      </w:r>
      <w:r w:rsidRPr="006B78BE">
        <w:t>, згідно з чинним законодавством України.</w:t>
      </w:r>
    </w:p>
    <w:p w:rsidR="002D655F" w:rsidRDefault="002D655F" w:rsidP="002D655F">
      <w:pPr>
        <w:pStyle w:val="a3"/>
        <w:numPr>
          <w:ilvl w:val="0"/>
          <w:numId w:val="1"/>
        </w:numPr>
        <w:spacing w:line="277" w:lineRule="atLeast"/>
        <w:ind w:left="567"/>
        <w:jc w:val="both"/>
      </w:pPr>
      <w:r w:rsidRPr="006B78BE">
        <w:t xml:space="preserve">Призначити особою, уповноваженою на вчинення дій, необхідних для державної реєстрації </w:t>
      </w:r>
      <w:r w:rsidRPr="00DD0A52">
        <w:t xml:space="preserve">Статуту </w:t>
      </w:r>
      <w:r w:rsidRPr="006B78BE">
        <w:t>комунального закладу «</w:t>
      </w:r>
      <w:r>
        <w:t>Райгородська загальноосвітня</w:t>
      </w:r>
      <w:r w:rsidRPr="006B78BE">
        <w:t xml:space="preserve"> школа І-ІІІ ступенів </w:t>
      </w:r>
      <w:r>
        <w:t>Райгородської</w:t>
      </w:r>
      <w:r w:rsidRPr="006B78BE">
        <w:t xml:space="preserve">  сільської ради Немирівського району Вінницької області</w:t>
      </w:r>
      <w:r>
        <w:t>»</w:t>
      </w:r>
      <w:r w:rsidRPr="006B78BE">
        <w:t xml:space="preserve"> –  </w:t>
      </w:r>
      <w:r>
        <w:t>Панасюк Ніну Вікторівну.</w:t>
      </w:r>
    </w:p>
    <w:p w:rsidR="002D655F" w:rsidRPr="00B97F3B" w:rsidRDefault="002D655F" w:rsidP="002D655F">
      <w:pPr>
        <w:pStyle w:val="a3"/>
        <w:numPr>
          <w:ilvl w:val="0"/>
          <w:numId w:val="1"/>
        </w:numPr>
        <w:spacing w:line="277" w:lineRule="atLeast"/>
        <w:ind w:left="567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2D655F" w:rsidRDefault="002D655F" w:rsidP="002D655F">
      <w:pPr>
        <w:pStyle w:val="a3"/>
        <w:ind w:left="1080"/>
        <w:jc w:val="both"/>
      </w:pPr>
    </w:p>
    <w:p w:rsidR="002D655F" w:rsidRPr="00DF17F5" w:rsidRDefault="002D655F" w:rsidP="002D655F">
      <w:pPr>
        <w:pStyle w:val="a3"/>
        <w:ind w:left="1080"/>
        <w:jc w:val="both"/>
      </w:pPr>
    </w:p>
    <w:p w:rsidR="002D655F" w:rsidRDefault="002D655F" w:rsidP="002D655F">
      <w:pPr>
        <w:pStyle w:val="a3"/>
        <w:ind w:left="1080"/>
        <w:jc w:val="both"/>
      </w:pPr>
      <w:r w:rsidRPr="00DF17F5">
        <w:t>С</w:t>
      </w:r>
      <w:r>
        <w:t xml:space="preserve">ільський   </w:t>
      </w:r>
      <w:r w:rsidRPr="00DF17F5">
        <w:t xml:space="preserve"> голова </w:t>
      </w:r>
      <w:r w:rsidRPr="00DF17F5">
        <w:tab/>
      </w:r>
      <w:r w:rsidRPr="00DF17F5">
        <w:tab/>
      </w:r>
      <w:r w:rsidRPr="00DF17F5">
        <w:tab/>
      </w:r>
      <w:r w:rsidRPr="00DF17F5">
        <w:tab/>
      </w:r>
      <w:proofErr w:type="spellStart"/>
      <w:r w:rsidRPr="00DF17F5">
        <w:t>В.М.Михайленко</w:t>
      </w:r>
      <w:proofErr w:type="spellEnd"/>
    </w:p>
    <w:p w:rsidR="002D655F" w:rsidRPr="00DF17F5" w:rsidRDefault="002D655F" w:rsidP="002D655F">
      <w:pPr>
        <w:pStyle w:val="a3"/>
        <w:ind w:left="1080"/>
        <w:jc w:val="both"/>
      </w:pPr>
    </w:p>
    <w:p w:rsidR="002D655F" w:rsidRDefault="002D655F" w:rsidP="002D655F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5F" w:rsidRDefault="002D655F" w:rsidP="002D655F">
      <w:pPr>
        <w:ind w:left="360"/>
        <w:jc w:val="center"/>
      </w:pPr>
    </w:p>
    <w:p w:rsidR="002D655F" w:rsidRDefault="002D655F" w:rsidP="002D655F">
      <w:pPr>
        <w:ind w:left="360"/>
        <w:jc w:val="center"/>
      </w:pPr>
    </w:p>
    <w:p w:rsidR="002D655F" w:rsidRDefault="002D655F" w:rsidP="002D655F">
      <w:pPr>
        <w:ind w:left="360"/>
        <w:jc w:val="center"/>
      </w:pPr>
    </w:p>
    <w:p w:rsidR="002D655F" w:rsidRDefault="002D655F" w:rsidP="002D655F">
      <w:pPr>
        <w:ind w:left="360"/>
        <w:jc w:val="center"/>
      </w:pPr>
    </w:p>
    <w:p w:rsidR="002D655F" w:rsidRDefault="002D655F" w:rsidP="002D655F">
      <w:pPr>
        <w:ind w:left="360"/>
        <w:jc w:val="center"/>
      </w:pPr>
    </w:p>
    <w:p w:rsidR="002D655F" w:rsidRDefault="002D655F" w:rsidP="002D655F">
      <w:pPr>
        <w:ind w:left="360"/>
        <w:jc w:val="center"/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5B1"/>
    <w:multiLevelType w:val="multilevel"/>
    <w:tmpl w:val="061A8BC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0F"/>
    <w:rsid w:val="002D655F"/>
    <w:rsid w:val="00610E74"/>
    <w:rsid w:val="008A39D8"/>
    <w:rsid w:val="00A8340F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55F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65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D655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55F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D655F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D655F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2D655F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D655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D655F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2D655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D655F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2D655F"/>
    <w:rPr>
      <w:rFonts w:ascii="Calibri" w:eastAsia="Calibri" w:hAnsi="Calibri" w:cs="Times New Roman"/>
      <w:sz w:val="22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2D655F"/>
    <w:rPr>
      <w:rFonts w:ascii="Calibri" w:eastAsia="Calibri" w:hAnsi="Calibri" w:cs="Times New Roman"/>
      <w:sz w:val="2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55F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65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D655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55F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D655F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D655F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2D655F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D655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D655F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2D655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D655F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2D655F"/>
    <w:rPr>
      <w:rFonts w:ascii="Calibri" w:eastAsia="Calibri" w:hAnsi="Calibri" w:cs="Times New Roman"/>
      <w:sz w:val="22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2D655F"/>
    <w:rPr>
      <w:rFonts w:ascii="Calibri" w:eastAsia="Calibri" w:hAnsi="Calibri" w:cs="Times New Roman"/>
      <w:sz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1375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2021-02-05T09:19:00Z</dcterms:created>
  <dcterms:modified xsi:type="dcterms:W3CDTF">2021-02-08T09:08:00Z</dcterms:modified>
</cp:coreProperties>
</file>