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7D5" w:rsidRPr="00C36468" w:rsidRDefault="006F47D5" w:rsidP="006F47D5">
      <w:pPr>
        <w:jc w:val="center"/>
        <w:rPr>
          <w:rFonts w:eastAsia="Calibri" w:cs="Times New Roman"/>
          <w:sz w:val="24"/>
          <w:szCs w:val="24"/>
        </w:rPr>
      </w:pPr>
    </w:p>
    <w:p w:rsidR="006F47D5" w:rsidRPr="00C36468" w:rsidRDefault="006F47D5" w:rsidP="006F47D5">
      <w:pPr>
        <w:jc w:val="center"/>
        <w:rPr>
          <w:rFonts w:eastAsia="Calibri" w:cs="Times New Roman"/>
          <w:sz w:val="24"/>
          <w:szCs w:val="24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10F9B507" wp14:editId="56A28909">
            <wp:simplePos x="0" y="0"/>
            <wp:positionH relativeFrom="page">
              <wp:align>center</wp:align>
            </wp:positionH>
            <wp:positionV relativeFrom="paragraph">
              <wp:posOffset>294</wp:posOffset>
            </wp:positionV>
            <wp:extent cx="487680" cy="565150"/>
            <wp:effectExtent l="0" t="0" r="7620" b="6350"/>
            <wp:wrapTopAndBottom/>
            <wp:docPr id="2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ab/>
        <w:t>ПРОЕКТ</w:t>
      </w:r>
    </w:p>
    <w:p w:rsidR="006F47D5" w:rsidRPr="00C36468" w:rsidRDefault="006F47D5" w:rsidP="006F47D5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У  К  </w:t>
      </w:r>
      <w:proofErr w:type="gramStart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Р</w:t>
      </w:r>
      <w:proofErr w:type="gramEnd"/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6F47D5" w:rsidRPr="00C36468" w:rsidRDefault="006F47D5" w:rsidP="006F47D5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6F47D5" w:rsidRPr="00C36468" w:rsidRDefault="006F47D5" w:rsidP="006F47D5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6F47D5" w:rsidRPr="00C36468" w:rsidRDefault="006F47D5" w:rsidP="006F47D5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6F47D5" w:rsidRPr="00C36468" w:rsidRDefault="006F47D5" w:rsidP="006F47D5">
      <w:pPr>
        <w:rPr>
          <w:rFonts w:eastAsia="Calibri" w:cs="Times New Roman"/>
          <w:sz w:val="24"/>
          <w:szCs w:val="24"/>
          <w:lang w:eastAsia="ru-RU"/>
        </w:rPr>
      </w:pPr>
    </w:p>
    <w:p w:rsidR="006F47D5" w:rsidRPr="00C36468" w:rsidRDefault="00E8486B" w:rsidP="006F47D5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="006F47D5" w:rsidRPr="00C36468">
        <w:rPr>
          <w:rFonts w:eastAsia="Calibri" w:cs="Times New Roman"/>
          <w:sz w:val="24"/>
          <w:szCs w:val="24"/>
          <w:lang w:val="ru-RU" w:eastAsia="ru-RU"/>
        </w:rPr>
        <w:t>.08.</w:t>
      </w:r>
      <w:r w:rsidR="006F47D5" w:rsidRPr="00C36468">
        <w:rPr>
          <w:rFonts w:eastAsia="Calibri" w:cs="Times New Roman"/>
          <w:sz w:val="24"/>
          <w:szCs w:val="24"/>
          <w:lang w:eastAsia="ru-RU"/>
        </w:rPr>
        <w:t xml:space="preserve">2021 року          № </w:t>
      </w:r>
      <w:r w:rsidR="006F47D5">
        <w:rPr>
          <w:rFonts w:eastAsia="Calibri" w:cs="Times New Roman"/>
          <w:sz w:val="24"/>
          <w:szCs w:val="24"/>
          <w:lang w:eastAsia="ru-RU"/>
        </w:rPr>
        <w:t>97</w:t>
      </w:r>
      <w:r w:rsidR="00CF3A7A">
        <w:rPr>
          <w:rFonts w:eastAsia="Calibri" w:cs="Times New Roman"/>
          <w:sz w:val="24"/>
          <w:szCs w:val="24"/>
          <w:lang w:eastAsia="ru-RU"/>
        </w:rPr>
        <w:t>5</w:t>
      </w:r>
      <w:r w:rsidR="006F47D5" w:rsidRPr="00C36468">
        <w:rPr>
          <w:rFonts w:eastAsia="Calibri" w:cs="Times New Roman"/>
          <w:sz w:val="24"/>
          <w:szCs w:val="24"/>
          <w:lang w:eastAsia="ru-RU"/>
        </w:rPr>
        <w:t xml:space="preserve">                                     </w:t>
      </w:r>
      <w:r w:rsidR="006F47D5">
        <w:rPr>
          <w:rFonts w:eastAsia="Calibri" w:cs="Times New Roman"/>
          <w:sz w:val="24"/>
          <w:szCs w:val="24"/>
          <w:lang w:eastAsia="ru-RU"/>
        </w:rPr>
        <w:t>1</w:t>
      </w:r>
      <w:r>
        <w:rPr>
          <w:rFonts w:eastAsia="Calibri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6F47D5" w:rsidRPr="00C3646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6F47D5" w:rsidRPr="00C36468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="006F47D5" w:rsidRPr="00C36468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="006F47D5" w:rsidRPr="00C36468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6F47D5" w:rsidRPr="00C36468" w:rsidRDefault="006F47D5" w:rsidP="006F47D5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6F47D5" w:rsidRPr="00C36468" w:rsidRDefault="006F47D5" w:rsidP="006F47D5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6F47D5" w:rsidRPr="00C36468" w:rsidRDefault="006F47D5" w:rsidP="006F47D5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6F47D5" w:rsidRPr="00C36468" w:rsidRDefault="006F47D5" w:rsidP="006F47D5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val="ru-RU" w:eastAsia="ru-RU"/>
        </w:rPr>
        <w:t>Комунальний</w:t>
      </w:r>
      <w:proofErr w:type="spellEnd"/>
      <w:r w:rsidRPr="00C36468">
        <w:rPr>
          <w:rFonts w:eastAsia="Calibri" w:cs="Times New Roman"/>
          <w:sz w:val="24"/>
          <w:szCs w:val="24"/>
          <w:lang w:val="ru-RU" w:eastAsia="ru-RU"/>
        </w:rPr>
        <w:t xml:space="preserve"> </w:t>
      </w:r>
      <w:r w:rsidRPr="00C36468">
        <w:rPr>
          <w:rFonts w:eastAsia="Calibri" w:cs="Times New Roman"/>
          <w:sz w:val="24"/>
          <w:szCs w:val="24"/>
          <w:lang w:eastAsia="ru-RU"/>
        </w:rPr>
        <w:t>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Новообиходівський</w:t>
      </w:r>
      <w:proofErr w:type="spellEnd"/>
    </w:p>
    <w:p w:rsidR="006F47D5" w:rsidRPr="00C36468" w:rsidRDefault="006F47D5" w:rsidP="006F47D5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заклад дошкільної освіти «Сонечко»</w:t>
      </w:r>
    </w:p>
    <w:p w:rsidR="006F47D5" w:rsidRPr="00C36468" w:rsidRDefault="006F47D5" w:rsidP="006F47D5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6F47D5" w:rsidRPr="00C36468" w:rsidRDefault="006F47D5" w:rsidP="006F47D5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6F47D5" w:rsidRPr="00C36468" w:rsidRDefault="006F47D5" w:rsidP="006F47D5">
      <w:pPr>
        <w:rPr>
          <w:rFonts w:eastAsia="Calibri" w:cs="Times New Roman"/>
          <w:sz w:val="24"/>
          <w:szCs w:val="24"/>
          <w:lang w:eastAsia="ru-RU"/>
        </w:rPr>
      </w:pPr>
    </w:p>
    <w:p w:rsidR="006F47D5" w:rsidRPr="00C36468" w:rsidRDefault="006F47D5" w:rsidP="006F47D5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сільська рада</w:t>
      </w:r>
    </w:p>
    <w:p w:rsidR="006F47D5" w:rsidRPr="00C36468" w:rsidRDefault="006F47D5" w:rsidP="006F47D5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6F47D5" w:rsidRPr="00C36468" w:rsidRDefault="006F47D5" w:rsidP="006F47D5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6F47D5" w:rsidRPr="00C36468" w:rsidRDefault="006F47D5" w:rsidP="006F47D5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6F47D5" w:rsidRPr="00C36468" w:rsidRDefault="006F47D5" w:rsidP="006F47D5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r w:rsidRPr="00C36468">
        <w:rPr>
          <w:rFonts w:eastAsia="Calibri" w:cs="Times New Roman"/>
          <w:sz w:val="24"/>
          <w:szCs w:val="24"/>
          <w:lang w:eastAsia="ru-RU"/>
        </w:rPr>
        <w:t>Комунальний заклад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Новообиходівський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«Сонечко» </w:t>
      </w:r>
      <w:r w:rsidRPr="00C36468">
        <w:rPr>
          <w:rFonts w:eastAsia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області»  на назву: Комунальний заклад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Новообиходівський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області.</w:t>
      </w:r>
    </w:p>
    <w:p w:rsidR="006F47D5" w:rsidRPr="00C36468" w:rsidRDefault="006F47D5" w:rsidP="006F47D5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Затвердити Статут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Новообиходівський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6F47D5" w:rsidRDefault="006F47D5" w:rsidP="006F47D5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Новообиходівський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Вінницької області» </w:t>
      </w: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Закерничній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Дарії Віталіївні,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Новообиходівський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 заклад дошкільної освіти «Сонечко» 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6F47D5" w:rsidRPr="00C36468" w:rsidRDefault="006F47D5" w:rsidP="006F47D5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6F47D5" w:rsidRPr="00C36468" w:rsidRDefault="006F47D5" w:rsidP="006F47D5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6F47D5" w:rsidRPr="00C36468" w:rsidRDefault="006F47D5" w:rsidP="006F47D5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6F47D5" w:rsidRPr="00C36468" w:rsidRDefault="006F47D5" w:rsidP="006F47D5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6F47D5" w:rsidRPr="00C36468" w:rsidRDefault="006F47D5" w:rsidP="006F47D5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11BC5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D5"/>
    <w:rsid w:val="001B3398"/>
    <w:rsid w:val="006F47D5"/>
    <w:rsid w:val="00CF3A7A"/>
    <w:rsid w:val="00E8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D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D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1086</Words>
  <Characters>620</Characters>
  <Application>Microsoft Office Word</Application>
  <DocSecurity>0</DocSecurity>
  <Lines>5</Lines>
  <Paragraphs>3</Paragraphs>
  <ScaleCrop>false</ScaleCrop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3</cp:revision>
  <dcterms:created xsi:type="dcterms:W3CDTF">2021-08-09T05:53:00Z</dcterms:created>
  <dcterms:modified xsi:type="dcterms:W3CDTF">2021-08-10T08:45:00Z</dcterms:modified>
</cp:coreProperties>
</file>