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2D0" w:rsidRDefault="00F0654A" w:rsidP="008812D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3.35pt;width:38.25pt;height:50.4pt;z-index:251658240">
            <v:imagedata r:id="rId6" o:title=""/>
            <w10:wrap type="topAndBottom"/>
          </v:shape>
          <o:OLEObject Type="Embed" ProgID="PBrush" ShapeID="_x0000_s1026" DrawAspect="Content" ObjectID="_1684136081" r:id="rId7"/>
        </w:pict>
      </w:r>
    </w:p>
    <w:p w:rsidR="008812D0" w:rsidRDefault="008812D0" w:rsidP="008812D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У  К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 А  Ї  Н  А</w:t>
      </w:r>
    </w:p>
    <w:p w:rsidR="008812D0" w:rsidRDefault="008812D0" w:rsidP="008812D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РАЙГОРОДСЬКА СІЛЬСЬКА РАДА</w:t>
      </w:r>
    </w:p>
    <w:p w:rsidR="008812D0" w:rsidRDefault="008812D0" w:rsidP="008812D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2D0" w:rsidRDefault="008812D0" w:rsidP="008812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</w:r>
      <w:r>
        <w:rPr>
          <w:rFonts w:ascii="Times New Roman" w:hAnsi="Times New Roman"/>
          <w:bCs w:val="0"/>
          <w:color w:val="auto"/>
        </w:rPr>
        <w:tab/>
        <w:t xml:space="preserve"> Р І Ш Е Н </w:t>
      </w:r>
      <w:proofErr w:type="spellStart"/>
      <w:r>
        <w:rPr>
          <w:rFonts w:ascii="Times New Roman" w:hAnsi="Times New Roman"/>
          <w:bCs w:val="0"/>
          <w:color w:val="auto"/>
        </w:rPr>
        <w:t>Н</w:t>
      </w:r>
      <w:proofErr w:type="spellEnd"/>
      <w:r>
        <w:rPr>
          <w:rFonts w:ascii="Times New Roman" w:hAnsi="Times New Roman"/>
          <w:bCs w:val="0"/>
          <w:color w:val="auto"/>
        </w:rPr>
        <w:t xml:space="preserve"> Я  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19.05.2021 року          № 627                             12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both"/>
        <w:rPr>
          <w:color w:val="000000"/>
        </w:rPr>
      </w:pP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00"/>
        <w:jc w:val="both"/>
      </w:pPr>
      <w:bookmarkStart w:id="0" w:name="_GoBack"/>
      <w:r>
        <w:rPr>
          <w:color w:val="000000"/>
        </w:rPr>
        <w:t xml:space="preserve">Про  внесення змін до рішення 558  10 сесії  8 скликання  від 20.04.2021 року «Про надання згоди на поділ земельної ділянки площею 15,6578 га,  кадастровий номер </w:t>
      </w:r>
      <w:r>
        <w:t xml:space="preserve">0523085700:03:001:0141 для іншого сільськогосподарського  призначення </w:t>
      </w:r>
      <w:r>
        <w:rPr>
          <w:color w:val="000000"/>
        </w:rPr>
        <w:t xml:space="preserve">та розробку проекту  землеустрою щодо поділу та відведення земельних ділянок комунальної власності (відповідно до права власності на об’єкти  нерухомого майна) </w:t>
      </w:r>
      <w:r>
        <w:t xml:space="preserve">за межами </w:t>
      </w:r>
      <w:proofErr w:type="spellStart"/>
      <w:r>
        <w:t>с.Нові</w:t>
      </w:r>
      <w:proofErr w:type="spellEnd"/>
      <w:r>
        <w:t xml:space="preserve"> </w:t>
      </w:r>
      <w:proofErr w:type="spellStart"/>
      <w:r>
        <w:t>Обиходи</w:t>
      </w:r>
      <w:r>
        <w:rPr>
          <w:color w:val="000000"/>
        </w:rPr>
        <w:t>на</w:t>
      </w:r>
      <w:proofErr w:type="spellEnd"/>
      <w:r>
        <w:rPr>
          <w:color w:val="000000"/>
        </w:rPr>
        <w:t xml:space="preserve"> території </w:t>
      </w:r>
      <w:r>
        <w:t xml:space="preserve">Райгородської сільської </w:t>
      </w:r>
      <w:r>
        <w:rPr>
          <w:color w:val="000000"/>
        </w:rPr>
        <w:t>ради»</w:t>
      </w:r>
    </w:p>
    <w:bookmarkEnd w:id="0"/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both"/>
      </w:pP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00"/>
        <w:jc w:val="both"/>
      </w:pPr>
      <w:r>
        <w:rPr>
          <w:color w:val="000000"/>
        </w:rPr>
        <w:t xml:space="preserve">Відповідно до статті 186 Земельного кодексу України, пункту 34 частини 1 статті 26 Закону України «Про місцеве самоврядування в Україні», статей 12, 83 Земельного кодексу України, статей 19, 56 Закону України «Про землеустрій», розглянувши рекомендації постійної комісії з питань </w:t>
      </w:r>
      <w:r>
        <w:t>земельних відносин, природокористування, планування території, будівництва, архітектури, охорони пам’яток історичного середовища та благоустрою, сільська</w:t>
      </w:r>
      <w:r>
        <w:rPr>
          <w:color w:val="000000"/>
        </w:rPr>
        <w:t xml:space="preserve"> рада</w:t>
      </w: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00"/>
        <w:jc w:val="both"/>
      </w:pP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both"/>
        <w:rPr>
          <w:b/>
        </w:rPr>
      </w:pPr>
      <w:r>
        <w:rPr>
          <w:b/>
          <w:color w:val="000000"/>
        </w:rPr>
        <w:t>ВИРІШИЛА:</w:t>
      </w:r>
    </w:p>
    <w:p w:rsidR="008812D0" w:rsidRDefault="008812D0" w:rsidP="008812D0">
      <w:pPr>
        <w:pStyle w:val="12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124" w:firstLine="708"/>
        <w:jc w:val="both"/>
      </w:pP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rPr>
          <w:color w:val="000000"/>
        </w:rPr>
        <w:t xml:space="preserve">Надати згоду ТОВ «Немирівський комбікормовий завод» на поділ земельної ділянки комунальної власності загальною площею </w:t>
      </w:r>
      <w:r>
        <w:t>15,6578</w:t>
      </w:r>
      <w:r>
        <w:rPr>
          <w:color w:val="000000"/>
        </w:rPr>
        <w:t xml:space="preserve"> га, кадастровий номер </w:t>
      </w:r>
      <w:r>
        <w:t xml:space="preserve">0523085700:03:001:0141 для іншого сільськогосподарського  призначення </w:t>
      </w:r>
      <w:r>
        <w:rPr>
          <w:color w:val="000000"/>
        </w:rPr>
        <w:t xml:space="preserve">та розробку технічної документації землеустрою щодо поділу та відведення земельних ділянок комунальної власності (відповідно до права власності на об’єкти  нерухомого майна) </w:t>
      </w:r>
      <w:r>
        <w:t xml:space="preserve">за межами </w:t>
      </w:r>
      <w:proofErr w:type="spellStart"/>
      <w:r>
        <w:t>с.Нові</w:t>
      </w:r>
      <w:proofErr w:type="spellEnd"/>
      <w:r>
        <w:t xml:space="preserve"> Обиходи</w:t>
      </w:r>
      <w:r>
        <w:rPr>
          <w:color w:val="000000"/>
        </w:rPr>
        <w:t xml:space="preserve"> на території </w:t>
      </w:r>
      <w:r>
        <w:t>Райгородської сільської</w:t>
      </w:r>
      <w:r>
        <w:rPr>
          <w:color w:val="000000"/>
        </w:rPr>
        <w:t xml:space="preserve"> ради на сім окремих земельних ділянок  без зміни їх цільового призначення: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№1  площею </w:t>
      </w:r>
      <w:r>
        <w:t>10,7630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№2  площею </w:t>
      </w:r>
      <w:r>
        <w:t>1,0431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№3  площею </w:t>
      </w:r>
      <w:r>
        <w:t>1,0854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shd w:val="clear" w:color="auto" w:fill="auto"/>
        <w:tabs>
          <w:tab w:val="left" w:pos="431"/>
        </w:tabs>
        <w:spacing w:after="0"/>
        <w:ind w:firstLine="0"/>
        <w:jc w:val="both"/>
      </w:pPr>
      <w:r>
        <w:rPr>
          <w:color w:val="000000"/>
        </w:rPr>
        <w:t xml:space="preserve">      -    Ділянка №4  площею </w:t>
      </w:r>
      <w:r>
        <w:t>0,1297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№5  площею </w:t>
      </w:r>
      <w:r>
        <w:t xml:space="preserve"> 0,1915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t xml:space="preserve">Ділянка №6  площею </w:t>
      </w:r>
      <w:r>
        <w:t xml:space="preserve"> 2,1826</w:t>
      </w:r>
      <w:r>
        <w:rPr>
          <w:color w:val="000000"/>
        </w:rPr>
        <w:t xml:space="preserve"> га;</w:t>
      </w:r>
    </w:p>
    <w:p w:rsidR="008812D0" w:rsidRDefault="008812D0" w:rsidP="008812D0">
      <w:pPr>
        <w:pStyle w:val="12"/>
        <w:numPr>
          <w:ilvl w:val="0"/>
          <w:numId w:val="2"/>
        </w:numPr>
        <w:shd w:val="clear" w:color="auto" w:fill="auto"/>
        <w:tabs>
          <w:tab w:val="left" w:pos="431"/>
        </w:tabs>
        <w:spacing w:after="0"/>
        <w:ind w:left="851" w:hanging="360"/>
        <w:jc w:val="both"/>
      </w:pPr>
      <w:r>
        <w:rPr>
          <w:color w:val="000000"/>
        </w:rPr>
        <w:lastRenderedPageBreak/>
        <w:t xml:space="preserve">Ділянка №7  площею </w:t>
      </w:r>
      <w:r>
        <w:t xml:space="preserve"> 0,2625</w:t>
      </w:r>
      <w:r>
        <w:rPr>
          <w:color w:val="000000"/>
        </w:rPr>
        <w:t xml:space="preserve"> га.</w:t>
      </w:r>
    </w:p>
    <w:p w:rsidR="008812D0" w:rsidRDefault="008812D0" w:rsidP="008812D0">
      <w:pPr>
        <w:pStyle w:val="12"/>
        <w:shd w:val="clear" w:color="auto" w:fill="auto"/>
        <w:tabs>
          <w:tab w:val="left" w:pos="431"/>
        </w:tabs>
        <w:spacing w:after="0"/>
        <w:ind w:left="851" w:firstLine="0"/>
        <w:jc w:val="both"/>
      </w:pP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</w:pPr>
      <w:r>
        <w:rPr>
          <w:color w:val="000000"/>
        </w:rPr>
        <w:t>Надати  дозвіл ТОВ «Немирівський комбікормовий завод» на укладення угоди про надання послу</w:t>
      </w:r>
      <w:r>
        <w:t>г</w:t>
      </w:r>
      <w:r>
        <w:rPr>
          <w:color w:val="000000"/>
        </w:rPr>
        <w:t xml:space="preserve"> розробки технічної документації із землеустрою щодо поділу та об’єднання земельної ділянки, зазначеної в пункті 1.</w:t>
      </w: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>Розробити  технічну документацію щодо по</w:t>
      </w:r>
      <w:r>
        <w:t>д</w:t>
      </w:r>
      <w:r>
        <w:rPr>
          <w:color w:val="000000"/>
        </w:rPr>
        <w:t>ілу та об</w:t>
      </w:r>
      <w:r>
        <w:t>’</w:t>
      </w:r>
      <w:r>
        <w:rPr>
          <w:color w:val="000000"/>
        </w:rPr>
        <w:t>єднання земельних ділянок, зазначених у пункті 1 даного рішення.</w:t>
      </w:r>
    </w:p>
    <w:p w:rsidR="008812D0" w:rsidRDefault="008812D0" w:rsidP="008812D0">
      <w:pPr>
        <w:pStyle w:val="12"/>
        <w:numPr>
          <w:ilvl w:val="0"/>
          <w:numId w:val="1"/>
        </w:numPr>
        <w:shd w:val="clear" w:color="auto" w:fill="auto"/>
        <w:tabs>
          <w:tab w:val="left" w:pos="284"/>
        </w:tabs>
        <w:spacing w:after="0"/>
        <w:ind w:left="284"/>
        <w:jc w:val="both"/>
      </w:pPr>
      <w:r>
        <w:rPr>
          <w:color w:val="000000"/>
        </w:rPr>
        <w:t xml:space="preserve">Розроблений  у відповідності до чинного законодавства </w:t>
      </w:r>
      <w:r>
        <w:t>технічну документацію</w:t>
      </w:r>
      <w:r>
        <w:rPr>
          <w:color w:val="000000"/>
        </w:rPr>
        <w:t xml:space="preserve"> щодо поділу та об’єднання земельної </w:t>
      </w:r>
      <w:r>
        <w:t>д</w:t>
      </w:r>
      <w:r>
        <w:rPr>
          <w:color w:val="000000"/>
        </w:rPr>
        <w:t>і</w:t>
      </w:r>
      <w:r>
        <w:t>л</w:t>
      </w:r>
      <w:r>
        <w:rPr>
          <w:color w:val="000000"/>
        </w:rPr>
        <w:t>янки подати на затвердження  Райгородській сільській раді.</w:t>
      </w:r>
    </w:p>
    <w:p w:rsidR="008812D0" w:rsidRDefault="008812D0" w:rsidP="008812D0">
      <w:pPr>
        <w:pStyle w:val="11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данного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812D0" w:rsidRDefault="008812D0" w:rsidP="008812D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8812D0" w:rsidRDefault="008812D0" w:rsidP="008812D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  <w:lang w:val="uk-UA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Віктор</w:t>
      </w:r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D0" w:rsidRDefault="008812D0" w:rsidP="00881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4C5" w:rsidRDefault="005E44C5"/>
    <w:sectPr w:rsidR="005E44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97C43"/>
    <w:multiLevelType w:val="hybridMultilevel"/>
    <w:tmpl w:val="6F267670"/>
    <w:lvl w:ilvl="0" w:tplc="F982B918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812D0"/>
    <w:rsid w:val="005E44C5"/>
    <w:rsid w:val="008812D0"/>
    <w:rsid w:val="00F0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2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link w:val="a4"/>
    <w:qFormat/>
    <w:rsid w:val="008812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8812D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Абзац списка Знак"/>
    <w:link w:val="a6"/>
    <w:uiPriority w:val="34"/>
    <w:locked/>
    <w:rsid w:val="008812D0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8812D0"/>
    <w:pPr>
      <w:ind w:left="720"/>
      <w:contextualSpacing/>
    </w:pPr>
    <w:rPr>
      <w:rFonts w:ascii="Calibri" w:hAnsi="Calibri" w:cs="Calibri"/>
    </w:rPr>
  </w:style>
  <w:style w:type="paragraph" w:customStyle="1" w:styleId="11">
    <w:name w:val="Абзац списка1"/>
    <w:basedOn w:val="a"/>
    <w:semiHidden/>
    <w:qFormat/>
    <w:rsid w:val="008812D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2">
    <w:name w:val="Основной текст1"/>
    <w:basedOn w:val="a"/>
    <w:semiHidden/>
    <w:rsid w:val="008812D0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1707</Words>
  <Characters>973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3</cp:revision>
  <dcterms:created xsi:type="dcterms:W3CDTF">2021-05-07T20:52:00Z</dcterms:created>
  <dcterms:modified xsi:type="dcterms:W3CDTF">2021-06-02T07:48:00Z</dcterms:modified>
</cp:coreProperties>
</file>