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FB8" w:rsidRPr="00F42FB8" w:rsidRDefault="00F42FB8" w:rsidP="00F42FB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</w:rPr>
      </w:pP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0BF6E9D" wp14:editId="2B0362DD">
            <wp:simplePos x="0" y="0"/>
            <wp:positionH relativeFrom="margin">
              <wp:align>center</wp:align>
            </wp:positionH>
            <wp:positionV relativeFrom="paragraph">
              <wp:posOffset>47616</wp:posOffset>
            </wp:positionV>
            <wp:extent cx="485775" cy="605155"/>
            <wp:effectExtent l="0" t="0" r="9525" b="4445"/>
            <wp:wrapTopAndBottom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F42FB8">
        <w:rPr>
          <w:rFonts w:ascii="Times New Roman" w:eastAsia="Calibri" w:hAnsi="Times New Roman" w:cs="Times New Roman"/>
          <w:sz w:val="24"/>
          <w:szCs w:val="24"/>
        </w:rPr>
        <w:tab/>
      </w:r>
      <w:r w:rsidRPr="00F42FB8">
        <w:rPr>
          <w:rFonts w:ascii="Times New Roman" w:eastAsia="Calibri" w:hAnsi="Times New Roman" w:cs="Times New Roman"/>
          <w:sz w:val="24"/>
          <w:szCs w:val="24"/>
        </w:rPr>
        <w:tab/>
      </w:r>
      <w:r w:rsidRPr="00F42FB8">
        <w:rPr>
          <w:rFonts w:ascii="Times New Roman" w:eastAsia="Calibri" w:hAnsi="Times New Roman" w:cs="Times New Roman"/>
          <w:sz w:val="24"/>
          <w:szCs w:val="24"/>
        </w:rPr>
        <w:tab/>
      </w:r>
      <w:r w:rsidRPr="00F42FB8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F42FB8" w:rsidRPr="00F42FB8" w:rsidRDefault="00F42FB8" w:rsidP="00F42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 К  Р  А  Ї  Н  А</w:t>
      </w:r>
    </w:p>
    <w:p w:rsidR="00F42FB8" w:rsidRPr="00F42FB8" w:rsidRDefault="00F42FB8" w:rsidP="00F42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РАЙГОРОДСЬКА СІЛЬСЬКА РАДА</w:t>
      </w:r>
    </w:p>
    <w:p w:rsidR="00F42FB8" w:rsidRPr="00F42FB8" w:rsidRDefault="00F42FB8" w:rsidP="00F42F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FB8" w:rsidRPr="00F42FB8" w:rsidRDefault="00F42FB8" w:rsidP="00F42FB8">
      <w:pPr>
        <w:keepNext/>
        <w:keepLines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2FB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Р І Ш Е Н </w:t>
      </w:r>
      <w:proofErr w:type="spellStart"/>
      <w:r w:rsidRPr="00F42FB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42FB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42FB8">
        <w:rPr>
          <w:rFonts w:ascii="Times New Roman" w:eastAsia="Calibri" w:hAnsi="Times New Roman" w:cs="Times New Roman"/>
          <w:bCs/>
          <w:sz w:val="24"/>
          <w:szCs w:val="24"/>
        </w:rPr>
        <w:t xml:space="preserve">15.12.2021 року            № 1317                                          </w:t>
      </w:r>
      <w:r w:rsidRPr="00F42FB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F42FB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23 сесія 8 скликання </w:t>
      </w:r>
    </w:p>
    <w:p w:rsidR="00F42FB8" w:rsidRPr="00F42FB8" w:rsidRDefault="00F42FB8" w:rsidP="00F42FB8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42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село Райгород</w:t>
      </w:r>
    </w:p>
    <w:p w:rsidR="00F42FB8" w:rsidRPr="00F42FB8" w:rsidRDefault="00F42FB8" w:rsidP="00F42FB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2FB8" w:rsidRPr="00F42FB8" w:rsidRDefault="00F42FB8" w:rsidP="00F4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6931688"/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 технічної документації із землеустрою,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Шевченка,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 ради </w:t>
      </w:r>
    </w:p>
    <w:bookmarkEnd w:id="0"/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2FB8" w:rsidRPr="00F42FB8" w:rsidRDefault="00F42FB8" w:rsidP="00F4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  Розглянувши технічну документацію щодо встановлення (відновлення) меж земельної ділянки в натурі (на місцевості)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, що розташована смт Ситківці вулиця Шевченка,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 на території Райгородської сільської ради, розроблену ФОП Кушнір Олена Федорівна,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:rsidR="00F42FB8" w:rsidRPr="00F42FB8" w:rsidRDefault="00F42FB8" w:rsidP="00F42F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2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2FB8" w:rsidRPr="00F42FB8" w:rsidRDefault="00F42FB8" w:rsidP="00F42F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2FB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В И Р І Ш И Л А  :</w:t>
      </w:r>
    </w:p>
    <w:p w:rsidR="00F42FB8" w:rsidRPr="00F42FB8" w:rsidRDefault="00F42FB8" w:rsidP="00F42F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2FB8" w:rsidRPr="00F42FB8" w:rsidRDefault="00F42FB8" w:rsidP="00F42FB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0,0744 га, кадастровий номер 0523055600:04:002:5656 (внесеного до державного земельного кадастру 24.11.2021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F42FB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:  Вінницька область, Гайсинський район, смт Ситківці, вулиця </w:t>
      </w:r>
      <w:proofErr w:type="spellStart"/>
      <w:r w:rsidRPr="00F42FB8">
        <w:rPr>
          <w:rFonts w:ascii="Times New Roman" w:eastAsia="Calibri" w:hAnsi="Times New Roman" w:cs="Times New Roman"/>
          <w:sz w:val="24"/>
          <w:szCs w:val="24"/>
        </w:rPr>
        <w:t>Шевченка,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F42F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2FB8" w:rsidRPr="00F42FB8" w:rsidRDefault="00F42FB8" w:rsidP="00F42FB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Передати у власність </w:t>
      </w:r>
      <w:r>
        <w:rPr>
          <w:rFonts w:ascii="Times New Roman" w:eastAsia="Calibri" w:hAnsi="Times New Roman" w:cs="Times New Roman"/>
          <w:sz w:val="24"/>
          <w:szCs w:val="24"/>
        </w:rPr>
        <w:t>особі</w:t>
      </w:r>
      <w:r w:rsidRPr="00F42FB8">
        <w:rPr>
          <w:rFonts w:ascii="Times New Roman" w:eastAsia="Calibri" w:hAnsi="Times New Roman" w:cs="Times New Roman"/>
          <w:sz w:val="24"/>
          <w:szCs w:val="24"/>
        </w:rPr>
        <w:t xml:space="preserve">, загальною площею 0,0744 га, кадастровий номер 0523055600:04:002:5656 (внесеного до державного земельного кадастру 24.11.2021 року) для будівництва та обслуговування житлового будинку, господарських будівель та споруд (присадибна ділянка), розташована за </w:t>
      </w:r>
      <w:proofErr w:type="spellStart"/>
      <w:r w:rsidRPr="00F42FB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F42FB8">
        <w:rPr>
          <w:rFonts w:ascii="Times New Roman" w:eastAsia="Calibri" w:hAnsi="Times New Roman" w:cs="Times New Roman"/>
          <w:sz w:val="24"/>
          <w:szCs w:val="24"/>
        </w:rPr>
        <w:t>:  Вінницька область, Гайсинський район, смт Ситківці, вулиця Шевченка,</w:t>
      </w:r>
      <w:r>
        <w:rPr>
          <w:rFonts w:ascii="Times New Roman" w:eastAsia="Calibri" w:hAnsi="Times New Roman" w:cs="Times New Roman"/>
          <w:sz w:val="24"/>
          <w:szCs w:val="24"/>
        </w:rPr>
        <w:t>хх</w:t>
      </w:r>
      <w:bookmarkStart w:id="1" w:name="_GoBack"/>
      <w:bookmarkEnd w:id="1"/>
      <w:r w:rsidRPr="00F42F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2FB8" w:rsidRPr="00F42FB8" w:rsidRDefault="00F42FB8" w:rsidP="00F42FB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sz w:val="24"/>
          <w:szCs w:val="24"/>
        </w:rPr>
        <w:t>Здійснити Державну реєстрацію права власності на земельні ділянки  згідно із вимогами  встановленими чинним законодавством.</w:t>
      </w:r>
    </w:p>
    <w:p w:rsidR="00F42FB8" w:rsidRPr="00F42FB8" w:rsidRDefault="00F42FB8" w:rsidP="00F42FB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FB8">
        <w:rPr>
          <w:rFonts w:ascii="Times New Roman" w:eastAsia="Calibri" w:hAnsi="Times New Roman" w:cs="Times New Roman"/>
          <w:sz w:val="24"/>
          <w:szCs w:val="24"/>
        </w:rPr>
        <w:t>Виконувати обов’язки землевласника відповідно до ст. 91 Земельного Кодексу України.</w:t>
      </w:r>
    </w:p>
    <w:p w:rsidR="00F42FB8" w:rsidRPr="00F42FB8" w:rsidRDefault="00F42FB8" w:rsidP="00F42FB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F42FB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остійн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F42F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2FB8">
        <w:rPr>
          <w:rFonts w:ascii="Times New Roman" w:eastAsia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:rsidR="00F42FB8" w:rsidRPr="00F42FB8" w:rsidRDefault="00F42FB8" w:rsidP="00F42FB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42FB8" w:rsidRPr="00F42FB8" w:rsidRDefault="00F42FB8" w:rsidP="00F42F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FB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Pr="00F42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2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2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2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Віктор МИХАЙЛЕНКО</w:t>
      </w: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42FB8" w:rsidRPr="00F42FB8" w:rsidRDefault="00F42FB8" w:rsidP="00F42F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42FB8" w:rsidRDefault="00F42FB8"/>
    <w:sectPr w:rsidR="00F42F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766BF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988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328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6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AC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E3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4008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28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B8"/>
    <w:rsid w:val="00F4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B37C"/>
  <w15:chartTrackingRefBased/>
  <w15:docId w15:val="{92792E71-CEEC-48B3-9A45-0889DDFD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Інна Менюк</cp:lastModifiedBy>
  <cp:revision>1</cp:revision>
  <dcterms:created xsi:type="dcterms:W3CDTF">2022-01-05T10:42:00Z</dcterms:created>
  <dcterms:modified xsi:type="dcterms:W3CDTF">2022-01-05T10:43:00Z</dcterms:modified>
</cp:coreProperties>
</file>