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C8A" w:rsidRDefault="00241C8A" w:rsidP="00241C8A">
      <w:pPr>
        <w:keepNext/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</w:t>
      </w:r>
    </w:p>
    <w:p w:rsidR="00366F24" w:rsidRDefault="00366F24" w:rsidP="00366F24">
      <w:pPr>
        <w:rPr>
          <w:lang w:val="uk-UA"/>
        </w:rPr>
      </w:pPr>
    </w:p>
    <w:p w:rsidR="00366F24" w:rsidRPr="007E0429" w:rsidRDefault="00366F24" w:rsidP="00366F24">
      <w:pPr>
        <w:rPr>
          <w:color w:val="FF0000"/>
          <w:szCs w:val="24"/>
        </w:rPr>
      </w:pPr>
      <w:r w:rsidRPr="007E0429">
        <w:rPr>
          <w:noProof/>
          <w:color w:val="FF000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4D3EA6C" wp14:editId="50D4D7D2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429">
        <w:rPr>
          <w:color w:val="FF0000"/>
          <w:szCs w:val="24"/>
        </w:rPr>
        <w:t xml:space="preserve">                 </w:t>
      </w:r>
      <w:r w:rsidRPr="007E0429">
        <w:rPr>
          <w:color w:val="FF0000"/>
          <w:szCs w:val="24"/>
        </w:rPr>
        <w:tab/>
      </w:r>
      <w:r w:rsidRPr="007E0429">
        <w:rPr>
          <w:color w:val="FF0000"/>
          <w:szCs w:val="24"/>
        </w:rPr>
        <w:tab/>
      </w:r>
      <w:r w:rsidRPr="007E0429">
        <w:rPr>
          <w:color w:val="FF0000"/>
          <w:szCs w:val="24"/>
        </w:rPr>
        <w:tab/>
      </w:r>
      <w:r w:rsidRPr="007E0429">
        <w:rPr>
          <w:color w:val="FF0000"/>
          <w:szCs w:val="24"/>
        </w:rPr>
        <w:tab/>
        <w:t xml:space="preserve">        </w:t>
      </w:r>
    </w:p>
    <w:p w:rsidR="00366F24" w:rsidRPr="006C6CF2" w:rsidRDefault="00366F24" w:rsidP="00366F24">
      <w:pPr>
        <w:jc w:val="center"/>
        <w:rPr>
          <w:b/>
          <w:szCs w:val="24"/>
        </w:rPr>
      </w:pPr>
      <w:proofErr w:type="gramStart"/>
      <w:r w:rsidRPr="006C6CF2">
        <w:rPr>
          <w:b/>
          <w:szCs w:val="24"/>
        </w:rPr>
        <w:t>У  К</w:t>
      </w:r>
      <w:proofErr w:type="gramEnd"/>
      <w:r w:rsidRPr="006C6CF2">
        <w:rPr>
          <w:b/>
          <w:szCs w:val="24"/>
        </w:rPr>
        <w:t xml:space="preserve">  Р  А  Ї  Н  А</w:t>
      </w:r>
    </w:p>
    <w:p w:rsidR="00366F24" w:rsidRPr="006C6CF2" w:rsidRDefault="00366F24" w:rsidP="00366F24">
      <w:pPr>
        <w:jc w:val="center"/>
        <w:rPr>
          <w:b/>
          <w:szCs w:val="24"/>
        </w:rPr>
      </w:pPr>
      <w:r w:rsidRPr="006C6CF2">
        <w:rPr>
          <w:b/>
          <w:szCs w:val="24"/>
        </w:rPr>
        <w:t>РАЙГОРОДСЬКА СІЛЬСЬКА РАДА</w:t>
      </w:r>
    </w:p>
    <w:p w:rsidR="00366F24" w:rsidRPr="006C6CF2" w:rsidRDefault="00366F24" w:rsidP="00366F24">
      <w:pPr>
        <w:keepNext/>
        <w:keepLines/>
        <w:ind w:left="2832" w:firstLine="708"/>
        <w:outlineLvl w:val="0"/>
        <w:rPr>
          <w:b/>
          <w:bCs/>
          <w:szCs w:val="24"/>
        </w:rPr>
      </w:pPr>
      <w:r w:rsidRPr="006C6CF2">
        <w:rPr>
          <w:b/>
          <w:bCs/>
          <w:szCs w:val="24"/>
        </w:rPr>
        <w:t xml:space="preserve">          Р І Ш Е Н </w:t>
      </w:r>
      <w:proofErr w:type="spellStart"/>
      <w:r w:rsidRPr="006C6CF2">
        <w:rPr>
          <w:b/>
          <w:bCs/>
          <w:szCs w:val="24"/>
        </w:rPr>
        <w:t>Н</w:t>
      </w:r>
      <w:proofErr w:type="spellEnd"/>
      <w:r w:rsidRPr="006C6CF2">
        <w:rPr>
          <w:b/>
          <w:bCs/>
          <w:szCs w:val="24"/>
        </w:rPr>
        <w:t xml:space="preserve"> Я</w:t>
      </w:r>
    </w:p>
    <w:p w:rsidR="00366F24" w:rsidRDefault="00366F24" w:rsidP="00366F24">
      <w:pPr>
        <w:rPr>
          <w:bCs/>
          <w:szCs w:val="24"/>
          <w:lang w:val="uk-UA"/>
        </w:rPr>
      </w:pPr>
    </w:p>
    <w:p w:rsidR="00366F24" w:rsidRPr="006C6CF2" w:rsidRDefault="00366F24" w:rsidP="00366F24">
      <w:pPr>
        <w:rPr>
          <w:bCs/>
          <w:szCs w:val="24"/>
        </w:rPr>
      </w:pPr>
      <w:r>
        <w:rPr>
          <w:bCs/>
          <w:szCs w:val="24"/>
          <w:lang w:val="uk-UA"/>
        </w:rPr>
        <w:t>22</w:t>
      </w:r>
      <w:r w:rsidRPr="006C6CF2">
        <w:rPr>
          <w:bCs/>
          <w:szCs w:val="24"/>
        </w:rPr>
        <w:t>.1</w:t>
      </w:r>
      <w:r>
        <w:rPr>
          <w:bCs/>
          <w:szCs w:val="24"/>
          <w:lang w:val="uk-UA"/>
        </w:rPr>
        <w:t>2</w:t>
      </w:r>
      <w:r w:rsidRPr="006C6CF2">
        <w:rPr>
          <w:bCs/>
          <w:szCs w:val="24"/>
        </w:rPr>
        <w:t xml:space="preserve">.2021 року            № </w:t>
      </w:r>
      <w:r>
        <w:rPr>
          <w:bCs/>
          <w:szCs w:val="24"/>
          <w:lang w:val="uk-UA"/>
        </w:rPr>
        <w:t>14</w:t>
      </w:r>
      <w:r w:rsidR="00150B24">
        <w:rPr>
          <w:bCs/>
          <w:szCs w:val="24"/>
          <w:lang w:val="uk-UA"/>
        </w:rPr>
        <w:t>82</w:t>
      </w:r>
      <w:r w:rsidRPr="006C6CF2">
        <w:rPr>
          <w:bCs/>
          <w:szCs w:val="24"/>
        </w:rPr>
        <w:t xml:space="preserve">                                         </w:t>
      </w:r>
      <w:r w:rsidRPr="006C6CF2">
        <w:rPr>
          <w:bCs/>
          <w:szCs w:val="24"/>
        </w:rPr>
        <w:tab/>
      </w:r>
      <w:r>
        <w:rPr>
          <w:bCs/>
          <w:szCs w:val="24"/>
          <w:lang w:val="uk-UA"/>
        </w:rPr>
        <w:t>позачергова</w:t>
      </w:r>
      <w:r w:rsidRPr="006C6CF2">
        <w:rPr>
          <w:bCs/>
          <w:szCs w:val="24"/>
        </w:rPr>
        <w:t xml:space="preserve"> 2</w:t>
      </w:r>
      <w:r>
        <w:rPr>
          <w:bCs/>
          <w:szCs w:val="24"/>
          <w:lang w:val="uk-UA"/>
        </w:rPr>
        <w:t>4</w:t>
      </w:r>
      <w:r w:rsidRPr="006C6CF2">
        <w:rPr>
          <w:bCs/>
          <w:szCs w:val="24"/>
        </w:rPr>
        <w:t xml:space="preserve"> </w:t>
      </w:r>
      <w:proofErr w:type="spellStart"/>
      <w:r w:rsidRPr="006C6CF2">
        <w:rPr>
          <w:bCs/>
          <w:szCs w:val="24"/>
        </w:rPr>
        <w:t>сесія</w:t>
      </w:r>
      <w:proofErr w:type="spellEnd"/>
      <w:r w:rsidRPr="006C6CF2">
        <w:rPr>
          <w:bCs/>
          <w:szCs w:val="24"/>
        </w:rPr>
        <w:t xml:space="preserve"> 8 </w:t>
      </w:r>
      <w:proofErr w:type="spellStart"/>
      <w:r w:rsidRPr="006C6CF2">
        <w:rPr>
          <w:bCs/>
          <w:szCs w:val="24"/>
        </w:rPr>
        <w:t>скликання</w:t>
      </w:r>
      <w:proofErr w:type="spellEnd"/>
      <w:r w:rsidRPr="006C6CF2">
        <w:rPr>
          <w:bCs/>
          <w:szCs w:val="24"/>
        </w:rPr>
        <w:t xml:space="preserve"> </w:t>
      </w:r>
    </w:p>
    <w:p w:rsidR="00366F24" w:rsidRPr="006C6CF2" w:rsidRDefault="00366F24" w:rsidP="00366F24">
      <w:pPr>
        <w:outlineLvl w:val="0"/>
        <w:rPr>
          <w:rFonts w:eastAsia="Calibri"/>
          <w:bCs/>
          <w:szCs w:val="24"/>
        </w:rPr>
      </w:pPr>
      <w:r w:rsidRPr="006C6CF2">
        <w:rPr>
          <w:rFonts w:eastAsia="Calibri"/>
          <w:bCs/>
          <w:szCs w:val="24"/>
        </w:rPr>
        <w:t xml:space="preserve">село </w:t>
      </w:r>
      <w:proofErr w:type="spellStart"/>
      <w:r w:rsidRPr="006C6CF2">
        <w:rPr>
          <w:rFonts w:eastAsia="Calibri"/>
          <w:bCs/>
          <w:szCs w:val="24"/>
        </w:rPr>
        <w:t>Райгород</w:t>
      </w:r>
      <w:proofErr w:type="spellEnd"/>
    </w:p>
    <w:p w:rsidR="00241C8A" w:rsidRPr="00366F24" w:rsidRDefault="00241C8A" w:rsidP="00241C8A">
      <w:pPr>
        <w:tabs>
          <w:tab w:val="left" w:pos="3969"/>
          <w:tab w:val="left" w:pos="4536"/>
        </w:tabs>
        <w:ind w:right="3117"/>
        <w:rPr>
          <w:sz w:val="28"/>
          <w:szCs w:val="28"/>
        </w:rPr>
      </w:pPr>
    </w:p>
    <w:p w:rsidR="00280415" w:rsidRPr="00366F24" w:rsidRDefault="00241C8A" w:rsidP="00241C8A">
      <w:pPr>
        <w:tabs>
          <w:tab w:val="left" w:pos="3969"/>
          <w:tab w:val="left" w:pos="4536"/>
        </w:tabs>
        <w:ind w:right="27"/>
        <w:rPr>
          <w:szCs w:val="24"/>
          <w:lang w:val="uk-UA"/>
        </w:rPr>
      </w:pPr>
      <w:r w:rsidRPr="00366F24">
        <w:rPr>
          <w:szCs w:val="24"/>
          <w:lang w:val="uk-UA"/>
        </w:rPr>
        <w:t xml:space="preserve">Про </w:t>
      </w:r>
      <w:r w:rsidR="000F357D" w:rsidRPr="00366F24">
        <w:rPr>
          <w:szCs w:val="24"/>
          <w:lang w:val="uk-UA"/>
        </w:rPr>
        <w:t>прийняття у комунальну власність</w:t>
      </w:r>
    </w:p>
    <w:p w:rsidR="000F357D" w:rsidRPr="00366F24" w:rsidRDefault="000F357D" w:rsidP="00241C8A">
      <w:pPr>
        <w:tabs>
          <w:tab w:val="left" w:pos="3969"/>
          <w:tab w:val="left" w:pos="4536"/>
        </w:tabs>
        <w:ind w:right="27"/>
        <w:rPr>
          <w:szCs w:val="24"/>
          <w:lang w:val="uk-UA"/>
        </w:rPr>
      </w:pPr>
      <w:r w:rsidRPr="00366F24">
        <w:rPr>
          <w:szCs w:val="24"/>
          <w:lang w:val="uk-UA"/>
        </w:rPr>
        <w:t xml:space="preserve">територіальної громади та взяття на баланс </w:t>
      </w:r>
    </w:p>
    <w:p w:rsidR="000F357D" w:rsidRPr="00366F24" w:rsidRDefault="000F357D" w:rsidP="00241C8A">
      <w:pPr>
        <w:tabs>
          <w:tab w:val="left" w:pos="3969"/>
          <w:tab w:val="left" w:pos="4536"/>
        </w:tabs>
        <w:ind w:right="27"/>
        <w:rPr>
          <w:szCs w:val="24"/>
          <w:lang w:val="uk-UA"/>
        </w:rPr>
      </w:pPr>
      <w:r w:rsidRPr="00366F24">
        <w:rPr>
          <w:szCs w:val="24"/>
          <w:lang w:val="uk-UA"/>
        </w:rPr>
        <w:t>електричних мереж вуличного освітлення</w:t>
      </w:r>
      <w:r w:rsidR="00150B24">
        <w:rPr>
          <w:szCs w:val="24"/>
          <w:lang w:val="uk-UA"/>
        </w:rPr>
        <w:t xml:space="preserve"> в смт Ситківці</w:t>
      </w:r>
      <w:bookmarkStart w:id="0" w:name="_GoBack"/>
      <w:bookmarkEnd w:id="0"/>
    </w:p>
    <w:p w:rsidR="00241C8A" w:rsidRPr="00366F24" w:rsidRDefault="00241C8A" w:rsidP="00241C8A">
      <w:pPr>
        <w:tabs>
          <w:tab w:val="left" w:pos="3969"/>
          <w:tab w:val="left" w:pos="4536"/>
        </w:tabs>
        <w:ind w:right="27"/>
        <w:rPr>
          <w:szCs w:val="24"/>
          <w:lang w:val="uk-UA"/>
        </w:rPr>
      </w:pPr>
      <w:r w:rsidRPr="00366F24">
        <w:rPr>
          <w:szCs w:val="24"/>
          <w:lang w:val="uk-UA"/>
        </w:rPr>
        <w:t xml:space="preserve"> </w:t>
      </w:r>
    </w:p>
    <w:p w:rsidR="00241C8A" w:rsidRPr="00366F24" w:rsidRDefault="00241C8A" w:rsidP="00241C8A">
      <w:pPr>
        <w:rPr>
          <w:szCs w:val="24"/>
          <w:lang w:val="uk-UA"/>
        </w:rPr>
      </w:pPr>
    </w:p>
    <w:p w:rsidR="00241C8A" w:rsidRPr="00366F24" w:rsidRDefault="000F357D" w:rsidP="00241C8A">
      <w:pPr>
        <w:ind w:firstLine="708"/>
        <w:jc w:val="both"/>
        <w:rPr>
          <w:szCs w:val="24"/>
          <w:lang w:val="uk-UA"/>
        </w:rPr>
      </w:pPr>
      <w:r w:rsidRPr="00366F24">
        <w:rPr>
          <w:szCs w:val="24"/>
          <w:lang w:val="uk-UA"/>
        </w:rPr>
        <w:t>З метою ефективного використання та збереження майна, що знаходиться на території Райгородської сільської ради, враховуючи необхідність взяття на баланс сільської ради мереж вуличного освітлення, відповідно до</w:t>
      </w:r>
      <w:r w:rsidR="00E45FC3" w:rsidRPr="00366F24">
        <w:rPr>
          <w:szCs w:val="24"/>
          <w:lang w:val="uk-UA"/>
        </w:rPr>
        <w:t xml:space="preserve"> </w:t>
      </w:r>
      <w:r w:rsidR="00241C8A" w:rsidRPr="00366F24">
        <w:rPr>
          <w:szCs w:val="24"/>
          <w:lang w:val="uk-UA"/>
        </w:rPr>
        <w:t>25, 26, 29 та ст. 60 Закону України «Про місцеве самоврядування в Україні»,</w:t>
      </w:r>
      <w:r w:rsidR="00241C8A" w:rsidRPr="00366F24">
        <w:rPr>
          <w:color w:val="FF0000"/>
          <w:szCs w:val="24"/>
          <w:lang w:val="uk-UA"/>
        </w:rPr>
        <w:t xml:space="preserve">  </w:t>
      </w:r>
      <w:r w:rsidR="00E45FC3" w:rsidRPr="00366F24">
        <w:rPr>
          <w:rFonts w:eastAsia="Calibri"/>
          <w:szCs w:val="24"/>
          <w:lang w:val="uk-UA"/>
        </w:rPr>
        <w:t>статтями</w:t>
      </w:r>
      <w:r w:rsidR="00280415" w:rsidRPr="00366F24">
        <w:rPr>
          <w:rFonts w:eastAsia="Calibri"/>
          <w:szCs w:val="24"/>
          <w:lang w:val="uk-UA"/>
        </w:rPr>
        <w:t xml:space="preserve"> 136, 137 Господарського кодексу України</w:t>
      </w:r>
      <w:r w:rsidR="00E45FC3" w:rsidRPr="00366F24">
        <w:rPr>
          <w:rFonts w:eastAsia="Calibri"/>
          <w:szCs w:val="24"/>
          <w:lang w:val="uk-UA"/>
        </w:rPr>
        <w:t>,</w:t>
      </w:r>
      <w:r w:rsidR="00280415" w:rsidRPr="00366F24">
        <w:rPr>
          <w:rFonts w:eastAsia="Calibri"/>
          <w:szCs w:val="24"/>
          <w:lang w:val="uk-UA"/>
        </w:rPr>
        <w:t xml:space="preserve"> </w:t>
      </w:r>
      <w:r w:rsidR="00241C8A" w:rsidRPr="00366F24">
        <w:rPr>
          <w:szCs w:val="24"/>
          <w:lang w:val="uk-UA"/>
        </w:rPr>
        <w:t xml:space="preserve"> сесія сільської ради </w:t>
      </w:r>
    </w:p>
    <w:p w:rsidR="00241C8A" w:rsidRPr="00366F24" w:rsidRDefault="00241C8A" w:rsidP="00241C8A">
      <w:pPr>
        <w:ind w:firstLine="708"/>
        <w:jc w:val="both"/>
        <w:rPr>
          <w:szCs w:val="24"/>
          <w:lang w:val="uk-UA"/>
        </w:rPr>
      </w:pPr>
    </w:p>
    <w:p w:rsidR="00241C8A" w:rsidRPr="00366F24" w:rsidRDefault="00241C8A" w:rsidP="00241C8A">
      <w:pPr>
        <w:ind w:firstLine="708"/>
        <w:jc w:val="center"/>
        <w:rPr>
          <w:szCs w:val="24"/>
          <w:lang w:val="uk-UA"/>
        </w:rPr>
      </w:pPr>
      <w:r w:rsidRPr="00366F24">
        <w:rPr>
          <w:szCs w:val="24"/>
          <w:lang w:val="uk-UA"/>
        </w:rPr>
        <w:t>ВИРІШИЛА:</w:t>
      </w:r>
    </w:p>
    <w:p w:rsidR="00280415" w:rsidRPr="00366F24" w:rsidRDefault="00280415" w:rsidP="00366F24">
      <w:pPr>
        <w:pStyle w:val="a5"/>
        <w:numPr>
          <w:ilvl w:val="0"/>
          <w:numId w:val="2"/>
        </w:numPr>
        <w:ind w:left="426"/>
        <w:jc w:val="both"/>
        <w:rPr>
          <w:szCs w:val="24"/>
          <w:lang w:val="uk-UA"/>
        </w:rPr>
      </w:pPr>
      <w:r w:rsidRPr="00366F24">
        <w:rPr>
          <w:szCs w:val="24"/>
          <w:lang w:val="uk-UA"/>
        </w:rPr>
        <w:t>Затвердити</w:t>
      </w:r>
      <w:r w:rsidR="001B4887" w:rsidRPr="00366F24">
        <w:rPr>
          <w:szCs w:val="24"/>
          <w:lang w:val="uk-UA"/>
        </w:rPr>
        <w:t xml:space="preserve"> акт</w:t>
      </w:r>
      <w:r w:rsidRPr="00366F24">
        <w:rPr>
          <w:szCs w:val="24"/>
          <w:lang w:val="uk-UA"/>
        </w:rPr>
        <w:t xml:space="preserve"> </w:t>
      </w:r>
      <w:r w:rsidR="001B4887" w:rsidRPr="00366F24">
        <w:rPr>
          <w:szCs w:val="24"/>
          <w:lang w:val="uk-UA"/>
        </w:rPr>
        <w:t>інвентаризації та оцінки електричних мереж вуличного освітлення в смт. Ситківці</w:t>
      </w:r>
      <w:r w:rsidRPr="00366F24">
        <w:rPr>
          <w:szCs w:val="24"/>
          <w:lang w:val="uk-UA"/>
        </w:rPr>
        <w:t xml:space="preserve"> (додається)</w:t>
      </w:r>
      <w:r w:rsidR="003078FF" w:rsidRPr="00366F24">
        <w:rPr>
          <w:szCs w:val="24"/>
          <w:lang w:val="uk-UA"/>
        </w:rPr>
        <w:t>.</w:t>
      </w:r>
    </w:p>
    <w:p w:rsidR="001B4887" w:rsidRPr="00366F24" w:rsidRDefault="001B4887" w:rsidP="00366F24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Cs w:val="24"/>
          <w:lang w:val="uk-UA"/>
        </w:rPr>
      </w:pPr>
      <w:r w:rsidRPr="00366F24">
        <w:rPr>
          <w:szCs w:val="24"/>
          <w:lang w:val="uk-UA"/>
        </w:rPr>
        <w:t>Прийняти у комунальну власність територіальної громади та поставити на баланс Райгородської сільської ради не обліковані електричні мережі вуличного освітлення в смт. Ситківці.</w:t>
      </w:r>
    </w:p>
    <w:p w:rsidR="00732356" w:rsidRPr="00366F24" w:rsidRDefault="00732356" w:rsidP="00366F24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Cs w:val="24"/>
          <w:lang w:val="uk-UA"/>
        </w:rPr>
      </w:pPr>
      <w:r w:rsidRPr="00366F24">
        <w:rPr>
          <w:szCs w:val="24"/>
          <w:lang w:val="uk-UA"/>
        </w:rPr>
        <w:t>Головному  спеціалісту апарату Райгородської сільської ради Запорожчук</w:t>
      </w:r>
      <w:r w:rsidR="003078FF" w:rsidRPr="00366F24">
        <w:rPr>
          <w:szCs w:val="24"/>
          <w:lang w:val="uk-UA"/>
        </w:rPr>
        <w:t xml:space="preserve"> Н.І.</w:t>
      </w:r>
      <w:r w:rsidRPr="00366F24">
        <w:rPr>
          <w:szCs w:val="24"/>
          <w:lang w:val="uk-UA"/>
        </w:rPr>
        <w:t xml:space="preserve"> внести відповідні зміни в бухгалтерські документи сільської ради.</w:t>
      </w:r>
    </w:p>
    <w:p w:rsidR="00FC157C" w:rsidRPr="00366F24" w:rsidRDefault="00FC157C" w:rsidP="00366F24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Cs w:val="24"/>
          <w:lang w:val="uk-UA"/>
        </w:rPr>
      </w:pPr>
      <w:r w:rsidRPr="00366F24">
        <w:rPr>
          <w:szCs w:val="24"/>
          <w:lang w:val="uk-UA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FC157C" w:rsidRPr="00366F24" w:rsidRDefault="00FC157C" w:rsidP="00FC157C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Cs w:val="24"/>
          <w:lang w:val="uk-UA"/>
        </w:rPr>
      </w:pPr>
    </w:p>
    <w:p w:rsidR="00FC157C" w:rsidRPr="00366F24" w:rsidRDefault="00FC157C" w:rsidP="00FC157C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Cs w:val="24"/>
          <w:lang w:val="uk-UA"/>
        </w:rPr>
      </w:pPr>
      <w:r w:rsidRPr="00366F24">
        <w:rPr>
          <w:szCs w:val="24"/>
          <w:lang w:val="uk-UA"/>
        </w:rPr>
        <w:tab/>
        <w:t xml:space="preserve">Сільський голова                                                 Віктор МИХАЙЛЕНКО </w:t>
      </w:r>
    </w:p>
    <w:p w:rsidR="00FC157C" w:rsidRPr="00366F24" w:rsidRDefault="00FC157C" w:rsidP="00FC157C">
      <w:pPr>
        <w:pStyle w:val="a4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D1356" w:rsidRPr="00366F24" w:rsidRDefault="00DD1356" w:rsidP="00042106">
      <w:pPr>
        <w:jc w:val="both"/>
        <w:rPr>
          <w:szCs w:val="24"/>
          <w:lang w:val="uk-UA"/>
        </w:rPr>
      </w:pPr>
    </w:p>
    <w:sectPr w:rsidR="00DD1356" w:rsidRPr="00366F24" w:rsidSect="00006FD5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C0662"/>
    <w:multiLevelType w:val="hybridMultilevel"/>
    <w:tmpl w:val="DDA00498"/>
    <w:lvl w:ilvl="0" w:tplc="AC6E8D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83240"/>
    <w:multiLevelType w:val="hybridMultilevel"/>
    <w:tmpl w:val="07DCCD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C8A"/>
    <w:rsid w:val="00006FD5"/>
    <w:rsid w:val="00042106"/>
    <w:rsid w:val="000F357D"/>
    <w:rsid w:val="00136B9E"/>
    <w:rsid w:val="00150B24"/>
    <w:rsid w:val="001B4887"/>
    <w:rsid w:val="00241C8A"/>
    <w:rsid w:val="00280415"/>
    <w:rsid w:val="003078FF"/>
    <w:rsid w:val="00337833"/>
    <w:rsid w:val="00344A4A"/>
    <w:rsid w:val="00366F24"/>
    <w:rsid w:val="0038635C"/>
    <w:rsid w:val="00455A3E"/>
    <w:rsid w:val="006818C3"/>
    <w:rsid w:val="0068381A"/>
    <w:rsid w:val="006847C6"/>
    <w:rsid w:val="006A7499"/>
    <w:rsid w:val="00732356"/>
    <w:rsid w:val="00AB0765"/>
    <w:rsid w:val="00BF1208"/>
    <w:rsid w:val="00D0711C"/>
    <w:rsid w:val="00DD1356"/>
    <w:rsid w:val="00E02147"/>
    <w:rsid w:val="00E3650D"/>
    <w:rsid w:val="00E45FC3"/>
    <w:rsid w:val="00FC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5EDB"/>
  <w15:docId w15:val="{2E0E9293-2B2F-44B4-AD2B-E20D2776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C8A"/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0415"/>
    <w:pPr>
      <w:spacing w:after="200" w:line="276" w:lineRule="auto"/>
    </w:pPr>
    <w:rPr>
      <w:rFonts w:eastAsiaTheme="minorHAnsi"/>
      <w:szCs w:val="24"/>
      <w:lang w:eastAsia="en-US"/>
    </w:rPr>
  </w:style>
  <w:style w:type="paragraph" w:styleId="a4">
    <w:name w:val="No Spacing"/>
    <w:uiPriority w:val="1"/>
    <w:qFormat/>
    <w:rsid w:val="00FC157C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366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FIN_EKONOM</dc:creator>
  <cp:keywords/>
  <dc:description/>
  <cp:lastModifiedBy>Інна Менюк</cp:lastModifiedBy>
  <cp:revision>14</cp:revision>
  <cp:lastPrinted>2021-12-15T09:15:00Z</cp:lastPrinted>
  <dcterms:created xsi:type="dcterms:W3CDTF">2021-06-02T12:40:00Z</dcterms:created>
  <dcterms:modified xsi:type="dcterms:W3CDTF">2021-12-21T10:57:00Z</dcterms:modified>
</cp:coreProperties>
</file>