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DD" w:rsidRDefault="003D5742" w:rsidP="003D5742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ПРОЄКТ</w:t>
      </w:r>
    </w:p>
    <w:p w:rsidR="00DE30DD" w:rsidRDefault="00DE30DD" w:rsidP="00DE30D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3190240</wp:posOffset>
            </wp:positionH>
            <wp:positionV relativeFrom="paragraph">
              <wp:posOffset>74295</wp:posOffset>
            </wp:positionV>
            <wp:extent cx="485775" cy="609600"/>
            <wp:effectExtent l="19050" t="0" r="9525" b="0"/>
            <wp:wrapTopAndBottom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30DD" w:rsidRDefault="00DE30DD" w:rsidP="00DE3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DE30DD" w:rsidRDefault="00DE30DD" w:rsidP="00DE3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DE30DD" w:rsidRDefault="00DE30DD" w:rsidP="00DE30D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Немирівського району Вінницької області</w:t>
      </w:r>
    </w:p>
    <w:p w:rsidR="00DE30DD" w:rsidRDefault="00DE30DD" w:rsidP="00DE30D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DE30DD" w:rsidRDefault="00DE30DD" w:rsidP="00DE30D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DE30DD" w:rsidRDefault="00DE30DD" w:rsidP="00DE3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0DD" w:rsidRDefault="00DE30DD" w:rsidP="00DE3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  №  53                                          10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DE30DD" w:rsidRDefault="00DE30DD" w:rsidP="00DE30DD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DE30DD" w:rsidRDefault="00DE30DD" w:rsidP="00DE30DD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E30DD" w:rsidRDefault="00DE30DD" w:rsidP="00DE3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DE30DD" w:rsidRDefault="00DE30DD" w:rsidP="00DE3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ділянок  </w:t>
      </w:r>
    </w:p>
    <w:p w:rsidR="00DE30DD" w:rsidRDefault="00DE30DD" w:rsidP="00DE3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натурі  (на місцево</w:t>
      </w:r>
      <w:r w:rsidR="003D5742">
        <w:rPr>
          <w:rFonts w:ascii="Times New Roman" w:eastAsia="Calibri" w:hAnsi="Times New Roman" w:cs="Times New Roman"/>
          <w:sz w:val="24"/>
          <w:szCs w:val="24"/>
          <w:lang w:eastAsia="ru-RU"/>
        </w:rPr>
        <w:t>сті) гр. ОСОБИ</w:t>
      </w:r>
      <w:r w:rsidR="00B566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DE30DD" w:rsidRDefault="00DE30DD" w:rsidP="00DE3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DE30DD" w:rsidRDefault="00DE30DD" w:rsidP="00DE3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DE30DD" w:rsidRDefault="00DE30DD" w:rsidP="00DE3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0DD" w:rsidRDefault="00DE30DD" w:rsidP="00DE30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Розглянувши технічну документацію щодо встановлення (відновлення) меж  земельних ділянок в натурі (на місцево</w:t>
      </w:r>
      <w:r w:rsidR="003D5742">
        <w:rPr>
          <w:rFonts w:ascii="Times New Roman" w:eastAsia="Calibri" w:hAnsi="Times New Roman" w:cs="Times New Roman"/>
          <w:sz w:val="24"/>
          <w:szCs w:val="24"/>
          <w:lang w:eastAsia="ru-RU"/>
        </w:rPr>
        <w:t>сті) гр. ОСОБИ</w:t>
      </w:r>
      <w:r w:rsidR="00B566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 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ради Немирівського району Вінницької області, керуючись ст.. 12,81,118,121,125,186 Земельного Кодексу України, п.34 статті 26 Закону України «Про місцеве самоврядування в Україні», ст. 39 Закону України «Про землеустрій», Закону України  «Про державний земельний  кадастр», сесія сільської  ради</w:t>
      </w:r>
    </w:p>
    <w:p w:rsidR="00DE30DD" w:rsidRDefault="00DE30DD" w:rsidP="00DE30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30DD" w:rsidRDefault="00DE30DD" w:rsidP="00DE30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В И Р І Ш И Л А  </w:t>
      </w:r>
    </w:p>
    <w:p w:rsidR="00DE30DD" w:rsidRDefault="00DE30DD" w:rsidP="00DE30D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0DD" w:rsidRDefault="00DE30DD" w:rsidP="00DE30D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Затвердити технічну документацію із землеустрою щодо встановлення (відновлення) меж земельних ділянок в натурі на місцево</w:t>
      </w:r>
      <w:r w:rsidR="003D5742">
        <w:rPr>
          <w:rFonts w:ascii="Times New Roman" w:eastAsia="Times New Roman" w:hAnsi="Times New Roman" w:cs="Times New Roman"/>
          <w:sz w:val="24"/>
          <w:szCs w:val="24"/>
        </w:rPr>
        <w:t>сті гр.  ОСОБИ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66F8">
        <w:rPr>
          <w:rFonts w:ascii="Times New Roman" w:eastAsia="Times New Roman" w:hAnsi="Times New Roman" w:cs="Times New Roman"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площею 2.00 га.,  – для ведення особистого селянського господарства, кадастровий номер 0523086200:01:001:0761,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Немирівського району Вінницької області.</w:t>
      </w:r>
    </w:p>
    <w:p w:rsidR="00DE30DD" w:rsidRDefault="00DE30DD" w:rsidP="00DE30D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Передати у власн</w:t>
      </w:r>
      <w:r w:rsidR="003D5742">
        <w:rPr>
          <w:rFonts w:ascii="Times New Roman" w:eastAsia="Times New Roman" w:hAnsi="Times New Roman" w:cs="Times New Roman"/>
          <w:sz w:val="24"/>
          <w:szCs w:val="24"/>
        </w:rPr>
        <w:t>ість гр. ОСОБИ</w:t>
      </w:r>
      <w:r w:rsidR="00B566F8">
        <w:rPr>
          <w:rFonts w:ascii="Times New Roman" w:eastAsia="Times New Roman" w:hAnsi="Times New Roman" w:cs="Times New Roman"/>
          <w:sz w:val="24"/>
          <w:szCs w:val="24"/>
        </w:rPr>
        <w:t xml:space="preserve"> 43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 площею 2.00 га.</w:t>
      </w:r>
    </w:p>
    <w:p w:rsidR="00DE30DD" w:rsidRDefault="00DE30DD" w:rsidP="00DE30DD">
      <w:pPr>
        <w:pStyle w:val="a4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ведення особистого селянського господарства, кадастровий номер 0523086200:01:001:0761 розташована 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Немирівського району Вінницької області</w:t>
      </w:r>
    </w:p>
    <w:p w:rsidR="00DE30DD" w:rsidRDefault="00DE30DD" w:rsidP="00DE30D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DE30DD" w:rsidRDefault="00DE30DD" w:rsidP="00DE30D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DE30DD" w:rsidRDefault="00DE30DD" w:rsidP="00DE30D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 за виконання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E30DD" w:rsidRDefault="00DE30DD" w:rsidP="00DE3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0DD" w:rsidRDefault="00DE30DD" w:rsidP="00DE3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0DD" w:rsidRDefault="00DE30DD" w:rsidP="00DE30D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DE30DD" w:rsidRDefault="00DE30DD" w:rsidP="00DE30DD">
      <w:pPr>
        <w:rPr>
          <w:rFonts w:eastAsiaTheme="minorHAnsi"/>
          <w:b/>
          <w:lang w:eastAsia="en-US"/>
        </w:rPr>
      </w:pPr>
    </w:p>
    <w:p w:rsidR="00DE30DD" w:rsidRDefault="00DE30DD" w:rsidP="00DE30DD">
      <w:pPr>
        <w:rPr>
          <w:b/>
        </w:rPr>
      </w:pPr>
    </w:p>
    <w:sectPr w:rsidR="00DE30DD" w:rsidSect="00D537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77A23"/>
    <w:multiLevelType w:val="hybridMultilevel"/>
    <w:tmpl w:val="783C26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FA3434BC">
      <w:start w:val="2"/>
      <w:numFmt w:val="bullet"/>
      <w:lvlText w:val="–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56A7"/>
    <w:multiLevelType w:val="hybridMultilevel"/>
    <w:tmpl w:val="F58CAE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2CE48534">
      <w:start w:val="2"/>
      <w:numFmt w:val="bullet"/>
      <w:lvlText w:val="–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B0DC5"/>
    <w:multiLevelType w:val="hybridMultilevel"/>
    <w:tmpl w:val="7B40B6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70C21087"/>
    <w:multiLevelType w:val="hybridMultilevel"/>
    <w:tmpl w:val="D2F24D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D79E5D90">
      <w:start w:val="2"/>
      <w:numFmt w:val="bullet"/>
      <w:lvlText w:val="–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50177"/>
    <w:multiLevelType w:val="hybridMultilevel"/>
    <w:tmpl w:val="B4DA91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F6EC788E">
      <w:start w:val="2"/>
      <w:numFmt w:val="bullet"/>
      <w:lvlText w:val="–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30DD"/>
    <w:rsid w:val="003D5742"/>
    <w:rsid w:val="00B566F8"/>
    <w:rsid w:val="00D537C7"/>
    <w:rsid w:val="00DE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DE30DD"/>
    <w:rPr>
      <w:rFonts w:ascii="Calibri" w:hAnsi="Calibri" w:cs="Calibri"/>
    </w:rPr>
  </w:style>
  <w:style w:type="paragraph" w:styleId="a4">
    <w:name w:val="List Paragraph"/>
    <w:basedOn w:val="a"/>
    <w:link w:val="a3"/>
    <w:uiPriority w:val="34"/>
    <w:qFormat/>
    <w:rsid w:val="00DE30DD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2021-04-11T12:37:00Z</dcterms:created>
  <dcterms:modified xsi:type="dcterms:W3CDTF">2021-04-12T06:29:00Z</dcterms:modified>
</cp:coreProperties>
</file>