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1A85" w:rsidRPr="00680807" w:rsidRDefault="00D82E93" w:rsidP="00CA1A8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7045222" r:id="rId7"/>
        </w:pict>
      </w: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A1A85" w:rsidRPr="00680807" w:rsidRDefault="00CA1A85" w:rsidP="00CA1A85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A1A85" w:rsidRPr="00680807" w:rsidRDefault="00CA1A85" w:rsidP="00CA1A85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A1A85" w:rsidRPr="00680807" w:rsidRDefault="00CA1A85" w:rsidP="00CA1A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</w:t>
      </w:r>
      <w:r w:rsidR="002A3E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431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CA1A85" w:rsidRPr="00680807" w:rsidRDefault="00CA1A85" w:rsidP="00CA1A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CA1A85" w:rsidRPr="00680807" w:rsidRDefault="00CA1A85" w:rsidP="00CA1A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оренду</w:t>
      </w:r>
      <w:r w:rsidR="00D82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особі 15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вул. Центральна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</w:t>
      </w:r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A1A85" w:rsidRPr="00680807" w:rsidRDefault="00CA1A85" w:rsidP="00CA1A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1A85" w:rsidRPr="00680807" w:rsidRDefault="00CA1A85" w:rsidP="00CA1A8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D82E93">
        <w:rPr>
          <w:rFonts w:ascii="Times New Roman" w:eastAsia="Times New Roman" w:hAnsi="Times New Roman" w:cs="Times New Roman"/>
          <w:sz w:val="24"/>
          <w:szCs w:val="24"/>
        </w:rPr>
        <w:t>у особі 15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</w:t>
      </w:r>
      <w:r>
        <w:rPr>
          <w:rFonts w:ascii="Times New Roman" w:eastAsia="Times New Roman" w:hAnsi="Times New Roman" w:cs="Times New Roman"/>
          <w:sz w:val="24"/>
          <w:szCs w:val="24"/>
        </w:rPr>
        <w:t>емельної ділянки для будівництва та обслуговування будівель торгівлі в оренду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A1A85" w:rsidRPr="00680807" w:rsidRDefault="00CA1A85" w:rsidP="00CA1A8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A85" w:rsidRPr="00680807" w:rsidRDefault="00CA1A85" w:rsidP="00CA1A85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CA1A85" w:rsidRPr="00680807" w:rsidRDefault="00CA1A85" w:rsidP="00CA1A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1A85" w:rsidRPr="00680807" w:rsidRDefault="00CA1A85" w:rsidP="00CA1A8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Надати дозв</w:t>
      </w:r>
      <w:r>
        <w:rPr>
          <w:rFonts w:ascii="Times New Roman" w:eastAsia="Times New Roman" w:hAnsi="Times New Roman" w:cs="Times New Roman"/>
          <w:sz w:val="24"/>
          <w:szCs w:val="24"/>
        </w:rPr>
        <w:t>іл гр</w:t>
      </w:r>
      <w:r w:rsidR="00D82E93">
        <w:rPr>
          <w:rFonts w:ascii="Times New Roman" w:eastAsia="Times New Roman" w:hAnsi="Times New Roman" w:cs="Times New Roman"/>
          <w:sz w:val="24"/>
          <w:szCs w:val="24"/>
        </w:rPr>
        <w:t>. особі 15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 земельної  </w:t>
      </w:r>
      <w:r>
        <w:rPr>
          <w:rFonts w:ascii="Times New Roman" w:eastAsia="Times New Roman" w:hAnsi="Times New Roman" w:cs="Times New Roman"/>
          <w:sz w:val="24"/>
          <w:szCs w:val="24"/>
        </w:rPr>
        <w:t>ділянки  орієнтовною площею 0,05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га.,</w:t>
      </w:r>
      <w:r>
        <w:rPr>
          <w:rFonts w:ascii="Times New Roman" w:eastAsia="Times New Roman" w:hAnsi="Times New Roman" w:cs="Times New Roman"/>
          <w:sz w:val="24"/>
          <w:szCs w:val="24"/>
        </w:rPr>
        <w:t>- для ведення комерційної діяльності</w:t>
      </w:r>
      <w:r w:rsidRPr="00DA608A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proofErr w:type="spellStart"/>
      <w:r w:rsidRPr="00DA608A"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z w:val="24"/>
          <w:szCs w:val="24"/>
        </w:rPr>
        <w:t>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оренду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1A85" w:rsidRPr="00680807" w:rsidRDefault="00D82E93" w:rsidP="00CA1A8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2.Гр.  особі 15</w:t>
      </w:r>
      <w:bookmarkStart w:id="0" w:name="_GoBack"/>
      <w:bookmarkEnd w:id="0"/>
      <w:r w:rsidR="00CA1A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A1A85" w:rsidRPr="0068080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CA1A85" w:rsidRPr="00680807" w:rsidRDefault="00CA1A85" w:rsidP="00CA1A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CA1A85" w:rsidRPr="00680807" w:rsidRDefault="00CA1A85" w:rsidP="00CA1A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CA1A85" w:rsidRPr="00680807" w:rsidRDefault="00CA1A85" w:rsidP="00CA1A8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1A85" w:rsidRPr="00680807" w:rsidRDefault="00CA1A85" w:rsidP="00CA1A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  голова                     В.М.Михайленко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93"/>
    <w:rsid w:val="002A3EBA"/>
    <w:rsid w:val="004F1593"/>
    <w:rsid w:val="00795515"/>
    <w:rsid w:val="00CA1A85"/>
    <w:rsid w:val="00D8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4</cp:revision>
  <dcterms:created xsi:type="dcterms:W3CDTF">2021-03-10T11:41:00Z</dcterms:created>
  <dcterms:modified xsi:type="dcterms:W3CDTF">2021-03-12T07:07:00Z</dcterms:modified>
</cp:coreProperties>
</file>