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A14" w:rsidRPr="00D50A14" w:rsidRDefault="00D50A14" w:rsidP="00D50A14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>ПРОЕКТ</w:t>
      </w:r>
    </w:p>
    <w:p w:rsidR="00D50A14" w:rsidRPr="00DB44DF" w:rsidRDefault="00D50A14" w:rsidP="00D50A14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38C1A3C" wp14:editId="70D739E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D50A14" w:rsidRPr="00DB44DF" w:rsidRDefault="00D50A14" w:rsidP="00D50A14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D50A14" w:rsidRPr="00DB44DF" w:rsidRDefault="00D50A14" w:rsidP="00D50A14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D50A14" w:rsidRPr="00DB44DF" w:rsidRDefault="00D50A14" w:rsidP="00D50A1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50A14" w:rsidRPr="00DB44DF" w:rsidRDefault="00D50A14" w:rsidP="00D50A1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D50A14" w:rsidRPr="00DB44DF" w:rsidRDefault="00D50A14" w:rsidP="00D50A14">
      <w:pPr>
        <w:rPr>
          <w:rFonts w:eastAsia="Calibri" w:cs="Times New Roman"/>
          <w:sz w:val="24"/>
          <w:szCs w:val="24"/>
          <w:lang w:val="uk-UA" w:eastAsia="ru-RU"/>
        </w:rPr>
      </w:pPr>
    </w:p>
    <w:p w:rsidR="00D50A14" w:rsidRPr="000823D0" w:rsidRDefault="00D50A14" w:rsidP="00D50A14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№1622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27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D50A14" w:rsidRPr="00DB44DF" w:rsidRDefault="00D50A14" w:rsidP="00D50A14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D50A14" w:rsidRPr="00DB44DF" w:rsidRDefault="00D50A14" w:rsidP="00D50A14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D50A14" w:rsidRPr="00DB44DF" w:rsidRDefault="00D50A14" w:rsidP="00D50A14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вулиця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Шевченка,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p w:rsidR="00D50A14" w:rsidRPr="00DB44DF" w:rsidRDefault="00D50A14" w:rsidP="00D50A14">
      <w:pPr>
        <w:rPr>
          <w:rFonts w:eastAsia="Calibri" w:cs="Times New Roman"/>
          <w:sz w:val="24"/>
          <w:szCs w:val="24"/>
          <w:lang w:val="uk-UA" w:eastAsia="ru-RU"/>
        </w:rPr>
      </w:pPr>
    </w:p>
    <w:p w:rsidR="00D50A14" w:rsidRPr="00DB44DF" w:rsidRDefault="00D50A14" w:rsidP="00D50A1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вулиця Шевченка,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D50A14" w:rsidRPr="00DB44DF" w:rsidRDefault="00D50A14" w:rsidP="00D50A1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D50A14" w:rsidRPr="00DB44DF" w:rsidRDefault="00D50A14" w:rsidP="00D50A1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D50A14" w:rsidRPr="00DB44DF" w:rsidRDefault="00D50A14" w:rsidP="00D50A1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D50A14" w:rsidRPr="006E3B6E" w:rsidRDefault="00D50A14" w:rsidP="00D50A1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загальною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0,9877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>
        <w:rPr>
          <w:rFonts w:eastAsia="Times New Roman" w:cs="Times New Roman"/>
          <w:sz w:val="24"/>
          <w:szCs w:val="24"/>
          <w:lang w:val="uk-UA" w:eastAsia="x-none"/>
        </w:rPr>
        <w:t>із них:</w:t>
      </w:r>
    </w:p>
    <w:p w:rsidR="00D50A14" w:rsidRPr="006E3B6E" w:rsidRDefault="00D50A14" w:rsidP="00D50A14">
      <w:pPr>
        <w:pStyle w:val="a3"/>
        <w:numPr>
          <w:ilvl w:val="1"/>
          <w:numId w:val="1"/>
        </w:numPr>
        <w:ind w:left="851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земельну ділянку площею 0,25 га,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102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30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.12.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2021 року) –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: вулиця Шевченка,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Гайсинського району Вінницької обл</w:t>
      </w:r>
      <w:r>
        <w:rPr>
          <w:rFonts w:eastAsia="Times New Roman" w:cs="Times New Roman"/>
          <w:sz w:val="24"/>
          <w:szCs w:val="24"/>
          <w:lang w:val="uk-UA" w:eastAsia="x-none"/>
        </w:rPr>
        <w:t>.</w:t>
      </w:r>
    </w:p>
    <w:p w:rsidR="00D50A14" w:rsidRPr="006E3B6E" w:rsidRDefault="00D50A14" w:rsidP="00D50A14">
      <w:pPr>
        <w:pStyle w:val="a3"/>
        <w:numPr>
          <w:ilvl w:val="1"/>
          <w:numId w:val="1"/>
        </w:numPr>
        <w:ind w:left="851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земельну ділянку площею 0,7377 га,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095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10.07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2021 року) –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для ведення особистого селянського господарства розташованої за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: вулиця Шевченка,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Гайсинського району Вінницької області</w:t>
      </w:r>
    </w:p>
    <w:p w:rsidR="00D50A14" w:rsidRPr="006E3B6E" w:rsidRDefault="00D50A14" w:rsidP="00D50A1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907A20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земельну ділянку, загальною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0,9877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>
        <w:rPr>
          <w:rFonts w:eastAsia="Times New Roman" w:cs="Times New Roman"/>
          <w:sz w:val="24"/>
          <w:szCs w:val="24"/>
          <w:lang w:val="uk-UA" w:eastAsia="x-none"/>
        </w:rPr>
        <w:t>із них:</w:t>
      </w:r>
    </w:p>
    <w:p w:rsidR="00D50A14" w:rsidRPr="006E3B6E" w:rsidRDefault="00D50A14" w:rsidP="00D50A14">
      <w:pPr>
        <w:pStyle w:val="a3"/>
        <w:numPr>
          <w:ilvl w:val="1"/>
          <w:numId w:val="1"/>
        </w:numPr>
        <w:ind w:left="851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земельну ділянку площею 0,25 га,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102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30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.12.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2021 року) –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для будівництва і обслуговування житлового будинку, господарських будівель і споруд розташованої за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: вулиця Шевченка,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Гайсинського району Вінницької обл</w:t>
      </w:r>
      <w:r>
        <w:rPr>
          <w:rFonts w:eastAsia="Times New Roman" w:cs="Times New Roman"/>
          <w:sz w:val="24"/>
          <w:szCs w:val="24"/>
          <w:lang w:val="uk-UA" w:eastAsia="x-none"/>
        </w:rPr>
        <w:t>.</w:t>
      </w:r>
    </w:p>
    <w:p w:rsidR="00D50A14" w:rsidRPr="006E3B6E" w:rsidRDefault="00D50A14" w:rsidP="00D50A14">
      <w:pPr>
        <w:pStyle w:val="a3"/>
        <w:numPr>
          <w:ilvl w:val="1"/>
          <w:numId w:val="1"/>
        </w:numPr>
        <w:ind w:left="851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>
        <w:rPr>
          <w:rFonts w:eastAsia="Times New Roman" w:cs="Times New Roman"/>
          <w:sz w:val="24"/>
          <w:szCs w:val="24"/>
          <w:lang w:val="uk-UA" w:eastAsia="x-none"/>
        </w:rPr>
        <w:t xml:space="preserve">земельну ділянку площею 0,7377 га,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095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10.07</w:t>
      </w:r>
      <w:r w:rsidRPr="006E3B6E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6E3B6E">
        <w:rPr>
          <w:rFonts w:eastAsia="Times New Roman" w:cs="Times New Roman"/>
          <w:sz w:val="24"/>
          <w:szCs w:val="24"/>
          <w:lang w:val="x-none" w:eastAsia="x-none"/>
        </w:rPr>
        <w:t xml:space="preserve">2021 року) –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для ведення особистого селянського господарства розташованої за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: вулиця Шевченка,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Гайсинського району Вінницької області</w:t>
      </w:r>
    </w:p>
    <w:p w:rsidR="00D50A14" w:rsidRPr="00907A20" w:rsidRDefault="00D50A14" w:rsidP="00D50A1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907A20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D50A14" w:rsidRPr="00DB44DF" w:rsidRDefault="00D50A14" w:rsidP="00D50A1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D50A14" w:rsidRPr="00DB44DF" w:rsidRDefault="00D50A14" w:rsidP="00D50A14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50A14" w:rsidRPr="00DB44DF" w:rsidRDefault="00D50A14" w:rsidP="00D50A14">
      <w:pPr>
        <w:rPr>
          <w:rFonts w:eastAsia="Calibri" w:cs="Times New Roman"/>
          <w:sz w:val="24"/>
          <w:szCs w:val="24"/>
          <w:lang w:val="uk-UA" w:eastAsia="ru-RU"/>
        </w:rPr>
      </w:pPr>
    </w:p>
    <w:p w:rsidR="00D50A14" w:rsidRDefault="00D50A14" w:rsidP="00D50A14">
      <w:r>
        <w:rPr>
          <w:rFonts w:eastAsia="Calibri" w:cs="Times New Roman"/>
          <w:sz w:val="24"/>
          <w:szCs w:val="24"/>
          <w:lang w:val="uk-UA" w:eastAsia="ru-RU"/>
        </w:rPr>
        <w:t xml:space="preserve">               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  <w:bookmarkStart w:id="0" w:name="_GoBack"/>
      <w:bookmarkEnd w:id="0"/>
    </w:p>
    <w:sectPr w:rsidR="00D50A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5301F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14"/>
    <w:rsid w:val="00D5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3934"/>
  <w15:chartTrackingRefBased/>
  <w15:docId w15:val="{F92BC45F-237C-43CD-B231-0C3CB126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14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0A14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D50A14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1819</Words>
  <Characters>1038</Characters>
  <Application>Microsoft Office Word</Application>
  <DocSecurity>0</DocSecurity>
  <Lines>8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2022-02-10T12:53:00Z</dcterms:created>
  <dcterms:modified xsi:type="dcterms:W3CDTF">2022-02-10T12:56:00Z</dcterms:modified>
</cp:coreProperties>
</file>