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6F6D" w:rsidRPr="00F36F6D" w:rsidRDefault="00F36F6D" w:rsidP="00F36F6D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36F6D" w:rsidRPr="00F36F6D" w:rsidRDefault="00F36F6D" w:rsidP="00F36F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6F6D">
        <w:rPr>
          <w:rFonts w:ascii="Times New Roman" w:eastAsia="Calibri" w:hAnsi="Times New Roman" w:cs="Times New Roman"/>
          <w:noProof/>
          <w:sz w:val="20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1C5673A5" wp14:editId="3B9F510A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6F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</w:t>
      </w:r>
      <w:r w:rsidRPr="00F36F6D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F36F6D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F36F6D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F36F6D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</w:t>
      </w:r>
    </w:p>
    <w:p w:rsidR="00F36F6D" w:rsidRPr="00F36F6D" w:rsidRDefault="00F36F6D" w:rsidP="00F36F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F36F6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  К  Р  А  Ї  Н  А</w:t>
      </w:r>
    </w:p>
    <w:p w:rsidR="00F36F6D" w:rsidRPr="00F36F6D" w:rsidRDefault="00F36F6D" w:rsidP="00F36F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F36F6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F36F6D" w:rsidRPr="00F36F6D" w:rsidRDefault="00F36F6D" w:rsidP="00F36F6D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F36F6D" w:rsidRPr="00F36F6D" w:rsidRDefault="00F36F6D" w:rsidP="00F36F6D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F36F6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Р І Ш Е Н </w:t>
      </w:r>
      <w:proofErr w:type="spellStart"/>
      <w:r w:rsidRPr="00F36F6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Н</w:t>
      </w:r>
      <w:proofErr w:type="spellEnd"/>
      <w:r w:rsidRPr="00F36F6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Я</w:t>
      </w:r>
    </w:p>
    <w:p w:rsidR="00F36F6D" w:rsidRPr="00F36F6D" w:rsidRDefault="00F36F6D" w:rsidP="00F36F6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F36F6D" w:rsidRPr="00F36F6D" w:rsidRDefault="00F36F6D" w:rsidP="00F36F6D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F36F6D">
        <w:rPr>
          <w:rFonts w:ascii="Times New Roman" w:eastAsia="Calibri" w:hAnsi="Times New Roman" w:cs="Times New Roman"/>
          <w:bCs/>
          <w:sz w:val="24"/>
          <w:szCs w:val="24"/>
        </w:rPr>
        <w:t xml:space="preserve">21.09.2021 року    №1124                                                   </w:t>
      </w:r>
      <w:r w:rsidRPr="00F36F6D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 19 сесія 8 скликання</w:t>
      </w:r>
      <w:r w:rsidRPr="00F36F6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</w:p>
    <w:p w:rsidR="00F36F6D" w:rsidRPr="00F36F6D" w:rsidRDefault="00F36F6D" w:rsidP="00F36F6D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F36F6D">
        <w:rPr>
          <w:rFonts w:ascii="Times New Roman" w:eastAsia="Calibri" w:hAnsi="Times New Roman" w:cs="Times New Roman"/>
          <w:bCs/>
          <w:sz w:val="24"/>
          <w:szCs w:val="24"/>
        </w:rPr>
        <w:t>село Райгород</w:t>
      </w:r>
    </w:p>
    <w:p w:rsidR="00F36F6D" w:rsidRPr="00F36F6D" w:rsidRDefault="00F36F6D" w:rsidP="00F36F6D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36F6D" w:rsidRPr="00F36F6D" w:rsidRDefault="00F36F6D" w:rsidP="00F36F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Hlk68706639"/>
      <w:bookmarkStart w:id="1" w:name="_Hlk63272408"/>
      <w:r w:rsidRPr="00F36F6D">
        <w:rPr>
          <w:rFonts w:ascii="Times New Roman" w:eastAsia="Calibri" w:hAnsi="Times New Roman" w:cs="Times New Roman"/>
          <w:sz w:val="24"/>
          <w:szCs w:val="24"/>
          <w:lang w:eastAsia="ru-RU"/>
        </w:rPr>
        <w:t>Про затвердження  технічної документації із землеустрою,</w:t>
      </w:r>
    </w:p>
    <w:p w:rsidR="00F36F6D" w:rsidRPr="00F36F6D" w:rsidRDefault="00F36F6D" w:rsidP="00F36F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6F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щодо  встановлення (відновлення)  меж  земельних   ділянок  </w:t>
      </w:r>
    </w:p>
    <w:p w:rsidR="00F36F6D" w:rsidRPr="00F36F6D" w:rsidRDefault="00F36F6D" w:rsidP="00F36F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6F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натурі  (на місцевості)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r w:rsidRPr="00F36F6D">
        <w:rPr>
          <w:rFonts w:ascii="Times New Roman" w:eastAsia="Calibri" w:hAnsi="Times New Roman" w:cs="Times New Roman"/>
          <w:sz w:val="24"/>
          <w:szCs w:val="24"/>
          <w:lang w:eastAsia="ru-RU"/>
        </w:rPr>
        <w:t>, що</w:t>
      </w:r>
    </w:p>
    <w:p w:rsidR="00F36F6D" w:rsidRPr="00F36F6D" w:rsidRDefault="00F36F6D" w:rsidP="00F36F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6F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розташовані  за межами населеного пункту смт Ситківці  </w:t>
      </w:r>
    </w:p>
    <w:p w:rsidR="00F36F6D" w:rsidRPr="00F36F6D" w:rsidRDefault="00F36F6D" w:rsidP="00F36F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6F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території Райгородської сільської  ради </w:t>
      </w:r>
    </w:p>
    <w:bookmarkEnd w:id="0"/>
    <w:p w:rsidR="00F36F6D" w:rsidRPr="00F36F6D" w:rsidRDefault="00F36F6D" w:rsidP="00F36F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bookmarkEnd w:id="1"/>
    <w:p w:rsidR="00F36F6D" w:rsidRPr="00F36F6D" w:rsidRDefault="00F36F6D" w:rsidP="00F36F6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36F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</w:t>
      </w:r>
      <w:r w:rsidRPr="00F36F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r w:rsidRPr="00F36F6D">
        <w:rPr>
          <w:rFonts w:ascii="Times New Roman" w:eastAsia="Calibri" w:hAnsi="Times New Roman" w:cs="Times New Roman"/>
          <w:sz w:val="24"/>
          <w:szCs w:val="24"/>
          <w:lang w:eastAsia="ru-RU"/>
        </w:rPr>
        <w:t>, які  розташовані за межами населеного пункту смт Ситківці на території Райгородської сільської ради Гайсинського (колишнього Немирівського) району Вінницької області, розроблену центральною регіональною філією ДП «</w:t>
      </w:r>
      <w:proofErr w:type="spellStart"/>
      <w:r w:rsidRPr="00F36F6D">
        <w:rPr>
          <w:rFonts w:ascii="Times New Roman" w:eastAsia="Calibri" w:hAnsi="Times New Roman" w:cs="Times New Roman"/>
          <w:sz w:val="24"/>
          <w:szCs w:val="24"/>
          <w:lang w:eastAsia="ru-RU"/>
        </w:rPr>
        <w:t>УкрДАГП</w:t>
      </w:r>
      <w:proofErr w:type="spellEnd"/>
      <w:r w:rsidRPr="00F36F6D">
        <w:rPr>
          <w:rFonts w:ascii="Times New Roman" w:eastAsia="Calibri" w:hAnsi="Times New Roman" w:cs="Times New Roman"/>
          <w:sz w:val="24"/>
          <w:szCs w:val="24"/>
          <w:lang w:eastAsia="ru-RU"/>
        </w:rPr>
        <w:t>»,   керуючись ст. 12, 81, 118, 121, 125, 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F36F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</w:t>
      </w:r>
    </w:p>
    <w:p w:rsidR="00F36F6D" w:rsidRPr="00F36F6D" w:rsidRDefault="00F36F6D" w:rsidP="00F36F6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36F6D" w:rsidRPr="00F36F6D" w:rsidRDefault="00F36F6D" w:rsidP="00F36F6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36F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В И Р І Ш И Л А  :</w:t>
      </w:r>
    </w:p>
    <w:p w:rsidR="00F36F6D" w:rsidRPr="00F36F6D" w:rsidRDefault="00F36F6D" w:rsidP="00F36F6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36F6D" w:rsidRPr="00F36F6D" w:rsidRDefault="00F36F6D" w:rsidP="00F36F6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F36F6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r w:rsidRPr="00F36F6D">
        <w:rPr>
          <w:rFonts w:ascii="Times New Roman" w:eastAsia="Times New Roman" w:hAnsi="Times New Roman" w:cs="Times New Roman"/>
          <w:sz w:val="24"/>
          <w:szCs w:val="24"/>
          <w:lang w:eastAsia="x-none"/>
        </w:rPr>
        <w:t>, загальною площею 0,2500 га., кадастровий номер 0523055600:01:001:0329 (внесеного до державного земельного кадастру 29.07.2021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Гайсинського (колишнього Немирівського) району Вінницької області.</w:t>
      </w:r>
    </w:p>
    <w:p w:rsidR="00F36F6D" w:rsidRPr="00F36F6D" w:rsidRDefault="00F36F6D" w:rsidP="00F36F6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F36F6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Передати у власність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bookmarkStart w:id="2" w:name="_GoBack"/>
      <w:bookmarkEnd w:id="2"/>
      <w:r w:rsidRPr="00F36F6D">
        <w:rPr>
          <w:rFonts w:ascii="Times New Roman" w:eastAsia="Times New Roman" w:hAnsi="Times New Roman" w:cs="Times New Roman"/>
          <w:sz w:val="24"/>
          <w:szCs w:val="24"/>
          <w:lang w:eastAsia="x-none"/>
        </w:rPr>
        <w:t>, загальною площею 0,2500 га., кадастровий номер 0523055600:01:001:0329 (внесеного до державного земельного кадастру 29.07.2021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Гайсинського (колишнього Немирівського) району Вінницької області.</w:t>
      </w:r>
    </w:p>
    <w:p w:rsidR="00F36F6D" w:rsidRPr="00F36F6D" w:rsidRDefault="00F36F6D" w:rsidP="00F36F6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F36F6D">
        <w:rPr>
          <w:rFonts w:ascii="Times New Roman" w:eastAsia="Times New Roman" w:hAnsi="Times New Roman" w:cs="Times New Roman"/>
          <w:sz w:val="24"/>
          <w:szCs w:val="24"/>
          <w:lang w:eastAsia="x-none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F36F6D" w:rsidRPr="00F36F6D" w:rsidRDefault="00F36F6D" w:rsidP="00F36F6D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F36F6D">
        <w:rPr>
          <w:rFonts w:ascii="Times New Roman" w:eastAsia="Times New Roman" w:hAnsi="Times New Roman" w:cs="Times New Roman"/>
          <w:sz w:val="24"/>
          <w:szCs w:val="24"/>
          <w:lang w:eastAsia="x-none"/>
        </w:rPr>
        <w:t>Виконувати обов’язки землевласника відповідно до ст. 91 Земельного Кодексу України.</w:t>
      </w:r>
    </w:p>
    <w:p w:rsidR="00F36F6D" w:rsidRPr="00F36F6D" w:rsidRDefault="00F36F6D" w:rsidP="00F36F6D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36F6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F36F6D">
        <w:rPr>
          <w:rFonts w:ascii="Times New Roman" w:eastAsia="Times New Roman" w:hAnsi="Times New Roman" w:cs="Times New Roman"/>
          <w:sz w:val="24"/>
          <w:szCs w:val="24"/>
          <w:lang w:val="ru-RU"/>
        </w:rPr>
        <w:t>виконанням</w:t>
      </w:r>
      <w:proofErr w:type="spellEnd"/>
      <w:r w:rsidRPr="00F36F6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36F6D">
        <w:rPr>
          <w:rFonts w:ascii="Times New Roman" w:eastAsia="Times New Roman" w:hAnsi="Times New Roman" w:cs="Times New Roman"/>
          <w:sz w:val="24"/>
          <w:szCs w:val="24"/>
          <w:lang w:val="ru-RU"/>
        </w:rPr>
        <w:t>даного</w:t>
      </w:r>
      <w:proofErr w:type="spellEnd"/>
      <w:r w:rsidRPr="00F36F6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36F6D">
        <w:rPr>
          <w:rFonts w:ascii="Times New Roman" w:eastAsia="Times New Roman" w:hAnsi="Times New Roman" w:cs="Times New Roman"/>
          <w:sz w:val="24"/>
          <w:szCs w:val="24"/>
          <w:lang w:val="ru-RU"/>
        </w:rPr>
        <w:t>рішення</w:t>
      </w:r>
      <w:proofErr w:type="spellEnd"/>
      <w:r w:rsidRPr="00F36F6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36F6D">
        <w:rPr>
          <w:rFonts w:ascii="Times New Roman" w:eastAsia="Times New Roman" w:hAnsi="Times New Roman" w:cs="Times New Roman"/>
          <w:sz w:val="24"/>
          <w:szCs w:val="24"/>
          <w:lang w:val="ru-RU"/>
        </w:rPr>
        <w:t>покласти</w:t>
      </w:r>
      <w:proofErr w:type="spellEnd"/>
      <w:r w:rsidRPr="00F36F6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F36F6D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Start"/>
      <w:r w:rsidRPr="00F36F6D">
        <w:rPr>
          <w:rFonts w:ascii="Times New Roman" w:eastAsia="Times New Roman" w:hAnsi="Times New Roman" w:cs="Times New Roman"/>
          <w:sz w:val="24"/>
          <w:szCs w:val="24"/>
          <w:lang w:val="ru-RU"/>
        </w:rPr>
        <w:t>остійн</w:t>
      </w:r>
      <w:proofErr w:type="spellEnd"/>
      <w:r w:rsidRPr="00F36F6D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F36F6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36F6D">
        <w:rPr>
          <w:rFonts w:ascii="Times New Roman" w:eastAsia="Times New Roman" w:hAnsi="Times New Roman" w:cs="Times New Roman"/>
          <w:sz w:val="24"/>
          <w:szCs w:val="24"/>
          <w:lang w:val="ru-RU"/>
        </w:rPr>
        <w:t>комісі</w:t>
      </w:r>
      <w:proofErr w:type="spellEnd"/>
      <w:r w:rsidRPr="00F36F6D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F36F6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F36F6D">
        <w:rPr>
          <w:rFonts w:ascii="Times New Roman" w:eastAsia="Times New Roman" w:hAnsi="Times New Roman" w:cs="Times New Roman"/>
          <w:sz w:val="24"/>
          <w:szCs w:val="24"/>
          <w:lang w:val="ru-RU"/>
        </w:rPr>
        <w:t>питань</w:t>
      </w:r>
      <w:proofErr w:type="spellEnd"/>
      <w:r w:rsidRPr="00F36F6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F36F6D">
        <w:rPr>
          <w:rFonts w:ascii="Times New Roman" w:eastAsia="Times New Roman" w:hAnsi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F36F6D" w:rsidRPr="00F36F6D" w:rsidRDefault="00F36F6D" w:rsidP="00F36F6D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36F6D" w:rsidRPr="00F36F6D" w:rsidRDefault="00F36F6D" w:rsidP="00F36F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6F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Сільський  голова </w:t>
      </w:r>
      <w:r w:rsidRPr="00F36F6D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F36F6D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F36F6D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                   </w:t>
      </w:r>
      <w:r w:rsidRPr="00F36F6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Віктор</w:t>
      </w:r>
      <w:r w:rsidRPr="00F36F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МИХАЙЛЕНКО</w:t>
      </w:r>
    </w:p>
    <w:p w:rsidR="008D68E7" w:rsidRDefault="008D68E7"/>
    <w:sectPr w:rsidR="008D68E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5773AD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F6D"/>
    <w:rsid w:val="008D68E7"/>
    <w:rsid w:val="00F3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5A610"/>
  <w15:chartTrackingRefBased/>
  <w15:docId w15:val="{5CBB615D-B153-42C4-950C-DC3DC35F8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1614</Words>
  <Characters>920</Characters>
  <Application>Microsoft Office Word</Application>
  <DocSecurity>0</DocSecurity>
  <Lines>7</Lines>
  <Paragraphs>5</Paragraphs>
  <ScaleCrop>false</ScaleCrop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2021-10-20T14:43:00Z</dcterms:created>
  <dcterms:modified xsi:type="dcterms:W3CDTF">2021-10-20T14:44:00Z</dcterms:modified>
</cp:coreProperties>
</file>