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1B3" w:rsidRPr="006041B3" w:rsidRDefault="006041B3" w:rsidP="006041B3">
      <w:pPr>
        <w:spacing w:after="0" w:line="240" w:lineRule="auto"/>
        <w:jc w:val="center"/>
        <w:rPr>
          <w:rFonts w:ascii="Times New Roman" w:eastAsia="Calibri" w:hAnsi="Times New Roman" w:cs="Arial"/>
          <w:b/>
          <w:i/>
          <w:sz w:val="24"/>
          <w:szCs w:val="24"/>
          <w:lang w:eastAsia="ru-RU"/>
        </w:rPr>
      </w:pPr>
    </w:p>
    <w:p w:rsidR="006041B3" w:rsidRPr="006041B3" w:rsidRDefault="006041B3" w:rsidP="006041B3">
      <w:pPr>
        <w:spacing w:after="0" w:line="240" w:lineRule="auto"/>
        <w:jc w:val="center"/>
        <w:rPr>
          <w:rFonts w:ascii="Times New Roman" w:eastAsia="Calibri" w:hAnsi="Times New Roman" w:cs="Arial"/>
          <w:b/>
          <w:i/>
          <w:sz w:val="24"/>
          <w:szCs w:val="24"/>
          <w:lang w:eastAsia="ru-RU"/>
        </w:rPr>
      </w:pPr>
    </w:p>
    <w:p w:rsidR="006041B3" w:rsidRPr="006041B3" w:rsidRDefault="006041B3" w:rsidP="006041B3">
      <w:pPr>
        <w:spacing w:after="0" w:line="240" w:lineRule="auto"/>
        <w:jc w:val="both"/>
        <w:rPr>
          <w:rFonts w:ascii="Times New Roman" w:eastAsia="Times New Roman" w:hAnsi="Times New Roman" w:cs="Times New Roman"/>
          <w:b/>
          <w:bCs/>
          <w:i/>
          <w:sz w:val="24"/>
          <w:szCs w:val="24"/>
          <w:lang w:val="ru-RU"/>
        </w:rPr>
      </w:pPr>
      <w:bookmarkStart w:id="0" w:name="_Hlk92722149"/>
      <w:r w:rsidRPr="006041B3">
        <w:rPr>
          <w:rFonts w:ascii="Times New Roman" w:eastAsia="Times New Roman" w:hAnsi="Times New Roman" w:cs="Times New Roman"/>
          <w:sz w:val="24"/>
          <w:szCs w:val="24"/>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3pt;margin-top:0;width:38.25pt;height:50.4pt;z-index:251659264">
            <v:imagedata r:id="rId5" o:title=""/>
            <w10:wrap type="topAndBottom"/>
          </v:shape>
          <o:OLEObject Type="Embed" ProgID="PBrush" ShapeID="_x0000_s1026" DrawAspect="Content" ObjectID="_1705226689" r:id="rId6"/>
        </w:object>
      </w:r>
      <w:r w:rsidRPr="006041B3">
        <w:rPr>
          <w:rFonts w:ascii="Times New Roman" w:eastAsia="Times New Roman" w:hAnsi="Times New Roman" w:cs="Times New Roman"/>
          <w:b/>
          <w:bCs/>
          <w:sz w:val="24"/>
          <w:szCs w:val="24"/>
        </w:rPr>
        <w:t xml:space="preserve">                                                               </w:t>
      </w:r>
      <w:proofErr w:type="gramStart"/>
      <w:r w:rsidRPr="006041B3">
        <w:rPr>
          <w:rFonts w:ascii="Times New Roman" w:eastAsia="Times New Roman" w:hAnsi="Times New Roman" w:cs="Times New Roman"/>
          <w:b/>
          <w:bCs/>
          <w:sz w:val="24"/>
          <w:szCs w:val="24"/>
          <w:lang w:val="ru-RU"/>
        </w:rPr>
        <w:t>У  К</w:t>
      </w:r>
      <w:proofErr w:type="gramEnd"/>
      <w:r w:rsidRPr="006041B3">
        <w:rPr>
          <w:rFonts w:ascii="Times New Roman" w:eastAsia="Times New Roman" w:hAnsi="Times New Roman" w:cs="Times New Roman"/>
          <w:b/>
          <w:bCs/>
          <w:sz w:val="24"/>
          <w:szCs w:val="24"/>
          <w:lang w:val="ru-RU"/>
        </w:rPr>
        <w:t xml:space="preserve">  Р  А  Ї  Н  А</w:t>
      </w:r>
    </w:p>
    <w:p w:rsidR="006041B3" w:rsidRPr="006041B3" w:rsidRDefault="006041B3" w:rsidP="006041B3">
      <w:pPr>
        <w:spacing w:after="0" w:line="240" w:lineRule="auto"/>
        <w:ind w:firstLine="540"/>
        <w:jc w:val="center"/>
        <w:rPr>
          <w:rFonts w:ascii="Times New Roman" w:eastAsia="Times New Roman" w:hAnsi="Times New Roman" w:cs="Times New Roman"/>
          <w:b/>
          <w:bCs/>
          <w:sz w:val="24"/>
          <w:szCs w:val="24"/>
          <w:lang w:val="x-none"/>
        </w:rPr>
      </w:pPr>
      <w:r w:rsidRPr="006041B3">
        <w:rPr>
          <w:rFonts w:ascii="Times New Roman" w:eastAsia="Times New Roman" w:hAnsi="Times New Roman" w:cs="Times New Roman"/>
          <w:b/>
          <w:bCs/>
          <w:sz w:val="24"/>
          <w:szCs w:val="24"/>
          <w:lang w:val="x-none"/>
        </w:rPr>
        <w:t>РАЙГОРОДСЬКА СІЛЬСЬКА РАДА</w:t>
      </w:r>
    </w:p>
    <w:p w:rsidR="006041B3" w:rsidRPr="006041B3" w:rsidRDefault="006041B3" w:rsidP="006041B3">
      <w:pPr>
        <w:spacing w:after="0" w:line="240" w:lineRule="auto"/>
        <w:jc w:val="center"/>
        <w:rPr>
          <w:rFonts w:ascii="Times New Roman" w:eastAsia="Times New Roman" w:hAnsi="Times New Roman" w:cs="Times New Roman"/>
          <w:b/>
          <w:bCs/>
          <w:sz w:val="24"/>
          <w:szCs w:val="24"/>
          <w:lang w:val="ru-RU"/>
        </w:rPr>
      </w:pPr>
      <w:r w:rsidRPr="006041B3">
        <w:rPr>
          <w:rFonts w:ascii="Times New Roman" w:eastAsia="Times New Roman" w:hAnsi="Times New Roman" w:cs="Times New Roman"/>
          <w:b/>
          <w:bCs/>
          <w:sz w:val="24"/>
          <w:szCs w:val="24"/>
          <w:lang w:val="ru-RU"/>
        </w:rPr>
        <w:t xml:space="preserve">        </w:t>
      </w:r>
    </w:p>
    <w:p w:rsidR="006041B3" w:rsidRPr="006041B3" w:rsidRDefault="006041B3" w:rsidP="006041B3">
      <w:pPr>
        <w:keepNext/>
        <w:keepLines/>
        <w:spacing w:after="0" w:line="240" w:lineRule="auto"/>
        <w:ind w:firstLine="709"/>
        <w:outlineLvl w:val="0"/>
        <w:rPr>
          <w:rFonts w:ascii="Cambria" w:eastAsia="Times New Roman" w:hAnsi="Cambria" w:cs="Times New Roman"/>
          <w:b/>
          <w:sz w:val="24"/>
          <w:szCs w:val="24"/>
        </w:rPr>
      </w:pPr>
      <w:r w:rsidRPr="006041B3">
        <w:rPr>
          <w:rFonts w:ascii="Cambria" w:eastAsia="Times New Roman" w:hAnsi="Cambria" w:cs="Times New Roman"/>
          <w:b/>
          <w:sz w:val="24"/>
          <w:szCs w:val="24"/>
        </w:rPr>
        <w:t xml:space="preserve">       </w:t>
      </w:r>
      <w:r w:rsidRPr="006041B3">
        <w:rPr>
          <w:rFonts w:ascii="Cambria" w:eastAsia="Times New Roman" w:hAnsi="Cambria" w:cs="Times New Roman"/>
          <w:b/>
          <w:sz w:val="24"/>
          <w:szCs w:val="24"/>
        </w:rPr>
        <w:tab/>
      </w:r>
      <w:r w:rsidRPr="006041B3">
        <w:rPr>
          <w:rFonts w:ascii="Cambria" w:eastAsia="Times New Roman" w:hAnsi="Cambria" w:cs="Times New Roman"/>
          <w:b/>
          <w:sz w:val="24"/>
          <w:szCs w:val="24"/>
        </w:rPr>
        <w:tab/>
      </w:r>
      <w:r w:rsidRPr="006041B3">
        <w:rPr>
          <w:rFonts w:ascii="Cambria" w:eastAsia="Times New Roman" w:hAnsi="Cambria" w:cs="Times New Roman"/>
          <w:b/>
          <w:sz w:val="24"/>
          <w:szCs w:val="24"/>
        </w:rPr>
        <w:tab/>
      </w:r>
      <w:r w:rsidRPr="006041B3">
        <w:rPr>
          <w:rFonts w:ascii="Cambria" w:eastAsia="Times New Roman" w:hAnsi="Cambria" w:cs="Times New Roman"/>
          <w:b/>
          <w:sz w:val="24"/>
          <w:szCs w:val="24"/>
        </w:rPr>
        <w:tab/>
      </w:r>
      <w:r w:rsidRPr="006041B3">
        <w:rPr>
          <w:rFonts w:ascii="Cambria" w:eastAsia="Times New Roman" w:hAnsi="Cambria" w:cs="Times New Roman"/>
          <w:b/>
          <w:sz w:val="24"/>
          <w:szCs w:val="24"/>
        </w:rPr>
        <w:tab/>
        <w:t xml:space="preserve"> </w:t>
      </w:r>
      <w:r w:rsidRPr="006041B3">
        <w:rPr>
          <w:rFonts w:ascii="Cambria" w:eastAsia="Times New Roman" w:hAnsi="Cambria" w:cs="Times New Roman"/>
          <w:b/>
          <w:sz w:val="24"/>
          <w:szCs w:val="24"/>
          <w:lang w:val="ru-RU"/>
        </w:rPr>
        <w:t xml:space="preserve">Р І Ш Е Н </w:t>
      </w:r>
      <w:proofErr w:type="spellStart"/>
      <w:r w:rsidRPr="006041B3">
        <w:rPr>
          <w:rFonts w:ascii="Cambria" w:eastAsia="Times New Roman" w:hAnsi="Cambria" w:cs="Times New Roman"/>
          <w:b/>
          <w:sz w:val="24"/>
          <w:szCs w:val="24"/>
          <w:lang w:val="ru-RU"/>
        </w:rPr>
        <w:t>Н</w:t>
      </w:r>
      <w:proofErr w:type="spellEnd"/>
      <w:r w:rsidRPr="006041B3">
        <w:rPr>
          <w:rFonts w:ascii="Cambria" w:eastAsia="Times New Roman" w:hAnsi="Cambria" w:cs="Times New Roman"/>
          <w:b/>
          <w:sz w:val="24"/>
          <w:szCs w:val="24"/>
          <w:lang w:val="ru-RU"/>
        </w:rPr>
        <w:t xml:space="preserve"> Я</w:t>
      </w:r>
      <w:r w:rsidRPr="006041B3">
        <w:rPr>
          <w:rFonts w:ascii="Cambria" w:eastAsia="Times New Roman" w:hAnsi="Cambria" w:cs="Times New Roman"/>
          <w:b/>
          <w:sz w:val="24"/>
          <w:szCs w:val="24"/>
        </w:rPr>
        <w:t xml:space="preserve">  </w:t>
      </w:r>
    </w:p>
    <w:p w:rsidR="006041B3" w:rsidRPr="006041B3" w:rsidRDefault="006041B3" w:rsidP="006041B3">
      <w:pPr>
        <w:spacing w:after="0" w:line="240" w:lineRule="auto"/>
        <w:jc w:val="both"/>
        <w:rPr>
          <w:rFonts w:ascii="Times New Roman" w:eastAsia="Times New Roman" w:hAnsi="Times New Roman" w:cs="Times New Roman"/>
          <w:sz w:val="24"/>
          <w:szCs w:val="24"/>
        </w:rPr>
      </w:pPr>
    </w:p>
    <w:p w:rsidR="006041B3" w:rsidRPr="006041B3" w:rsidRDefault="006041B3" w:rsidP="006041B3">
      <w:pPr>
        <w:spacing w:after="0" w:line="240" w:lineRule="auto"/>
        <w:jc w:val="both"/>
        <w:rPr>
          <w:rFonts w:ascii="Times New Roman" w:eastAsia="Times New Roman" w:hAnsi="Times New Roman" w:cs="Times New Roman"/>
          <w:sz w:val="24"/>
          <w:szCs w:val="24"/>
        </w:rPr>
      </w:pPr>
      <w:r w:rsidRPr="006041B3">
        <w:rPr>
          <w:rFonts w:ascii="Times New Roman" w:eastAsia="Times New Roman" w:hAnsi="Times New Roman" w:cs="Times New Roman"/>
          <w:sz w:val="24"/>
          <w:szCs w:val="24"/>
        </w:rPr>
        <w:t xml:space="preserve">20.01.2022 року                         №1494                                  </w:t>
      </w:r>
      <w:r w:rsidRPr="006041B3">
        <w:rPr>
          <w:rFonts w:ascii="Times New Roman" w:eastAsia="Times New Roman" w:hAnsi="Times New Roman" w:cs="Times New Roman"/>
          <w:bCs/>
          <w:sz w:val="24"/>
          <w:szCs w:val="24"/>
        </w:rPr>
        <w:t xml:space="preserve">25 </w:t>
      </w:r>
      <w:r w:rsidRPr="006041B3">
        <w:rPr>
          <w:rFonts w:ascii="Times New Roman" w:eastAsia="Times New Roman" w:hAnsi="Times New Roman" w:cs="Times New Roman"/>
          <w:sz w:val="24"/>
          <w:szCs w:val="24"/>
          <w:lang w:val="en-US"/>
        </w:rPr>
        <w:t>c</w:t>
      </w:r>
      <w:proofErr w:type="spellStart"/>
      <w:r w:rsidRPr="006041B3">
        <w:rPr>
          <w:rFonts w:ascii="Times New Roman" w:eastAsia="Times New Roman" w:hAnsi="Times New Roman" w:cs="Times New Roman"/>
          <w:sz w:val="24"/>
          <w:szCs w:val="24"/>
        </w:rPr>
        <w:t>есія</w:t>
      </w:r>
      <w:proofErr w:type="spellEnd"/>
      <w:r w:rsidRPr="006041B3">
        <w:rPr>
          <w:rFonts w:ascii="Times New Roman" w:eastAsia="Times New Roman" w:hAnsi="Times New Roman" w:cs="Times New Roman"/>
          <w:sz w:val="24"/>
          <w:szCs w:val="24"/>
        </w:rPr>
        <w:t xml:space="preserve"> 8 скликання  </w:t>
      </w:r>
    </w:p>
    <w:p w:rsidR="006041B3" w:rsidRPr="006041B3" w:rsidRDefault="006041B3" w:rsidP="006041B3">
      <w:pPr>
        <w:spacing w:after="0" w:line="240" w:lineRule="auto"/>
        <w:jc w:val="both"/>
        <w:rPr>
          <w:rFonts w:ascii="Times New Roman" w:eastAsia="Times New Roman" w:hAnsi="Times New Roman" w:cs="Times New Roman"/>
          <w:sz w:val="24"/>
          <w:szCs w:val="24"/>
        </w:rPr>
      </w:pPr>
      <w:r w:rsidRPr="006041B3">
        <w:rPr>
          <w:rFonts w:ascii="Times New Roman" w:eastAsia="Times New Roman" w:hAnsi="Times New Roman" w:cs="Times New Roman"/>
          <w:sz w:val="24"/>
          <w:szCs w:val="24"/>
        </w:rPr>
        <w:t>село Райгород</w:t>
      </w:r>
    </w:p>
    <w:p w:rsidR="006041B3" w:rsidRPr="006041B3" w:rsidRDefault="006041B3" w:rsidP="006041B3">
      <w:pPr>
        <w:spacing w:after="0" w:line="240" w:lineRule="auto"/>
        <w:ind w:left="-142" w:right="-143"/>
        <w:rPr>
          <w:rFonts w:ascii="Times New Roman" w:eastAsia="Calibri" w:hAnsi="Times New Roman" w:cs="Times New Roman"/>
          <w:b/>
          <w:sz w:val="24"/>
          <w:szCs w:val="24"/>
        </w:rPr>
      </w:pPr>
    </w:p>
    <w:p w:rsidR="006041B3" w:rsidRPr="006041B3" w:rsidRDefault="006041B3" w:rsidP="006041B3">
      <w:pPr>
        <w:shd w:val="clear" w:color="auto" w:fill="FFFFFF"/>
        <w:spacing w:after="0" w:line="240" w:lineRule="auto"/>
        <w:ind w:right="5244"/>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bdr w:val="none" w:sz="0" w:space="0" w:color="auto" w:frame="1"/>
          <w:lang w:eastAsia="ru-RU"/>
        </w:rPr>
        <w:t>Про умови оплати праці працівників Райгородської сільської ради та її виконавчих органів</w:t>
      </w:r>
    </w:p>
    <w:p w:rsidR="006041B3" w:rsidRPr="006041B3" w:rsidRDefault="006041B3" w:rsidP="006041B3">
      <w:pPr>
        <w:shd w:val="clear" w:color="auto" w:fill="FFFFFF"/>
        <w:spacing w:after="0" w:line="240" w:lineRule="auto"/>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sz w:val="24"/>
          <w:szCs w:val="24"/>
          <w:lang w:eastAsia="uk-UA"/>
        </w:rPr>
        <w:t> </w:t>
      </w:r>
    </w:p>
    <w:p w:rsidR="006041B3" w:rsidRPr="006041B3" w:rsidRDefault="006041B3" w:rsidP="006041B3">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sz w:val="24"/>
          <w:szCs w:val="24"/>
          <w:bdr w:val="none" w:sz="0" w:space="0" w:color="auto" w:frame="1"/>
          <w:lang w:eastAsia="uk-UA"/>
        </w:rPr>
        <w:t xml:space="preserve">Відповідно до ч. 3 ст.21 Закону України «Про службу в органах місцевого самоврядування», абзацу другого п.1 постанови Кабінету Міністрів України від 09.06.2006 № 268 «Про упорядкування структури та умов оплати праці працівників апарату органів виконавчої влади, органів прокуратури, судів та інших органів» (змінами), наказу Міністерства розвитку економіки, торгівлі та сільського господарства України від 23.03.2021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зареєстрованого в Мін’юсті України 08.04.2021 за №474/36096, керуючись </w:t>
      </w:r>
      <w:proofErr w:type="spellStart"/>
      <w:r w:rsidRPr="006041B3">
        <w:rPr>
          <w:rFonts w:ascii="Times New Roman" w:eastAsia="Times New Roman" w:hAnsi="Times New Roman" w:cs="Times New Roman"/>
          <w:sz w:val="24"/>
          <w:szCs w:val="24"/>
          <w:bdr w:val="none" w:sz="0" w:space="0" w:color="auto" w:frame="1"/>
          <w:lang w:eastAsia="uk-UA"/>
        </w:rPr>
        <w:t>ст.ст</w:t>
      </w:r>
      <w:proofErr w:type="spellEnd"/>
      <w:r w:rsidRPr="006041B3">
        <w:rPr>
          <w:rFonts w:ascii="Times New Roman" w:eastAsia="Times New Roman" w:hAnsi="Times New Roman" w:cs="Times New Roman"/>
          <w:sz w:val="24"/>
          <w:szCs w:val="24"/>
          <w:bdr w:val="none" w:sz="0" w:space="0" w:color="auto" w:frame="1"/>
          <w:lang w:eastAsia="uk-UA"/>
        </w:rPr>
        <w:t>. 25, 26 та 59 Законом України «Про місцеве самоврядування в Україні», сільська  рада</w:t>
      </w:r>
    </w:p>
    <w:p w:rsidR="006041B3" w:rsidRPr="006041B3" w:rsidRDefault="006041B3" w:rsidP="006041B3">
      <w:pPr>
        <w:shd w:val="clear" w:color="auto" w:fill="FFFFFF"/>
        <w:spacing w:after="0" w:line="240" w:lineRule="auto"/>
        <w:ind w:left="3540" w:firstLine="708"/>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b/>
          <w:bCs/>
          <w:sz w:val="24"/>
          <w:szCs w:val="24"/>
          <w:bdr w:val="none" w:sz="0" w:space="0" w:color="auto" w:frame="1"/>
          <w:lang w:eastAsia="uk-UA"/>
        </w:rPr>
        <w:t>ВИРІШИЛА:</w:t>
      </w:r>
    </w:p>
    <w:p w:rsidR="006041B3" w:rsidRPr="006041B3" w:rsidRDefault="006041B3" w:rsidP="006041B3">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6041B3" w:rsidRPr="006041B3" w:rsidRDefault="006041B3" w:rsidP="006041B3">
      <w:pPr>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sz w:val="24"/>
          <w:szCs w:val="24"/>
          <w:bdr w:val="none" w:sz="0" w:space="0" w:color="auto" w:frame="1"/>
          <w:lang w:eastAsia="uk-UA"/>
        </w:rPr>
        <w:t>Визначити  наступні умови оплати праці посадових осіб та службовців місцевого самоврядування,  робітників, зайнятих обслуговуванням Райгородської сільської ради та її виконавчих органів.</w:t>
      </w:r>
    </w:p>
    <w:p w:rsidR="006041B3" w:rsidRPr="006041B3" w:rsidRDefault="006041B3" w:rsidP="006041B3">
      <w:pPr>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Надати право сільському голові в межах затвердженого фонду оплати праці:</w:t>
      </w:r>
    </w:p>
    <w:p w:rsidR="006041B3" w:rsidRPr="006041B3" w:rsidRDefault="006041B3" w:rsidP="006041B3">
      <w:pPr>
        <w:numPr>
          <w:ilvl w:val="1"/>
          <w:numId w:val="1"/>
        </w:numPr>
        <w:shd w:val="clear" w:color="auto" w:fill="FFFFFF"/>
        <w:spacing w:after="0" w:line="240" w:lineRule="auto"/>
        <w:ind w:left="567"/>
        <w:jc w:val="both"/>
        <w:rPr>
          <w:rFonts w:ascii="Times New Roman" w:eastAsia="Times New Roman" w:hAnsi="Times New Roman" w:cs="Times New Roman"/>
          <w:sz w:val="24"/>
          <w:szCs w:val="24"/>
          <w:lang w:eastAsia="ru-RU"/>
        </w:rPr>
      </w:pPr>
      <w:bookmarkStart w:id="1" w:name="n14"/>
      <w:bookmarkEnd w:id="1"/>
      <w:r w:rsidRPr="006041B3">
        <w:rPr>
          <w:rFonts w:ascii="Times New Roman" w:eastAsia="Times New Roman" w:hAnsi="Times New Roman" w:cs="Times New Roman"/>
          <w:sz w:val="24"/>
          <w:szCs w:val="24"/>
          <w:lang w:eastAsia="ru-RU"/>
        </w:rPr>
        <w:t xml:space="preserve"> установлювати:</w:t>
      </w:r>
    </w:p>
    <w:p w:rsidR="006041B3" w:rsidRPr="006041B3" w:rsidRDefault="006041B3" w:rsidP="006041B3">
      <w:pPr>
        <w:numPr>
          <w:ilvl w:val="0"/>
          <w:numId w:val="2"/>
        </w:numPr>
        <w:spacing w:after="0" w:line="240" w:lineRule="auto"/>
        <w:ind w:left="709" w:right="-142"/>
        <w:contextualSpacing/>
        <w:jc w:val="both"/>
        <w:rPr>
          <w:rFonts w:ascii="Times New Roman" w:eastAsia="Calibri" w:hAnsi="Times New Roman" w:cs="Times New Roman"/>
          <w:sz w:val="24"/>
          <w:szCs w:val="24"/>
          <w:shd w:val="clear" w:color="auto" w:fill="FFFFFF"/>
        </w:rPr>
      </w:pPr>
      <w:bookmarkStart w:id="2" w:name="n15"/>
      <w:bookmarkEnd w:id="2"/>
      <w:r w:rsidRPr="006041B3">
        <w:rPr>
          <w:rFonts w:ascii="Times New Roman" w:eastAsia="Calibri" w:hAnsi="Times New Roman" w:cs="Times New Roman"/>
          <w:sz w:val="24"/>
          <w:szCs w:val="24"/>
        </w:rPr>
        <w:t xml:space="preserve">посадовим особам та службовцям апарату сільської ради та її виконавчого комітету,  виконавчих органів ради посадові оклади відповідно до затверджених </w:t>
      </w:r>
      <w:r w:rsidRPr="006041B3">
        <w:rPr>
          <w:rFonts w:ascii="Times New Roman" w:eastAsia="Calibri" w:hAnsi="Times New Roman" w:cs="Times New Roman"/>
          <w:sz w:val="24"/>
          <w:szCs w:val="24"/>
          <w:bdr w:val="none" w:sz="0" w:space="0" w:color="auto" w:frame="1"/>
        </w:rPr>
        <w:t xml:space="preserve">постановою Кабінету Міністрів України від 09.06.2006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w:t>
      </w:r>
      <w:r w:rsidRPr="006041B3">
        <w:rPr>
          <w:rFonts w:ascii="Times New Roman" w:eastAsia="Calibri" w:hAnsi="Times New Roman" w:cs="Times New Roman"/>
          <w:sz w:val="24"/>
          <w:szCs w:val="24"/>
        </w:rPr>
        <w:t>схем посадових окладів (</w:t>
      </w:r>
      <w:r w:rsidRPr="006041B3">
        <w:rPr>
          <w:rFonts w:ascii="Times New Roman" w:eastAsia="Calibri" w:hAnsi="Times New Roman" w:cs="Times New Roman"/>
          <w:sz w:val="24"/>
          <w:szCs w:val="24"/>
          <w:shd w:val="clear" w:color="auto" w:fill="FFFFFF"/>
        </w:rPr>
        <w:t>додатки 50, 51 та 55 до постанови, для територіальних громад із загальною чисельністю населення понад 15 до 70 тис. осіб);</w:t>
      </w:r>
      <w:bookmarkStart w:id="3" w:name="n16"/>
      <w:bookmarkEnd w:id="3"/>
    </w:p>
    <w:p w:rsidR="006041B3" w:rsidRPr="006041B3" w:rsidRDefault="006041B3" w:rsidP="006041B3">
      <w:pPr>
        <w:numPr>
          <w:ilvl w:val="0"/>
          <w:numId w:val="2"/>
        </w:numPr>
        <w:shd w:val="clear" w:color="auto" w:fill="FFFFFF"/>
        <w:spacing w:after="0" w:line="240" w:lineRule="auto"/>
        <w:ind w:left="709"/>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 xml:space="preserve">заступникам керівників виконавчих органів та структурних підрозділів ради, посади яких не передбачені </w:t>
      </w:r>
      <w:r w:rsidRPr="006041B3">
        <w:rPr>
          <w:rFonts w:ascii="Times New Roman" w:eastAsia="Times New Roman" w:hAnsi="Times New Roman" w:cs="Times New Roman"/>
          <w:sz w:val="24"/>
          <w:szCs w:val="24"/>
          <w:bdr w:val="none" w:sz="0" w:space="0" w:color="auto" w:frame="1"/>
          <w:lang w:eastAsia="ru-RU"/>
        </w:rPr>
        <w:t>постановою Кабінету Міністрів України від 09.06.2006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w:t>
      </w:r>
      <w:r w:rsidRPr="006041B3">
        <w:rPr>
          <w:rFonts w:ascii="Times New Roman" w:eastAsia="Times New Roman" w:hAnsi="Times New Roman" w:cs="Times New Roman"/>
          <w:sz w:val="24"/>
          <w:szCs w:val="24"/>
          <w:lang w:eastAsia="ru-RU"/>
        </w:rPr>
        <w:t>, посадові оклади на 3-7 відсотків нижче передбаченого схемою посадового окладу відповідного керівника;</w:t>
      </w:r>
    </w:p>
    <w:p w:rsidR="006041B3" w:rsidRPr="006041B3" w:rsidRDefault="006041B3" w:rsidP="006041B3">
      <w:pPr>
        <w:numPr>
          <w:ilvl w:val="0"/>
          <w:numId w:val="2"/>
        </w:numPr>
        <w:shd w:val="clear" w:color="auto" w:fill="FFFFFF"/>
        <w:spacing w:after="0" w:line="240" w:lineRule="auto"/>
        <w:ind w:left="709"/>
        <w:jc w:val="both"/>
        <w:rPr>
          <w:rFonts w:ascii="Times New Roman" w:eastAsia="Times New Roman" w:hAnsi="Times New Roman" w:cs="Times New Roman"/>
          <w:sz w:val="24"/>
          <w:szCs w:val="24"/>
          <w:bdr w:val="none" w:sz="0" w:space="0" w:color="auto" w:frame="1"/>
          <w:lang w:eastAsia="ru-RU"/>
        </w:rPr>
      </w:pPr>
      <w:bookmarkStart w:id="4" w:name="n17"/>
      <w:bookmarkEnd w:id="4"/>
      <w:r w:rsidRPr="006041B3">
        <w:rPr>
          <w:rFonts w:ascii="Times New Roman" w:eastAsia="Times New Roman" w:hAnsi="Times New Roman" w:cs="Times New Roman"/>
          <w:sz w:val="24"/>
          <w:szCs w:val="24"/>
          <w:bdr w:val="none" w:sz="0" w:space="0" w:color="auto" w:frame="1"/>
          <w:lang w:eastAsia="ru-RU"/>
        </w:rPr>
        <w:t>робітникам, зайнятим обслуговуванням апарату сільської ради та її виконавчого комітету, виконавчих органів ради посадові оклади відповідно до затверджених наказом Міністерства розвитку економіки, торгівлі та сільського господарства України від 23.03.2021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зареєстрованого в Мін’юсті України 08.04.2021 за №474/36096</w:t>
      </w:r>
      <w:r w:rsidRPr="006041B3">
        <w:rPr>
          <w:rFonts w:ascii="Times New Roman" w:eastAsia="Times New Roman" w:hAnsi="Times New Roman" w:cs="Times New Roman"/>
          <w:sz w:val="24"/>
          <w:szCs w:val="24"/>
          <w:lang w:eastAsia="ru-RU"/>
        </w:rPr>
        <w:t xml:space="preserve"> схем посадових окладів</w:t>
      </w:r>
      <w:r w:rsidRPr="006041B3">
        <w:rPr>
          <w:rFonts w:ascii="Times New Roman" w:eastAsia="Times New Roman" w:hAnsi="Times New Roman" w:cs="Times New Roman"/>
          <w:sz w:val="24"/>
          <w:szCs w:val="24"/>
          <w:shd w:val="clear" w:color="auto" w:fill="FFFFFF"/>
          <w:lang w:eastAsia="ru-RU"/>
        </w:rPr>
        <w:t>;</w:t>
      </w:r>
    </w:p>
    <w:p w:rsidR="006041B3" w:rsidRPr="006041B3" w:rsidRDefault="006041B3" w:rsidP="006041B3">
      <w:pPr>
        <w:numPr>
          <w:ilvl w:val="1"/>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надбавку за високі досягнення у праці або за виконання особливо важливої роботи:</w:t>
      </w:r>
    </w:p>
    <w:p w:rsidR="006041B3" w:rsidRPr="006041B3" w:rsidRDefault="006041B3" w:rsidP="006041B3">
      <w:pPr>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bookmarkStart w:id="5" w:name="n18"/>
      <w:bookmarkEnd w:id="5"/>
      <w:r w:rsidRPr="006041B3">
        <w:rPr>
          <w:rFonts w:ascii="Times New Roman" w:eastAsia="Times New Roman" w:hAnsi="Times New Roman" w:cs="Times New Roman"/>
          <w:sz w:val="24"/>
          <w:szCs w:val="24"/>
          <w:lang w:eastAsia="ru-RU"/>
        </w:rPr>
        <w:lastRenderedPageBreak/>
        <w:t xml:space="preserve">посадовим особам апарату ради та її виконавчого комітету, виконавчих органів ради - у розмірі до 50 відсотків посадового окладу з урахуванням надбавки за ранг посадової особи місцевого самоврядування  та надбавки за вислугу років; </w:t>
      </w:r>
    </w:p>
    <w:p w:rsidR="006041B3" w:rsidRPr="006041B3" w:rsidRDefault="006041B3" w:rsidP="006041B3">
      <w:pPr>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bookmarkStart w:id="6" w:name="n19"/>
      <w:bookmarkStart w:id="7" w:name="n22"/>
      <w:bookmarkEnd w:id="6"/>
      <w:bookmarkEnd w:id="7"/>
      <w:r w:rsidRPr="006041B3">
        <w:rPr>
          <w:rFonts w:ascii="Times New Roman" w:eastAsia="Times New Roman" w:hAnsi="Times New Roman" w:cs="Times New Roman"/>
          <w:sz w:val="24"/>
          <w:szCs w:val="24"/>
          <w:lang w:eastAsia="ru-RU"/>
        </w:rPr>
        <w:t>службовцям апарату ради та її виконавчого комітету,  виконавчих органів ради - у розмірі до 50 відсотків посадового окладу з урахуванням надбавки за вислугу років;</w:t>
      </w:r>
    </w:p>
    <w:p w:rsidR="006041B3" w:rsidRPr="006041B3" w:rsidRDefault="006041B3" w:rsidP="006041B3">
      <w:pPr>
        <w:shd w:val="clear" w:color="auto" w:fill="FFFFFF"/>
        <w:spacing w:after="0" w:line="240" w:lineRule="auto"/>
        <w:ind w:left="708" w:firstLine="102"/>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У разі несвоєчасного виконання завдань, погіршення якості роботи і порушення трудової дисципліни зазначена надбавка скасовується або розмір її зменшується.</w:t>
      </w:r>
    </w:p>
    <w:p w:rsidR="006041B3" w:rsidRPr="006041B3" w:rsidRDefault="006041B3" w:rsidP="006041B3">
      <w:pPr>
        <w:shd w:val="clear" w:color="auto" w:fill="FFFFFF"/>
        <w:spacing w:after="0" w:line="240" w:lineRule="auto"/>
        <w:ind w:left="708" w:firstLine="450"/>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sz w:val="24"/>
          <w:szCs w:val="24"/>
          <w:bdr w:val="none" w:sz="0" w:space="0" w:color="auto" w:frame="1"/>
          <w:lang w:eastAsia="uk-UA"/>
        </w:rPr>
        <w:t>Надбавка за високі досягнення у праці або за виконання особливо важливої роботи виплачується щомісячно у розмірі, визначеному розпорядженням сільського голови.</w:t>
      </w:r>
    </w:p>
    <w:p w:rsidR="006041B3" w:rsidRPr="006041B3" w:rsidRDefault="006041B3" w:rsidP="006041B3">
      <w:pPr>
        <w:shd w:val="clear" w:color="auto" w:fill="FFFFFF"/>
        <w:spacing w:after="0" w:line="240" w:lineRule="auto"/>
        <w:ind w:left="708" w:firstLine="102"/>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bdr w:val="none" w:sz="0" w:space="0" w:color="auto" w:frame="1"/>
          <w:lang w:eastAsia="ru-RU"/>
        </w:rPr>
        <w:t>Робітникам, зайнятим обслуговуванням апарату сільської ради та її виконавчого комітету, виконавчих органів -</w:t>
      </w:r>
      <w:r w:rsidRPr="006041B3">
        <w:rPr>
          <w:rFonts w:ascii="Times New Roman" w:eastAsia="Times New Roman" w:hAnsi="Times New Roman" w:cs="Times New Roman"/>
          <w:sz w:val="24"/>
          <w:szCs w:val="24"/>
          <w:lang w:eastAsia="ru-RU"/>
        </w:rPr>
        <w:t xml:space="preserve"> надбавку за складність, напруженість у роботі в розмірі до 50 відсотків тарифної ставки (місячного окладу).</w:t>
      </w:r>
    </w:p>
    <w:p w:rsidR="006041B3" w:rsidRPr="006041B3" w:rsidRDefault="006041B3" w:rsidP="006041B3">
      <w:pPr>
        <w:shd w:val="clear" w:color="auto" w:fill="FFFFFF"/>
        <w:spacing w:after="0" w:line="240" w:lineRule="auto"/>
        <w:ind w:left="708" w:firstLine="102"/>
        <w:jc w:val="both"/>
        <w:rPr>
          <w:rFonts w:ascii="Times New Roman" w:eastAsia="Times New Roman" w:hAnsi="Times New Roman" w:cs="Times New Roman"/>
          <w:sz w:val="24"/>
          <w:szCs w:val="24"/>
          <w:lang w:eastAsia="ru-RU"/>
        </w:rPr>
      </w:pPr>
      <w:bookmarkStart w:id="8" w:name="n23"/>
      <w:bookmarkStart w:id="9" w:name="n24"/>
      <w:bookmarkStart w:id="10" w:name="n25"/>
      <w:bookmarkEnd w:id="8"/>
      <w:bookmarkEnd w:id="9"/>
      <w:bookmarkEnd w:id="10"/>
      <w:r w:rsidRPr="006041B3">
        <w:rPr>
          <w:rFonts w:ascii="Times New Roman" w:eastAsia="Times New Roman" w:hAnsi="Times New Roman" w:cs="Times New Roman"/>
          <w:sz w:val="24"/>
          <w:szCs w:val="24"/>
          <w:lang w:eastAsia="ru-RU"/>
        </w:rPr>
        <w:t>Посадовим особам та службовцям апарату ради та її виконавчого комітету, виконавчих органів ради (крім заступників керівників виконавчих органів, керівників структурних підрозділів та їх заступників) доплату:</w:t>
      </w:r>
    </w:p>
    <w:p w:rsidR="006041B3" w:rsidRPr="006041B3" w:rsidRDefault="006041B3" w:rsidP="006041B3">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1" w:name="n26"/>
      <w:bookmarkEnd w:id="11"/>
      <w:r w:rsidRPr="006041B3">
        <w:rPr>
          <w:rFonts w:ascii="Times New Roman" w:eastAsia="Times New Roman" w:hAnsi="Times New Roman" w:cs="Times New Roman"/>
          <w:sz w:val="24"/>
          <w:szCs w:val="24"/>
          <w:lang w:eastAsia="ru-RU"/>
        </w:rPr>
        <w:t>за виконання обов'язків тимчасово відсутніх працівників таких самих категорій персоналу (у разі відсутності внаслідок тимчасової непрацездатності, перебування у відпустці без збереження заробітної плати, у відпустці у зв'язку з вагітністю і пологами, у частково оплачуваній відпустці для догляду за дитиною до досягнення нею трирічного віку чи у відпустці без збереження заробітної плати тривалістю, визначеною у медичному висновку, але не більше ніж до досягнення дитиною шестирічного віку) - до 50 відсотків посадового окладу за основною роботою з використанням для цього до 50 відсотків посадового окладу відсутнього працівника;</w:t>
      </w:r>
    </w:p>
    <w:p w:rsidR="006041B3" w:rsidRPr="006041B3" w:rsidRDefault="006041B3" w:rsidP="006041B3">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2" w:name="n27"/>
      <w:bookmarkEnd w:id="12"/>
      <w:r w:rsidRPr="006041B3">
        <w:rPr>
          <w:rFonts w:ascii="Times New Roman" w:eastAsia="Times New Roman" w:hAnsi="Times New Roman" w:cs="Times New Roman"/>
          <w:sz w:val="24"/>
          <w:szCs w:val="24"/>
          <w:lang w:eastAsia="ru-RU"/>
        </w:rPr>
        <w:t>за виконання обов'язків тимчасово відсутнього керівника або заступника керівника виконавчого органу, структурного підрозділу апарату ради, її виконавчого комітету, - у розмірі різниці між фактичним посадовим окладом тимчасово відсутнього керівника або заступника керівника виконавчого органу, структурного підрозділу апарату ради, її виконавчого комітету (без урахування надбавок та доплати) і посадовим окладом працівника, який виконує обов'язки тимчасово відсутнього керівника або заступника керівника виконавчого органу, структурного підрозділу апарату ради, її виконавчого комітету, у разі, коли працівник, що виконує обов'язки тимчасово відсутнього керівника виконавчого органу, структурного підрозділу апарату ради, її виконавчого комітету, не є його заступником;</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bCs/>
          <w:sz w:val="24"/>
          <w:szCs w:val="24"/>
          <w:shd w:val="clear" w:color="auto" w:fill="FFFFF0"/>
          <w:lang w:eastAsia="ru-RU"/>
        </w:rPr>
        <w:t>ґ</w:t>
      </w:r>
      <w:r w:rsidRPr="006041B3">
        <w:rPr>
          <w:rFonts w:ascii="Times New Roman" w:eastAsia="Times New Roman" w:hAnsi="Times New Roman" w:cs="Times New Roman"/>
          <w:sz w:val="24"/>
          <w:szCs w:val="24"/>
          <w:lang w:eastAsia="ru-RU"/>
        </w:rPr>
        <w:t xml:space="preserve">) доплати </w:t>
      </w:r>
      <w:r w:rsidRPr="006041B3">
        <w:rPr>
          <w:rFonts w:ascii="Times New Roman" w:eastAsia="Times New Roman" w:hAnsi="Times New Roman" w:cs="Times New Roman"/>
          <w:sz w:val="24"/>
          <w:szCs w:val="24"/>
          <w:bdr w:val="none" w:sz="0" w:space="0" w:color="auto" w:frame="1"/>
          <w:lang w:eastAsia="ru-RU"/>
        </w:rPr>
        <w:t>робітникам, зайнятим обслуговуванням апарату сільської ради, її виконавчого комітету та  виконавчих органів ради</w:t>
      </w:r>
      <w:r w:rsidRPr="006041B3">
        <w:rPr>
          <w:rFonts w:ascii="Times New Roman" w:eastAsia="Times New Roman" w:hAnsi="Times New Roman" w:cs="Times New Roman"/>
          <w:sz w:val="24"/>
          <w:szCs w:val="24"/>
          <w:lang w:eastAsia="ru-RU"/>
        </w:rPr>
        <w:t>:</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за суміщення професій (посад), розширення зони обслуговування або збільшення обсягів виконуваних робіт без обмежень розмірів цих доплат, за рахунок і в межах економії фонду оплати праці, утвореного за тарифними ставками (посадових окладах) вивільнюваних працівників;</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за роботу в нічний час у розмірі до 35 відсотків годинної тарифної ставки (посадового окладу) за кожну годину роботи з 22 до 6 години ранку;</w:t>
      </w:r>
    </w:p>
    <w:p w:rsidR="006041B3" w:rsidRPr="006041B3" w:rsidRDefault="006041B3" w:rsidP="006041B3">
      <w:pPr>
        <w:shd w:val="clear" w:color="auto" w:fill="FFFFFF"/>
        <w:spacing w:after="0" w:line="240" w:lineRule="auto"/>
        <w:jc w:val="both"/>
        <w:rPr>
          <w:rFonts w:ascii="Times New Roman" w:eastAsia="Times New Roman" w:hAnsi="Times New Roman" w:cs="Times New Roman"/>
          <w:sz w:val="24"/>
          <w:szCs w:val="24"/>
          <w:shd w:val="clear" w:color="auto" w:fill="FFFFFF"/>
          <w:lang w:eastAsia="uk-UA"/>
        </w:rPr>
      </w:pPr>
      <w:r w:rsidRPr="006041B3">
        <w:rPr>
          <w:rFonts w:ascii="Times New Roman" w:eastAsia="Times New Roman" w:hAnsi="Times New Roman" w:cs="Times New Roman"/>
          <w:sz w:val="24"/>
          <w:szCs w:val="24"/>
          <w:shd w:val="clear" w:color="auto" w:fill="FFFFFF"/>
          <w:lang w:eastAsia="uk-UA"/>
        </w:rPr>
        <w:t xml:space="preserve">      д) доплати робітникам за використання в роботі дезінфекційних засобів, а також робітникам, які зайняті прибиранням туалетів, у розмірі 10 відсотків місячного окладу.</w:t>
      </w:r>
    </w:p>
    <w:p w:rsidR="006041B3" w:rsidRPr="006041B3" w:rsidRDefault="006041B3" w:rsidP="006041B3">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r w:rsidRPr="006041B3">
        <w:rPr>
          <w:rFonts w:ascii="Times New Roman" w:eastAsia="Times New Roman" w:hAnsi="Times New Roman" w:cs="Times New Roman"/>
          <w:sz w:val="24"/>
          <w:szCs w:val="24"/>
          <w:bdr w:val="none" w:sz="0" w:space="0" w:color="auto" w:frame="1"/>
          <w:lang w:eastAsia="uk-UA"/>
        </w:rPr>
        <w:t xml:space="preserve">      е) надбавку за класність водіям в таких розмірах: водій 2-го класу – 10 відсотків, водій 1-го класу – 25 відсотків установленої тарифної ставки за відпрацьований час, а також за ненормований робочий день у розмірі 25 відсотків тарифної ставки за відпрацьований час.</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 xml:space="preserve">д) посадові оклади окремим працівникам, посади яких не передбачені </w:t>
      </w:r>
      <w:r w:rsidRPr="006041B3">
        <w:rPr>
          <w:rFonts w:ascii="Times New Roman" w:eastAsia="Times New Roman" w:hAnsi="Times New Roman" w:cs="Times New Roman"/>
          <w:sz w:val="24"/>
          <w:szCs w:val="24"/>
          <w:bdr w:val="none" w:sz="0" w:space="0" w:color="auto" w:frame="1"/>
          <w:lang w:eastAsia="ru-RU"/>
        </w:rPr>
        <w:t>постановою Кабінету Міністрів України від 09.06.2006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w:t>
      </w:r>
      <w:r w:rsidRPr="006041B3">
        <w:rPr>
          <w:rFonts w:ascii="Times New Roman" w:eastAsia="Times New Roman" w:hAnsi="Times New Roman" w:cs="Times New Roman"/>
          <w:sz w:val="24"/>
          <w:szCs w:val="24"/>
          <w:lang w:eastAsia="ru-RU"/>
        </w:rPr>
        <w:t>, на рівні посадових окладів відповідних категорій спеціалістів та службовців;</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bookmarkStart w:id="13" w:name="n29"/>
      <w:bookmarkStart w:id="14" w:name="n30"/>
      <w:bookmarkStart w:id="15" w:name="n31"/>
      <w:bookmarkStart w:id="16" w:name="n32"/>
      <w:bookmarkStart w:id="17" w:name="n33"/>
      <w:bookmarkStart w:id="18" w:name="n34"/>
      <w:bookmarkStart w:id="19" w:name="n35"/>
      <w:bookmarkStart w:id="20" w:name="n38"/>
      <w:bookmarkStart w:id="21" w:name="n41"/>
      <w:bookmarkStart w:id="22" w:name="n47"/>
      <w:bookmarkEnd w:id="13"/>
      <w:bookmarkEnd w:id="14"/>
      <w:bookmarkEnd w:id="15"/>
      <w:bookmarkEnd w:id="16"/>
      <w:bookmarkEnd w:id="17"/>
      <w:bookmarkEnd w:id="18"/>
      <w:bookmarkEnd w:id="19"/>
      <w:bookmarkEnd w:id="20"/>
      <w:bookmarkEnd w:id="21"/>
      <w:bookmarkEnd w:id="22"/>
      <w:r w:rsidRPr="006041B3">
        <w:rPr>
          <w:rFonts w:ascii="Times New Roman" w:eastAsia="Times New Roman" w:hAnsi="Times New Roman" w:cs="Times New Roman"/>
          <w:sz w:val="24"/>
          <w:szCs w:val="24"/>
          <w:lang w:eastAsia="ru-RU"/>
        </w:rPr>
        <w:lastRenderedPageBreak/>
        <w:t>2) виплачувати надбавку за вислугу років:</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bookmarkStart w:id="23" w:name="n625"/>
      <w:bookmarkEnd w:id="23"/>
      <w:r w:rsidRPr="006041B3">
        <w:rPr>
          <w:rFonts w:ascii="Times New Roman" w:eastAsia="Times New Roman" w:hAnsi="Times New Roman" w:cs="Times New Roman"/>
          <w:sz w:val="24"/>
          <w:szCs w:val="24"/>
          <w:lang w:eastAsia="ru-RU"/>
        </w:rPr>
        <w:t>посадовим особам апарату сільської ради, її виконавчого комітету та виконавчих органів ради у відсотках до посадового окладу з урахуванням надбавки за ранг  і залежно від стажу служби в органах місцевого самоврядування в таких розмірах: понад 3 роки - 10, понад 5 років - 15, понад 10 років - 20, понад 15 років - 25, понад 20 років - 30, понад 25 років - 40 відсотків;</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bookmarkStart w:id="24" w:name="n717"/>
      <w:bookmarkEnd w:id="24"/>
      <w:r w:rsidRPr="006041B3">
        <w:rPr>
          <w:rFonts w:ascii="Times New Roman" w:eastAsia="Times New Roman" w:hAnsi="Times New Roman" w:cs="Times New Roman"/>
          <w:sz w:val="24"/>
          <w:szCs w:val="24"/>
          <w:lang w:eastAsia="ru-RU"/>
        </w:rPr>
        <w:t>службовцям апарату сільської ради, її виконавчого комітету та виконавчих органів ради у відсотках до посадового окладу в таких розмірах: понад 3 роки - 10, понад 5 років - 15, понад 10 років - 20, понад 15 років - 25, понад 20 років - 30, понад 25 років - 40 відсотків - у порядку, визначеному </w:t>
      </w:r>
      <w:hyperlink r:id="rId7" w:tgtFrame="_blank" w:history="1">
        <w:r w:rsidRPr="006041B3">
          <w:rPr>
            <w:rFonts w:ascii="Times New Roman" w:eastAsia="Times New Roman" w:hAnsi="Times New Roman" w:cs="Times New Roman"/>
            <w:sz w:val="24"/>
            <w:szCs w:val="24"/>
            <w:u w:val="single"/>
            <w:lang w:eastAsia="ru-RU"/>
          </w:rPr>
          <w:t>Положенням про порядок і умови виплати щомісячної надбавки за вислугу років працівникам органів виконавчої влади та інших державних органів</w:t>
        </w:r>
      </w:hyperlink>
      <w:r w:rsidRPr="006041B3">
        <w:rPr>
          <w:rFonts w:ascii="Times New Roman" w:eastAsia="Times New Roman" w:hAnsi="Times New Roman" w:cs="Times New Roman"/>
          <w:sz w:val="24"/>
          <w:szCs w:val="24"/>
          <w:lang w:eastAsia="ru-RU"/>
        </w:rPr>
        <w:t>, затвердженим постановою Кабінету Міністрів України від 20 грудня 1993 р. № 1049 “Про надбавки за вислугу років для працівників органів виконавчої влади та інших державних органів”;</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3) здійснювати преміювання працівників відповідно до їх особистого вкладу в загальні результати роботи, а також державних і професійних свят та ювілейних дат у межах фонду преміювання, утвореного у розмірі не менш як 10 відсотків посадових окладів та економії фонду оплати праці. Конкретний розмір премії працівників граничними розмірами не обмежується.</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6041B3">
        <w:rPr>
          <w:rFonts w:ascii="Times New Roman" w:eastAsia="Times New Roman" w:hAnsi="Times New Roman" w:cs="Times New Roman"/>
          <w:sz w:val="24"/>
          <w:szCs w:val="24"/>
          <w:lang w:eastAsia="ru-RU"/>
        </w:rPr>
        <w:t>Конкретні умови, порядок та розміри преміювання працівників визначаються у Положенні про преміювання та Колективному договорі.</w:t>
      </w:r>
    </w:p>
    <w:p w:rsidR="006041B3" w:rsidRPr="006041B3" w:rsidRDefault="006041B3" w:rsidP="006041B3">
      <w:pPr>
        <w:shd w:val="clear" w:color="auto" w:fill="FFFFFF"/>
        <w:spacing w:after="0" w:line="240" w:lineRule="auto"/>
        <w:ind w:firstLine="450"/>
        <w:jc w:val="both"/>
        <w:rPr>
          <w:rFonts w:ascii="Times New Roman" w:eastAsia="Times New Roman" w:hAnsi="Times New Roman" w:cs="Times New Roman"/>
          <w:sz w:val="24"/>
          <w:szCs w:val="24"/>
          <w:lang w:eastAsia="ru-RU"/>
        </w:rPr>
      </w:pPr>
      <w:bookmarkStart w:id="25" w:name="n716"/>
      <w:bookmarkStart w:id="26" w:name="n626"/>
      <w:bookmarkStart w:id="27" w:name="n718"/>
      <w:bookmarkStart w:id="28" w:name="n719"/>
      <w:bookmarkStart w:id="29" w:name="n597"/>
      <w:bookmarkStart w:id="30" w:name="n642"/>
      <w:bookmarkStart w:id="31" w:name="n643"/>
      <w:bookmarkStart w:id="32" w:name="n647"/>
      <w:bookmarkStart w:id="33" w:name="n652"/>
      <w:bookmarkStart w:id="34" w:name="n684"/>
      <w:bookmarkStart w:id="35" w:name="n691"/>
      <w:bookmarkStart w:id="36" w:name="n50"/>
      <w:bookmarkStart w:id="37" w:name="n53"/>
      <w:bookmarkStart w:id="38" w:name="n55"/>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6041B3">
        <w:rPr>
          <w:rFonts w:ascii="Times New Roman" w:eastAsia="Times New Roman" w:hAnsi="Times New Roman" w:cs="Times New Roman"/>
          <w:sz w:val="24"/>
          <w:szCs w:val="24"/>
          <w:lang w:eastAsia="ru-RU"/>
        </w:rPr>
        <w:t xml:space="preserve">Преміювання сільського голови, установлення йому надбавки, надання матеріальної допомоги здійснюється у порядку та розмірах, визначених </w:t>
      </w:r>
      <w:r w:rsidRPr="006041B3">
        <w:rPr>
          <w:rFonts w:ascii="Times New Roman" w:eastAsia="Times New Roman" w:hAnsi="Times New Roman" w:cs="Times New Roman"/>
          <w:sz w:val="24"/>
          <w:szCs w:val="24"/>
          <w:bdr w:val="none" w:sz="0" w:space="0" w:color="auto" w:frame="1"/>
          <w:lang w:eastAsia="ru-RU"/>
        </w:rPr>
        <w:t>постановою Кабінету Міністрів України від 09.06.2006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w:t>
      </w:r>
      <w:r w:rsidRPr="006041B3">
        <w:rPr>
          <w:rFonts w:ascii="Times New Roman" w:eastAsia="Times New Roman" w:hAnsi="Times New Roman" w:cs="Times New Roman"/>
          <w:sz w:val="24"/>
          <w:szCs w:val="24"/>
          <w:lang w:eastAsia="ru-RU"/>
        </w:rPr>
        <w:t>,  у межах затверджених видатків на оплату праці відповідно до рішення сесії ради.</w:t>
      </w:r>
    </w:p>
    <w:p w:rsidR="006041B3" w:rsidRPr="006041B3" w:rsidRDefault="006041B3" w:rsidP="006041B3">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sz w:val="24"/>
          <w:szCs w:val="24"/>
          <w:bdr w:val="none" w:sz="0" w:space="0" w:color="auto" w:frame="1"/>
          <w:lang w:eastAsia="uk-UA"/>
        </w:rPr>
        <w:t>Розміри щомісячних премій працівників в залежності від їх особистого вкладу визначаються сільським головою шляхом прийняття відповідного розпорядження. Премія за поточний місяць виплачується разом із заробітною платою поточного місяця. Премії включаються в заробіток того місяця, на який вони припадають згідно з розрахунковою відомістю на заробітну плату. Визначати робітникам розмір премії залежно від їхнього вкладу в кінцеві результати роботи.</w:t>
      </w:r>
    </w:p>
    <w:p w:rsidR="006041B3" w:rsidRPr="006041B3" w:rsidRDefault="006041B3" w:rsidP="006041B3">
      <w:pPr>
        <w:spacing w:after="0" w:line="240" w:lineRule="auto"/>
        <w:ind w:left="-142" w:right="-143"/>
        <w:jc w:val="both"/>
        <w:rPr>
          <w:rFonts w:ascii="Times New Roman" w:eastAsia="Calibri" w:hAnsi="Times New Roman" w:cs="Times New Roman"/>
          <w:sz w:val="24"/>
          <w:szCs w:val="24"/>
        </w:rPr>
      </w:pPr>
      <w:r w:rsidRPr="006041B3">
        <w:rPr>
          <w:rFonts w:ascii="Times New Roman" w:eastAsia="Calibri" w:hAnsi="Times New Roman" w:cs="Times New Roman"/>
          <w:sz w:val="24"/>
          <w:szCs w:val="24"/>
        </w:rPr>
        <w:t xml:space="preserve">            4) Виплачувати працівникам матеріальну допомогу на оздоровлення у разі відбуття у відпустку та для вирішення соціально-побутових питань у розмірі середньомісячної заробітної плати.</w:t>
      </w:r>
    </w:p>
    <w:p w:rsidR="006041B3" w:rsidRPr="006041B3" w:rsidRDefault="006041B3" w:rsidP="006041B3">
      <w:pPr>
        <w:spacing w:after="0" w:line="240" w:lineRule="auto"/>
        <w:jc w:val="both"/>
        <w:rPr>
          <w:rFonts w:ascii="Times New Roman" w:eastAsia="Times New Roman" w:hAnsi="Times New Roman" w:cs="Times New Roman"/>
          <w:sz w:val="24"/>
          <w:szCs w:val="24"/>
          <w:lang w:eastAsia="uk-UA"/>
        </w:rPr>
      </w:pPr>
      <w:r w:rsidRPr="006041B3">
        <w:rPr>
          <w:rFonts w:ascii="Times New Roman" w:eastAsia="Times New Roman" w:hAnsi="Times New Roman" w:cs="Times New Roman"/>
          <w:sz w:val="24"/>
          <w:szCs w:val="24"/>
          <w:lang w:eastAsia="uk-UA"/>
        </w:rPr>
        <w:t xml:space="preserve">3. Контроль за виконанням даного рішення покласти на постійну комісію сільської ради з питань фінансів, бюджету та соціально-економічного розвитку, інвестицій та міжнародного співробітництва. </w:t>
      </w:r>
    </w:p>
    <w:p w:rsidR="006041B3" w:rsidRPr="006041B3" w:rsidRDefault="006041B3" w:rsidP="006041B3">
      <w:pPr>
        <w:spacing w:after="0" w:line="240" w:lineRule="auto"/>
        <w:jc w:val="both"/>
        <w:rPr>
          <w:rFonts w:ascii="Times New Roman" w:eastAsia="Times New Roman" w:hAnsi="Times New Roman" w:cs="Times New Roman"/>
          <w:sz w:val="24"/>
          <w:szCs w:val="24"/>
          <w:lang w:eastAsia="uk-UA"/>
        </w:rPr>
      </w:pPr>
    </w:p>
    <w:p w:rsidR="006041B3" w:rsidRPr="006041B3" w:rsidRDefault="006041B3" w:rsidP="006041B3">
      <w:pPr>
        <w:spacing w:after="0" w:line="240" w:lineRule="auto"/>
        <w:ind w:left="-142" w:right="-143"/>
        <w:jc w:val="both"/>
        <w:rPr>
          <w:rFonts w:ascii="Times New Roman" w:eastAsia="Calibri" w:hAnsi="Times New Roman" w:cs="Times New Roman"/>
          <w:bCs/>
          <w:sz w:val="24"/>
          <w:szCs w:val="24"/>
        </w:rPr>
      </w:pPr>
      <w:r w:rsidRPr="006041B3">
        <w:rPr>
          <w:rFonts w:ascii="Times New Roman" w:eastAsia="Calibri" w:hAnsi="Times New Roman" w:cs="Times New Roman"/>
          <w:b/>
          <w:sz w:val="24"/>
          <w:szCs w:val="24"/>
        </w:rPr>
        <w:t xml:space="preserve">           </w:t>
      </w:r>
      <w:r w:rsidRPr="006041B3">
        <w:rPr>
          <w:rFonts w:ascii="Times New Roman" w:eastAsia="Calibri" w:hAnsi="Times New Roman" w:cs="Times New Roman"/>
          <w:bCs/>
          <w:sz w:val="24"/>
          <w:szCs w:val="24"/>
        </w:rPr>
        <w:t xml:space="preserve"> Сільський голова                                                  Віктор МИХАЙЛЕНКО</w:t>
      </w:r>
    </w:p>
    <w:p w:rsidR="006041B3" w:rsidRPr="006041B3" w:rsidRDefault="006041B3" w:rsidP="006041B3">
      <w:pPr>
        <w:spacing w:after="0" w:line="240" w:lineRule="auto"/>
        <w:ind w:left="-142" w:right="-143"/>
        <w:jc w:val="both"/>
        <w:rPr>
          <w:rFonts w:ascii="Times New Roman" w:eastAsia="Calibri" w:hAnsi="Times New Roman" w:cs="Times New Roman"/>
          <w:b/>
          <w:sz w:val="24"/>
          <w:szCs w:val="24"/>
        </w:rPr>
      </w:pPr>
    </w:p>
    <w:p w:rsidR="006041B3" w:rsidRDefault="006041B3">
      <w:bookmarkStart w:id="39" w:name="_GoBack"/>
      <w:bookmarkEnd w:id="0"/>
      <w:bookmarkEnd w:id="39"/>
    </w:p>
    <w:sectPr w:rsidR="006041B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B2432"/>
    <w:multiLevelType w:val="multilevel"/>
    <w:tmpl w:val="2E2A57F0"/>
    <w:lvl w:ilvl="0">
      <w:start w:val="1"/>
      <w:numFmt w:val="decimal"/>
      <w:lvlText w:val="%1."/>
      <w:lvlJc w:val="left"/>
      <w:pPr>
        <w:ind w:left="84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 w15:restartNumberingAfterBreak="0">
    <w:nsid w:val="45040078"/>
    <w:multiLevelType w:val="hybridMultilevel"/>
    <w:tmpl w:val="6068D71E"/>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15:restartNumberingAfterBreak="0">
    <w:nsid w:val="58A44CDB"/>
    <w:multiLevelType w:val="hybridMultilevel"/>
    <w:tmpl w:val="42E4B8E6"/>
    <w:lvl w:ilvl="0" w:tplc="04190011">
      <w:start w:val="1"/>
      <w:numFmt w:val="decimal"/>
      <w:lvlText w:val="%1)"/>
      <w:lvlJc w:val="left"/>
      <w:pPr>
        <w:ind w:left="1085" w:hanging="360"/>
      </w:p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3" w15:restartNumberingAfterBreak="0">
    <w:nsid w:val="70A36C16"/>
    <w:multiLevelType w:val="hybridMultilevel"/>
    <w:tmpl w:val="9A6A6112"/>
    <w:lvl w:ilvl="0" w:tplc="E6444C9A">
      <w:start w:val="5"/>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1B3"/>
    <w:rsid w:val="006041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2410E91-9E89-49E7-81CF-52A590F0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049-93-%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6228</Words>
  <Characters>3550</Characters>
  <Application>Microsoft Office Word</Application>
  <DocSecurity>0</DocSecurity>
  <Lines>29</Lines>
  <Paragraphs>19</Paragraphs>
  <ScaleCrop>false</ScaleCrop>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2022-02-01T11:15:00Z</dcterms:created>
  <dcterms:modified xsi:type="dcterms:W3CDTF">2022-02-01T11:15:00Z</dcterms:modified>
</cp:coreProperties>
</file>