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09A" w:rsidRPr="0037769E" w:rsidRDefault="006A509A" w:rsidP="006A509A">
      <w:pPr>
        <w:rPr>
          <w:rFonts w:eastAsia="Calibri" w:cs="Times New Roman"/>
          <w:sz w:val="24"/>
          <w:szCs w:val="24"/>
          <w:lang w:val="uk-UA"/>
        </w:rPr>
      </w:pPr>
    </w:p>
    <w:p w:rsidR="006A509A" w:rsidRPr="0037769E" w:rsidRDefault="006A509A" w:rsidP="006A509A">
      <w:pPr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75B1BD9" wp14:editId="7D483D7A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  <w:t>ПРОЕКТ</w:t>
      </w:r>
      <w:bookmarkStart w:id="0" w:name="_GoBack"/>
      <w:bookmarkEnd w:id="0"/>
    </w:p>
    <w:p w:rsidR="006A509A" w:rsidRPr="0037769E" w:rsidRDefault="006A509A" w:rsidP="006A509A">
      <w:pPr>
        <w:rPr>
          <w:rFonts w:eastAsia="Calibri" w:cs="Times New Roman"/>
          <w:sz w:val="24"/>
          <w:szCs w:val="24"/>
        </w:rPr>
      </w:pPr>
      <w:r w:rsidRPr="0037769E">
        <w:rPr>
          <w:rFonts w:eastAsia="Calibri" w:cs="Times New Roman"/>
          <w:sz w:val="24"/>
          <w:szCs w:val="24"/>
        </w:rPr>
        <w:tab/>
        <w:t xml:space="preserve">        </w:t>
      </w:r>
    </w:p>
    <w:p w:rsidR="006A509A" w:rsidRPr="0037769E" w:rsidRDefault="006A509A" w:rsidP="006A509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37769E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37769E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6A509A" w:rsidRPr="0037769E" w:rsidRDefault="006A509A" w:rsidP="006A509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7769E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6A509A" w:rsidRPr="0037769E" w:rsidRDefault="006A509A" w:rsidP="006A509A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6A509A" w:rsidRPr="0037769E" w:rsidRDefault="006A509A" w:rsidP="006A509A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37769E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37769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7769E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7769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6A509A" w:rsidRPr="0037769E" w:rsidRDefault="006A509A" w:rsidP="006A509A">
      <w:pPr>
        <w:rPr>
          <w:rFonts w:eastAsia="Calibri" w:cs="Times New Roman"/>
          <w:sz w:val="24"/>
          <w:szCs w:val="24"/>
        </w:rPr>
      </w:pPr>
    </w:p>
    <w:p w:rsidR="006A509A" w:rsidRPr="0037769E" w:rsidRDefault="006A509A" w:rsidP="006A509A">
      <w:pPr>
        <w:outlineLvl w:val="0"/>
        <w:rPr>
          <w:rFonts w:eastAsia="Calibri" w:cs="Times New Roman"/>
          <w:sz w:val="24"/>
          <w:szCs w:val="24"/>
        </w:rPr>
      </w:pPr>
      <w:r w:rsidRPr="0037769E">
        <w:rPr>
          <w:rFonts w:eastAsia="Calibri" w:cs="Times New Roman"/>
          <w:sz w:val="24"/>
          <w:szCs w:val="24"/>
          <w:lang w:val="uk-UA"/>
        </w:rPr>
        <w:t>21.02.2022</w:t>
      </w:r>
      <w:r w:rsidRPr="0037769E">
        <w:rPr>
          <w:rFonts w:eastAsia="Calibri" w:cs="Times New Roman"/>
          <w:sz w:val="24"/>
          <w:szCs w:val="24"/>
        </w:rPr>
        <w:t xml:space="preserve"> року          №</w:t>
      </w:r>
      <w:r>
        <w:rPr>
          <w:rFonts w:eastAsia="Calibri" w:cs="Times New Roman"/>
          <w:sz w:val="24"/>
          <w:szCs w:val="24"/>
          <w:lang w:val="uk-UA"/>
        </w:rPr>
        <w:t>1613</w:t>
      </w:r>
      <w:r w:rsidRPr="0037769E">
        <w:rPr>
          <w:rFonts w:eastAsia="Calibri" w:cs="Times New Roman"/>
          <w:sz w:val="24"/>
          <w:szCs w:val="24"/>
        </w:rPr>
        <w:t xml:space="preserve">                                                 </w:t>
      </w:r>
      <w:r w:rsidRPr="0037769E">
        <w:rPr>
          <w:rFonts w:eastAsia="Calibri" w:cs="Times New Roman"/>
          <w:bCs/>
          <w:sz w:val="24"/>
          <w:szCs w:val="24"/>
          <w:lang w:val="uk-UA"/>
        </w:rPr>
        <w:t xml:space="preserve">27 </w:t>
      </w:r>
      <w:r w:rsidRPr="0037769E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37769E">
        <w:rPr>
          <w:rFonts w:eastAsia="Calibri" w:cs="Times New Roman"/>
          <w:sz w:val="24"/>
          <w:szCs w:val="24"/>
        </w:rPr>
        <w:t>есія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8 </w:t>
      </w:r>
      <w:proofErr w:type="spellStart"/>
      <w:r w:rsidRPr="0037769E">
        <w:rPr>
          <w:rFonts w:eastAsia="Calibri" w:cs="Times New Roman"/>
          <w:sz w:val="24"/>
          <w:szCs w:val="24"/>
        </w:rPr>
        <w:t>скликання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 </w:t>
      </w:r>
    </w:p>
    <w:p w:rsidR="006A509A" w:rsidRPr="0037769E" w:rsidRDefault="006A509A" w:rsidP="006A509A">
      <w:pPr>
        <w:outlineLvl w:val="0"/>
        <w:rPr>
          <w:rFonts w:eastAsia="Calibri" w:cs="Times New Roman"/>
          <w:bCs/>
          <w:sz w:val="24"/>
          <w:szCs w:val="24"/>
        </w:rPr>
      </w:pPr>
      <w:r w:rsidRPr="0037769E">
        <w:rPr>
          <w:rFonts w:eastAsia="Calibri" w:cs="Times New Roman"/>
          <w:bCs/>
          <w:sz w:val="24"/>
          <w:szCs w:val="24"/>
        </w:rPr>
        <w:t xml:space="preserve">село </w:t>
      </w:r>
      <w:proofErr w:type="spellStart"/>
      <w:r w:rsidRPr="0037769E">
        <w:rPr>
          <w:rFonts w:eastAsia="Calibri" w:cs="Times New Roman"/>
          <w:bCs/>
          <w:sz w:val="24"/>
          <w:szCs w:val="24"/>
        </w:rPr>
        <w:t>Райгород</w:t>
      </w:r>
      <w:proofErr w:type="spellEnd"/>
    </w:p>
    <w:p w:rsidR="006A509A" w:rsidRPr="0037769E" w:rsidRDefault="006A509A" w:rsidP="006A509A">
      <w:pPr>
        <w:rPr>
          <w:rFonts w:eastAsia="Calibri" w:cs="Times New Roman"/>
          <w:b/>
          <w:sz w:val="24"/>
          <w:szCs w:val="24"/>
          <w:lang w:val="uk-UA"/>
        </w:rPr>
      </w:pPr>
    </w:p>
    <w:p w:rsidR="006A509A" w:rsidRPr="0037769E" w:rsidRDefault="006A509A" w:rsidP="006A509A">
      <w:pPr>
        <w:rPr>
          <w:rFonts w:eastAsia="Calibri" w:cs="Times New Roman"/>
          <w:b/>
          <w:sz w:val="24"/>
          <w:szCs w:val="24"/>
          <w:lang w:val="uk-UA"/>
        </w:rPr>
      </w:pPr>
      <w:r w:rsidRPr="0037769E">
        <w:rPr>
          <w:rFonts w:eastAsia="Calibri" w:cs="Times New Roman"/>
          <w:b/>
          <w:sz w:val="24"/>
          <w:szCs w:val="24"/>
          <w:lang w:val="uk-UA"/>
        </w:rPr>
        <w:t>Про передачу комунального майна на праві оперативного управління в селі Семенки</w:t>
      </w:r>
    </w:p>
    <w:p w:rsidR="006A509A" w:rsidRPr="0037769E" w:rsidRDefault="006A509A" w:rsidP="006A509A">
      <w:pPr>
        <w:ind w:right="-284"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6A509A" w:rsidRPr="0037769E" w:rsidRDefault="006A509A" w:rsidP="006A509A">
      <w:pPr>
        <w:ind w:right="-1"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37769E">
        <w:rPr>
          <w:rFonts w:eastAsia="Times New Roman" w:cs="Times New Roman"/>
          <w:sz w:val="24"/>
          <w:szCs w:val="24"/>
          <w:lang w:val="uk-UA" w:eastAsia="ru-RU"/>
        </w:rPr>
        <w:t xml:space="preserve">Відповідно до статей  26, 29 та 60 Закону України «Про місцеве самоврядування в Україні»,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статей  </w:t>
      </w:r>
      <w:r w:rsidRPr="0037769E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133, 137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Господарського кодексу України,</w:t>
      </w:r>
      <w:r w:rsidRPr="0037769E">
        <w:rPr>
          <w:rFonts w:eastAsia="Times New Roman" w:cs="Times New Roman"/>
          <w:sz w:val="24"/>
          <w:szCs w:val="24"/>
          <w:lang w:val="uk-UA" w:eastAsia="ru-RU"/>
        </w:rPr>
        <w:t xml:space="preserve">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сільська рада</w:t>
      </w:r>
    </w:p>
    <w:p w:rsidR="006A509A" w:rsidRPr="0037769E" w:rsidRDefault="006A509A" w:rsidP="006A509A">
      <w:pPr>
        <w:ind w:right="-1"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6A509A" w:rsidRPr="0037769E" w:rsidRDefault="006A509A" w:rsidP="006A509A">
      <w:pPr>
        <w:ind w:right="-284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37769E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ВИРІШИЛА:</w:t>
      </w:r>
    </w:p>
    <w:p w:rsidR="006A509A" w:rsidRPr="0037769E" w:rsidRDefault="006A509A" w:rsidP="006A509A">
      <w:pPr>
        <w:ind w:right="-284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6A509A" w:rsidRPr="0037769E" w:rsidRDefault="006A509A" w:rsidP="006A509A">
      <w:pPr>
        <w:numPr>
          <w:ilvl w:val="0"/>
          <w:numId w:val="2"/>
        </w:numPr>
        <w:shd w:val="clear" w:color="auto" w:fill="FFFFFF"/>
        <w:ind w:left="426" w:right="225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uk-UA"/>
        </w:rPr>
      </w:pP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Передати на праві оперативного управління відділу житлово-комунального господарства, благоустрою, містобудування та архітектури Райгородської сільської ради індивідуально визначене нерухоме майно комунальної власності територіальної громади Райгородської сільської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 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ради, а саме:</w:t>
      </w:r>
    </w:p>
    <w:p w:rsidR="006A509A" w:rsidRPr="0037769E" w:rsidRDefault="006A509A" w:rsidP="006A509A">
      <w:pPr>
        <w:numPr>
          <w:ilvl w:val="0"/>
          <w:numId w:val="1"/>
        </w:numPr>
        <w:shd w:val="clear" w:color="auto" w:fill="FFFFFF"/>
        <w:ind w:left="709" w:right="225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sz w:val="24"/>
          <w:szCs w:val="24"/>
          <w:lang w:val="uk-UA"/>
        </w:rPr>
        <w:t>вуличне освітлення с. Семенки, вул. Набережна, ТП - 303 балансовою вартістю 38 272</w:t>
      </w:r>
      <w:r w:rsidRPr="0037769E">
        <w:rPr>
          <w:rFonts w:eastAsia="Calibri" w:cs="Times New Roman"/>
          <w:color w:val="FF0000"/>
          <w:sz w:val="24"/>
          <w:szCs w:val="24"/>
          <w:lang w:val="uk-UA"/>
        </w:rPr>
        <w:t xml:space="preserve"> </w:t>
      </w:r>
      <w:r w:rsidRPr="0037769E">
        <w:rPr>
          <w:rFonts w:eastAsia="Calibri" w:cs="Times New Roman"/>
          <w:sz w:val="24"/>
          <w:szCs w:val="24"/>
          <w:lang w:val="uk-UA"/>
        </w:rPr>
        <w:t>грн;</w:t>
      </w:r>
    </w:p>
    <w:p w:rsidR="006A509A" w:rsidRPr="0037769E" w:rsidRDefault="006A509A" w:rsidP="006A509A">
      <w:pPr>
        <w:numPr>
          <w:ilvl w:val="0"/>
          <w:numId w:val="1"/>
        </w:numPr>
        <w:shd w:val="clear" w:color="auto" w:fill="FFFFFF"/>
        <w:ind w:left="709" w:right="225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sz w:val="24"/>
          <w:szCs w:val="24"/>
          <w:lang w:val="uk-UA"/>
        </w:rPr>
        <w:t>вуличне освітлення с. Семенки, вул. Лісова, Молодіжна, Дружби, Вишнева, ТП – 328 балансовою вартістю 48 405 грн;</w:t>
      </w:r>
    </w:p>
    <w:p w:rsidR="006A509A" w:rsidRPr="0037769E" w:rsidRDefault="006A509A" w:rsidP="006A509A">
      <w:pPr>
        <w:numPr>
          <w:ilvl w:val="0"/>
          <w:numId w:val="1"/>
        </w:numPr>
        <w:shd w:val="clear" w:color="auto" w:fill="FFFFFF"/>
        <w:ind w:left="709" w:right="225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sz w:val="24"/>
          <w:szCs w:val="24"/>
          <w:lang w:val="uk-UA"/>
        </w:rPr>
        <w:t>вуличне освітлення с. Семенки, вул. Лісова, Дружби, ТП – 329 балансовою вартістю 69 540</w:t>
      </w:r>
      <w:r w:rsidRPr="0037769E">
        <w:rPr>
          <w:rFonts w:eastAsia="Calibri" w:cs="Times New Roman"/>
          <w:color w:val="FF0000"/>
          <w:sz w:val="24"/>
          <w:szCs w:val="24"/>
          <w:lang w:val="uk-UA"/>
        </w:rPr>
        <w:t xml:space="preserve"> </w:t>
      </w:r>
      <w:r w:rsidRPr="0037769E">
        <w:rPr>
          <w:rFonts w:eastAsia="Calibri" w:cs="Times New Roman"/>
          <w:sz w:val="24"/>
          <w:szCs w:val="24"/>
          <w:lang w:val="uk-UA"/>
        </w:rPr>
        <w:t>грн.</w:t>
      </w:r>
    </w:p>
    <w:p w:rsidR="0037769E" w:rsidRPr="0037769E" w:rsidRDefault="006A509A" w:rsidP="006A509A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sz w:val="24"/>
          <w:szCs w:val="24"/>
          <w:lang w:val="uk-UA"/>
        </w:rPr>
        <w:t xml:space="preserve">Створити тимчасову комісію по проведенню заходів прийому-передачі </w:t>
      </w:r>
      <w:r w:rsidRPr="0037769E">
        <w:rPr>
          <w:rFonts w:eastAsia="Calibri" w:cs="Times New Roman"/>
          <w:sz w:val="24"/>
          <w:szCs w:val="24"/>
          <w:lang w:val="uk-UA"/>
        </w:rPr>
        <w:t>об’єктів вуличного освітлення</w:t>
      </w:r>
      <w:r w:rsidRPr="0037769E">
        <w:rPr>
          <w:rFonts w:eastAsia="Calibri" w:cs="Times New Roman"/>
          <w:sz w:val="24"/>
          <w:szCs w:val="24"/>
          <w:lang w:val="uk-UA"/>
        </w:rPr>
        <w:t>:</w:t>
      </w:r>
    </w:p>
    <w:p w:rsidR="006A509A" w:rsidRPr="0037769E" w:rsidRDefault="006A509A" w:rsidP="006A509A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37769E">
        <w:rPr>
          <w:rFonts w:eastAsia="Times New Roman" w:cs="Times New Roman"/>
          <w:sz w:val="24"/>
          <w:szCs w:val="24"/>
          <w:lang w:val="uk-UA" w:eastAsia="ru-RU"/>
        </w:rPr>
        <w:t xml:space="preserve">Голова – </w:t>
      </w:r>
      <w:proofErr w:type="spellStart"/>
      <w:r w:rsidRPr="0037769E">
        <w:rPr>
          <w:rFonts w:eastAsia="Times New Roman" w:cs="Times New Roman"/>
          <w:sz w:val="24"/>
          <w:szCs w:val="24"/>
          <w:lang w:val="uk-UA" w:eastAsia="ru-RU"/>
        </w:rPr>
        <w:t>Вільчинська</w:t>
      </w:r>
      <w:proofErr w:type="spellEnd"/>
      <w:r w:rsidRPr="0037769E">
        <w:rPr>
          <w:rFonts w:eastAsia="Times New Roman" w:cs="Times New Roman"/>
          <w:sz w:val="24"/>
          <w:szCs w:val="24"/>
          <w:lang w:val="uk-UA" w:eastAsia="ru-RU"/>
        </w:rPr>
        <w:t xml:space="preserve"> Л.Е.,  перший </w:t>
      </w:r>
      <w:r w:rsidRPr="0037769E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заступник </w:t>
      </w:r>
      <w:proofErr w:type="spellStart"/>
      <w:r w:rsidRPr="0037769E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Райгородського</w:t>
      </w:r>
      <w:proofErr w:type="spellEnd"/>
      <w:r w:rsidRPr="0037769E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37769E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сільського</w:t>
      </w:r>
      <w:proofErr w:type="spellEnd"/>
      <w:r w:rsidRPr="0037769E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37769E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голови</w:t>
      </w:r>
      <w:proofErr w:type="spellEnd"/>
      <w:r w:rsidRPr="0037769E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6A509A" w:rsidRPr="0037769E" w:rsidRDefault="006A509A" w:rsidP="006A509A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37769E">
        <w:rPr>
          <w:rFonts w:eastAsia="Times New Roman" w:cs="Times New Roman"/>
          <w:sz w:val="24"/>
          <w:szCs w:val="24"/>
          <w:lang w:val="uk-UA" w:eastAsia="ru-RU"/>
        </w:rPr>
        <w:t>Члени комісії:</w:t>
      </w:r>
    </w:p>
    <w:p w:rsidR="006A509A" w:rsidRPr="0037769E" w:rsidRDefault="006A509A" w:rsidP="006A509A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37769E">
        <w:rPr>
          <w:rFonts w:eastAsia="Times New Roman" w:cs="Times New Roman"/>
          <w:sz w:val="24"/>
          <w:szCs w:val="24"/>
          <w:lang w:val="uk-UA" w:eastAsia="ru-RU"/>
        </w:rPr>
        <w:t>Швець Т.М., староста с. Семенки;</w:t>
      </w:r>
    </w:p>
    <w:p w:rsidR="006A509A" w:rsidRPr="0037769E" w:rsidRDefault="006A509A" w:rsidP="006A509A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proofErr w:type="spellStart"/>
      <w:r w:rsidRPr="0037769E">
        <w:rPr>
          <w:rFonts w:eastAsia="Times New Roman" w:cs="Times New Roman"/>
          <w:sz w:val="24"/>
          <w:szCs w:val="24"/>
          <w:lang w:val="uk-UA" w:eastAsia="ru-RU"/>
        </w:rPr>
        <w:t>Мандрик</w:t>
      </w:r>
      <w:proofErr w:type="spellEnd"/>
      <w:r w:rsidRPr="0037769E">
        <w:rPr>
          <w:rFonts w:eastAsia="Times New Roman" w:cs="Times New Roman"/>
          <w:sz w:val="24"/>
          <w:szCs w:val="24"/>
          <w:lang w:val="uk-UA" w:eastAsia="ru-RU"/>
        </w:rPr>
        <w:t xml:space="preserve"> П.О., завідувач сектору з питань військового обліку та юридичного супроводу;</w:t>
      </w:r>
    </w:p>
    <w:p w:rsidR="006A509A" w:rsidRPr="0037769E" w:rsidRDefault="006A509A" w:rsidP="006A509A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37769E">
        <w:rPr>
          <w:rFonts w:eastAsia="Times New Roman" w:cs="Times New Roman"/>
          <w:sz w:val="24"/>
          <w:szCs w:val="24"/>
          <w:lang w:val="uk-UA" w:eastAsia="ru-RU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:rsidR="006A509A" w:rsidRPr="0037769E" w:rsidRDefault="006A509A" w:rsidP="006A509A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37769E">
        <w:rPr>
          <w:rFonts w:eastAsia="Times New Roman" w:cs="Times New Roman"/>
          <w:sz w:val="24"/>
          <w:szCs w:val="24"/>
          <w:lang w:val="uk-UA" w:eastAsia="ru-RU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:rsidR="0037769E" w:rsidRPr="0037769E" w:rsidRDefault="006A509A" w:rsidP="006A509A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contextualSpacing/>
        <w:jc w:val="both"/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Затвердити договір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 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на закріплення майна комунальної власності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   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Райгоро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дської сільської ради на праві оперативного управління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 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(додаток 1).</w:t>
      </w:r>
    </w:p>
    <w:p w:rsidR="0037769E" w:rsidRPr="0037769E" w:rsidRDefault="006A509A" w:rsidP="006A509A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contextualSpacing/>
        <w:jc w:val="both"/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Відділу 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житлово-комунального господарства, благоустрою, містобудування та архітектури Райгородської сільської ради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прийняти в 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оперативне управління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   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майно комунальної власності Райгородської сільської ради, зазначене в пункті 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1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цього рішення, згідно акту прийман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ня-передачі.</w:t>
      </w:r>
    </w:p>
    <w:p w:rsidR="0037769E" w:rsidRPr="0037769E" w:rsidRDefault="006A509A" w:rsidP="006A509A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contextualSpacing/>
        <w:jc w:val="both"/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Доручити сільському голові Михайленку В.М. укласти з 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начальником 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відділу житлово-комунального господарства, благоустрою, містобудування та архітектури Райгородської сільської ради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договір на закріплення майна комунальної власності Райгород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ської сільської ради на праві 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оперативного управлінн</w:t>
      </w:r>
      <w:r w:rsidRPr="0037769E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я.</w:t>
      </w:r>
    </w:p>
    <w:p w:rsidR="0037769E" w:rsidRPr="0037769E" w:rsidRDefault="006A509A" w:rsidP="006A509A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contextualSpacing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37769E">
        <w:rPr>
          <w:rFonts w:eastAsia="Calibri" w:cs="Times New Roman"/>
          <w:color w:val="212529"/>
          <w:sz w:val="24"/>
          <w:szCs w:val="24"/>
          <w:lang w:val="uk-UA" w:eastAsia="uk-UA"/>
        </w:rPr>
        <w:lastRenderedPageBreak/>
        <w:t xml:space="preserve">Головного спеціалісту апарату Райгородської сільської ради </w:t>
      </w:r>
      <w:proofErr w:type="spellStart"/>
      <w:r w:rsidRPr="0037769E">
        <w:rPr>
          <w:rFonts w:eastAsia="Calibri" w:cs="Times New Roman"/>
          <w:color w:val="212529"/>
          <w:sz w:val="24"/>
          <w:szCs w:val="24"/>
          <w:lang w:val="uk-UA" w:eastAsia="uk-UA"/>
        </w:rPr>
        <w:t>Запорожчук</w:t>
      </w:r>
      <w:proofErr w:type="spellEnd"/>
      <w:r w:rsidRPr="0037769E">
        <w:rPr>
          <w:rFonts w:eastAsia="Calibri" w:cs="Times New Roman"/>
          <w:color w:val="212529"/>
          <w:sz w:val="24"/>
          <w:szCs w:val="24"/>
          <w:lang w:val="uk-UA" w:eastAsia="uk-UA"/>
        </w:rPr>
        <w:t xml:space="preserve"> Н.І.</w:t>
      </w:r>
      <w:r w:rsidRPr="0037769E">
        <w:rPr>
          <w:rFonts w:eastAsia="Calibri" w:cs="Times New Roman"/>
          <w:sz w:val="24"/>
          <w:szCs w:val="24"/>
          <w:lang w:val="uk-UA" w:eastAsia="ar-SA"/>
        </w:rPr>
        <w:t xml:space="preserve"> </w:t>
      </w:r>
      <w:r w:rsidRPr="0037769E">
        <w:rPr>
          <w:rFonts w:eastAsia="Calibri" w:cs="Times New Roman"/>
          <w:sz w:val="24"/>
          <w:szCs w:val="24"/>
          <w:lang w:val="uk-UA" w:eastAsia="ar-SA"/>
        </w:rPr>
        <w:t>здійснити всі необхідні дії по передачі об’єкт</w:t>
      </w:r>
      <w:r w:rsidRPr="0037769E">
        <w:rPr>
          <w:rFonts w:eastAsia="Calibri" w:cs="Times New Roman"/>
          <w:sz w:val="24"/>
          <w:szCs w:val="24"/>
          <w:lang w:val="uk-UA" w:eastAsia="ar-SA"/>
        </w:rPr>
        <w:t>ів</w:t>
      </w:r>
      <w:r w:rsidRPr="0037769E">
        <w:rPr>
          <w:rFonts w:eastAsia="Calibri" w:cs="Times New Roman"/>
          <w:sz w:val="24"/>
          <w:szCs w:val="24"/>
          <w:lang w:val="uk-UA" w:eastAsia="ar-SA"/>
        </w:rPr>
        <w:t>.</w:t>
      </w:r>
      <w:r w:rsidRPr="0037769E">
        <w:rPr>
          <w:rFonts w:eastAsia="Calibri" w:cs="Times New Roman"/>
          <w:sz w:val="24"/>
          <w:szCs w:val="24"/>
          <w:lang w:val="uk-UA" w:eastAsia="ar-SA"/>
        </w:rPr>
        <w:t xml:space="preserve"> </w:t>
      </w:r>
    </w:p>
    <w:p w:rsidR="0037769E" w:rsidRPr="0037769E" w:rsidRDefault="006A509A" w:rsidP="006A509A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contextualSpacing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37769E">
        <w:rPr>
          <w:rFonts w:eastAsia="Calibri" w:cs="Times New Roman"/>
          <w:sz w:val="24"/>
          <w:szCs w:val="24"/>
          <w:lang w:val="uk-UA"/>
        </w:rPr>
        <w:t xml:space="preserve">Контроль за виконанням рішення покласти на постійну комісію з </w:t>
      </w:r>
      <w:r w:rsidRPr="0037769E">
        <w:rPr>
          <w:rFonts w:eastAsia="Calibri" w:cs="Times New Roman"/>
          <w:sz w:val="24"/>
          <w:szCs w:val="24"/>
          <w:lang w:val="uk-UA"/>
        </w:rPr>
        <w:t>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:rsidR="006A509A" w:rsidRPr="0037769E" w:rsidRDefault="006A509A" w:rsidP="006A509A">
      <w:pPr>
        <w:shd w:val="clear" w:color="auto" w:fill="FFFFFF"/>
        <w:tabs>
          <w:tab w:val="left" w:pos="426"/>
          <w:tab w:val="left" w:pos="851"/>
        </w:tabs>
        <w:ind w:right="-1"/>
        <w:contextualSpacing/>
        <w:jc w:val="both"/>
        <w:rPr>
          <w:rFonts w:eastAsia="Calibri" w:cs="Times New Roman"/>
          <w:sz w:val="24"/>
          <w:szCs w:val="24"/>
          <w:lang w:val="uk-UA" w:eastAsia="ar-SA"/>
        </w:rPr>
      </w:pPr>
    </w:p>
    <w:p w:rsidR="006A509A" w:rsidRPr="0037769E" w:rsidRDefault="006A509A" w:rsidP="006A509A">
      <w:pPr>
        <w:ind w:left="720"/>
        <w:contextualSpacing/>
        <w:rPr>
          <w:rFonts w:eastAsia="Calibri" w:cs="Times New Roman"/>
          <w:sz w:val="24"/>
          <w:szCs w:val="24"/>
          <w:lang w:val="uk-UA" w:eastAsia="ar-SA"/>
        </w:rPr>
      </w:pPr>
    </w:p>
    <w:p w:rsidR="006A509A" w:rsidRPr="0037769E" w:rsidRDefault="006A509A" w:rsidP="006A509A">
      <w:pPr>
        <w:widowControl w:val="0"/>
        <w:tabs>
          <w:tab w:val="left" w:pos="1445"/>
        </w:tabs>
        <w:ind w:left="880"/>
        <w:jc w:val="both"/>
        <w:rPr>
          <w:rFonts w:eastAsia="Times New Roman" w:cs="Times New Roman"/>
          <w:sz w:val="24"/>
          <w:szCs w:val="24"/>
          <w:lang w:bidi="ru-RU"/>
        </w:rPr>
      </w:pPr>
      <w:proofErr w:type="spellStart"/>
      <w:r w:rsidRPr="0037769E">
        <w:rPr>
          <w:rFonts w:eastAsia="Times New Roman" w:cs="Times New Roman"/>
          <w:sz w:val="24"/>
          <w:szCs w:val="24"/>
        </w:rPr>
        <w:t>Сільський</w:t>
      </w:r>
      <w:proofErr w:type="spellEnd"/>
      <w:r w:rsidRPr="0037769E">
        <w:rPr>
          <w:rFonts w:eastAsia="Times New Roman" w:cs="Times New Roman"/>
          <w:sz w:val="24"/>
          <w:szCs w:val="24"/>
        </w:rPr>
        <w:t xml:space="preserve"> голова                                                        </w:t>
      </w:r>
      <w:proofErr w:type="spellStart"/>
      <w:r w:rsidRPr="0037769E">
        <w:rPr>
          <w:rFonts w:eastAsia="Times New Roman" w:cs="Times New Roman"/>
          <w:sz w:val="24"/>
          <w:szCs w:val="24"/>
        </w:rPr>
        <w:t>Віктор</w:t>
      </w:r>
      <w:proofErr w:type="spellEnd"/>
      <w:r w:rsidRPr="0037769E">
        <w:rPr>
          <w:rFonts w:eastAsia="Times New Roman" w:cs="Times New Roman"/>
          <w:sz w:val="24"/>
          <w:szCs w:val="24"/>
        </w:rPr>
        <w:t xml:space="preserve"> МИХАЙЛЕНКО</w:t>
      </w:r>
    </w:p>
    <w:p w:rsidR="006A509A" w:rsidRDefault="006A509A"/>
    <w:sectPr w:rsidR="006A50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178D6"/>
    <w:multiLevelType w:val="hybridMultilevel"/>
    <w:tmpl w:val="3D80CA56"/>
    <w:lvl w:ilvl="0" w:tplc="4EF4426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8313F"/>
    <w:multiLevelType w:val="hybridMultilevel"/>
    <w:tmpl w:val="C50CEC26"/>
    <w:lvl w:ilvl="0" w:tplc="3DC051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9A"/>
    <w:rsid w:val="006A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4E64"/>
  <w15:chartTrackingRefBased/>
  <w15:docId w15:val="{97C4B395-7D28-40A3-8CCE-FC8F2B87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09A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1908</Words>
  <Characters>1089</Characters>
  <Application>Microsoft Office Word</Application>
  <DocSecurity>0</DocSecurity>
  <Lines>9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2022-02-09T08:32:00Z</dcterms:created>
  <dcterms:modified xsi:type="dcterms:W3CDTF">2022-02-09T08:32:00Z</dcterms:modified>
</cp:coreProperties>
</file>