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3106A" w14:textId="77777777" w:rsidR="00451030" w:rsidRPr="00295672" w:rsidRDefault="00451030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2BA974BF" w14:textId="0AD10063" w:rsidR="00451030" w:rsidRPr="00295672" w:rsidRDefault="000578A3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4B0269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9706" r:id="rId6"/>
        </w:object>
      </w:r>
      <w:r>
        <w:rPr>
          <w:rFonts w:eastAsia="Calibri" w:cs="Times New Roman"/>
          <w:b/>
          <w:bCs/>
          <w:sz w:val="24"/>
          <w:szCs w:val="24"/>
          <w:lang w:eastAsia="ru-RU"/>
        </w:rPr>
        <w:t>ПРОЄКТ</w:t>
      </w:r>
    </w:p>
    <w:p w14:paraId="1EF08CBE" w14:textId="77777777" w:rsidR="00451030" w:rsidRPr="00295672" w:rsidRDefault="00451030" w:rsidP="0045103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14:paraId="0D542832" w14:textId="77777777" w:rsidR="00451030" w:rsidRPr="00295672" w:rsidRDefault="00451030" w:rsidP="0045103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14:paraId="7096D177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64EEB11F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>Р І Ш Е Н Н Я</w:t>
      </w:r>
    </w:p>
    <w:p w14:paraId="340DEBDF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151E9C49" w14:textId="33A8FDDD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15.11</w:t>
      </w:r>
      <w:r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="000578A3">
        <w:rPr>
          <w:rFonts w:eastAsia="Calibri" w:cs="Times New Roman"/>
          <w:sz w:val="24"/>
          <w:szCs w:val="24"/>
          <w:lang w:eastAsia="ru-RU"/>
        </w:rPr>
        <w:t>1280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>22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 сесія  8  скликання</w:t>
      </w:r>
    </w:p>
    <w:p w14:paraId="525E60EE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</w:p>
    <w:p w14:paraId="09B95E16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275B1A61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14:paraId="6D0FD167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295672">
        <w:rPr>
          <w:rFonts w:eastAsia="Calibri" w:cs="Times New Roman"/>
          <w:sz w:val="24"/>
          <w:szCs w:val="24"/>
          <w:lang w:val="ru-RU" w:eastAsia="ru-RU"/>
        </w:rPr>
        <w:t>в оренду для городництва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14:paraId="12E15847" w14:textId="77777777" w:rsidR="00451030" w:rsidRPr="00295672" w:rsidRDefault="0033139C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Турбовець</w:t>
      </w:r>
      <w:r w:rsidR="008D12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A835BC">
        <w:rPr>
          <w:rFonts w:eastAsia="Calibri" w:cs="Times New Roman"/>
          <w:sz w:val="24"/>
          <w:szCs w:val="24"/>
          <w:lang w:eastAsia="ru-RU"/>
        </w:rPr>
        <w:t>Андрію</w:t>
      </w:r>
      <w:r>
        <w:rPr>
          <w:rFonts w:eastAsia="Calibri" w:cs="Times New Roman"/>
          <w:sz w:val="24"/>
          <w:szCs w:val="24"/>
          <w:lang w:eastAsia="ru-RU"/>
        </w:rPr>
        <w:t xml:space="preserve"> Сергійовичу</w:t>
      </w:r>
      <w:r w:rsidR="008D12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6A045902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43D78AED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8D1274">
        <w:rPr>
          <w:rFonts w:eastAsia="Calibri" w:cs="Times New Roman"/>
          <w:sz w:val="24"/>
          <w:szCs w:val="24"/>
          <w:lang w:eastAsia="ru-RU"/>
        </w:rPr>
        <w:t>Турбовця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A835BC">
        <w:rPr>
          <w:rFonts w:eastAsia="Calibri" w:cs="Times New Roman"/>
          <w:sz w:val="24"/>
          <w:szCs w:val="24"/>
          <w:lang w:eastAsia="ru-RU"/>
        </w:rPr>
        <w:t>Андрія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3139C">
        <w:rPr>
          <w:rFonts w:eastAsia="Calibri" w:cs="Times New Roman"/>
          <w:sz w:val="24"/>
          <w:szCs w:val="24"/>
          <w:lang w:eastAsia="ru-RU"/>
        </w:rPr>
        <w:t>Сергійовича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3EF980D6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04D06A50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4A8B2700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5763FDB8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 гр.  </w:t>
      </w:r>
      <w:r w:rsidR="008D1274">
        <w:rPr>
          <w:rFonts w:eastAsia="Calibri" w:cs="Times New Roman"/>
          <w:sz w:val="24"/>
          <w:szCs w:val="24"/>
          <w:lang w:eastAsia="ru-RU"/>
        </w:rPr>
        <w:t>Турбовець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A835BC">
        <w:rPr>
          <w:rFonts w:eastAsia="Calibri" w:cs="Times New Roman"/>
          <w:sz w:val="24"/>
          <w:szCs w:val="24"/>
          <w:lang w:eastAsia="ru-RU"/>
        </w:rPr>
        <w:t>Андрію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3139C">
        <w:rPr>
          <w:rFonts w:eastAsia="Calibri" w:cs="Times New Roman"/>
          <w:sz w:val="24"/>
          <w:szCs w:val="24"/>
          <w:lang w:eastAsia="ru-RU"/>
        </w:rPr>
        <w:t>Сергійовичу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дозвіл на розробку проекту землеустрою щодо відведення земельної ділянки в  оренду для городництва орієнтовною площею 0,60 га.</w:t>
      </w:r>
      <w:r w:rsidRPr="00295672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14:paraId="32096A10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8D1274">
        <w:rPr>
          <w:rFonts w:eastAsia="Calibri" w:cs="Times New Roman"/>
          <w:sz w:val="24"/>
          <w:szCs w:val="24"/>
          <w:lang w:eastAsia="ru-RU"/>
        </w:rPr>
        <w:t>Турбовець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A835BC">
        <w:rPr>
          <w:rFonts w:eastAsia="Calibri" w:cs="Times New Roman"/>
          <w:sz w:val="24"/>
          <w:szCs w:val="24"/>
          <w:lang w:eastAsia="ru-RU"/>
        </w:rPr>
        <w:t>Андрію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33139C">
        <w:rPr>
          <w:rFonts w:eastAsia="Calibri" w:cs="Times New Roman"/>
          <w:sz w:val="24"/>
          <w:szCs w:val="24"/>
          <w:lang w:eastAsia="ru-RU"/>
        </w:rPr>
        <w:t>Сергійовичу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2E36C912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06CC888A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6F9ED72B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3BB17FF0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2385E2A5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14:paraId="6254A037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63935ABC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270CC8B2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307C2BCF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26A96131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0578A3"/>
    <w:rsid w:val="002811C8"/>
    <w:rsid w:val="0033139C"/>
    <w:rsid w:val="003D7CC5"/>
    <w:rsid w:val="00451030"/>
    <w:rsid w:val="0074230F"/>
    <w:rsid w:val="008D1274"/>
    <w:rsid w:val="00A835BC"/>
    <w:rsid w:val="00D165AD"/>
    <w:rsid w:val="00E37141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298AD6"/>
  <w15:docId w15:val="{A08B72C3-81B0-438A-8E36-EC368215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16</cp:revision>
  <dcterms:created xsi:type="dcterms:W3CDTF">2021-11-05T07:41:00Z</dcterms:created>
  <dcterms:modified xsi:type="dcterms:W3CDTF">2021-11-05T13:02:00Z</dcterms:modified>
</cp:coreProperties>
</file>