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27" w:rsidRPr="008B410A" w:rsidRDefault="00652527" w:rsidP="00652527">
      <w:pPr>
        <w:jc w:val="right"/>
        <w:rPr>
          <w:b/>
        </w:rPr>
      </w:pPr>
    </w:p>
    <w:p w:rsidR="00652527" w:rsidRDefault="00652527" w:rsidP="00652527">
      <w:pPr>
        <w:ind w:left="708" w:firstLine="708"/>
      </w:pPr>
    </w:p>
    <w:p w:rsidR="00652527" w:rsidRDefault="007C55AC" w:rsidP="00652527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279889" r:id="rId7"/>
        </w:pict>
      </w:r>
    </w:p>
    <w:p w:rsidR="00652527" w:rsidRPr="006B4FE7" w:rsidRDefault="00652527" w:rsidP="00652527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652527" w:rsidRPr="006B4FE7" w:rsidRDefault="00652527" w:rsidP="00652527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652527" w:rsidRPr="006B4FE7" w:rsidRDefault="00652527" w:rsidP="00652527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652527" w:rsidRPr="008B410A" w:rsidRDefault="00652527" w:rsidP="00652527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652527" w:rsidRPr="008B410A" w:rsidRDefault="00652527" w:rsidP="00652527">
      <w:pPr>
        <w:jc w:val="center"/>
        <w:rPr>
          <w:b/>
        </w:rPr>
      </w:pPr>
    </w:p>
    <w:p w:rsidR="00652527" w:rsidRPr="006B4FE7" w:rsidRDefault="00652527" w:rsidP="00652527">
      <w:pPr>
        <w:jc w:val="both"/>
      </w:pPr>
      <w:r>
        <w:t>19</w:t>
      </w:r>
      <w:r w:rsidRPr="006B4FE7">
        <w:t>.01.2021 року          №</w:t>
      </w:r>
      <w:r>
        <w:t xml:space="preserve">185             </w:t>
      </w:r>
      <w:r w:rsidR="007C55AC">
        <w:rPr>
          <w:lang w:val="ru-RU"/>
        </w:rPr>
        <w:t xml:space="preserve">                  </w:t>
      </w:r>
      <w:bookmarkStart w:id="0" w:name="_GoBack"/>
      <w:bookmarkEnd w:id="0"/>
      <w:r>
        <w:t xml:space="preserve">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52527" w:rsidRPr="006B4FE7" w:rsidRDefault="00652527" w:rsidP="00652527">
      <w:pPr>
        <w:jc w:val="both"/>
      </w:pPr>
      <w:r w:rsidRPr="006B4FE7">
        <w:t>село Райгород</w:t>
      </w:r>
    </w:p>
    <w:p w:rsidR="00652527" w:rsidRPr="006B4FE7" w:rsidRDefault="00652527" w:rsidP="0065252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2527" w:rsidRPr="008B410A" w:rsidRDefault="00652527" w:rsidP="00652527">
      <w:pPr>
        <w:jc w:val="both"/>
      </w:pPr>
      <w:r w:rsidRPr="008B410A">
        <w:t>Про затвердження технічної документації із землеустрою</w:t>
      </w:r>
    </w:p>
    <w:p w:rsidR="00652527" w:rsidRPr="008B410A" w:rsidRDefault="00652527" w:rsidP="00652527">
      <w:pPr>
        <w:jc w:val="both"/>
      </w:pPr>
      <w:r w:rsidRPr="008B410A">
        <w:t xml:space="preserve">щодо встановлення меж земельних </w:t>
      </w:r>
      <w:proofErr w:type="spellStart"/>
      <w:r w:rsidRPr="008B410A">
        <w:t>ділянокв</w:t>
      </w:r>
      <w:proofErr w:type="spellEnd"/>
      <w:r w:rsidRPr="008B410A">
        <w:t xml:space="preserve"> натурі (на місцевості) </w:t>
      </w:r>
    </w:p>
    <w:p w:rsidR="00652527" w:rsidRDefault="00652527" w:rsidP="00652527">
      <w:pPr>
        <w:jc w:val="both"/>
      </w:pPr>
      <w:r w:rsidRPr="008B410A">
        <w:t xml:space="preserve">гр. </w:t>
      </w:r>
      <w:proofErr w:type="spellStart"/>
      <w:r w:rsidRPr="008B410A">
        <w:t>Рябчук</w:t>
      </w:r>
      <w:proofErr w:type="spellEnd"/>
      <w:r w:rsidRPr="008B410A">
        <w:t xml:space="preserve"> Наталії Андріївни</w:t>
      </w:r>
      <w:r w:rsidR="007C55AC">
        <w:rPr>
          <w:lang w:val="ru-RU"/>
        </w:rPr>
        <w:t xml:space="preserve"> </w:t>
      </w:r>
      <w:r w:rsidRPr="008B410A">
        <w:t xml:space="preserve">для ведення фермерського господарства </w:t>
      </w:r>
    </w:p>
    <w:p w:rsidR="00652527" w:rsidRPr="008B410A" w:rsidRDefault="00652527" w:rsidP="00652527">
      <w:pPr>
        <w:jc w:val="both"/>
      </w:pPr>
      <w:r w:rsidRPr="008B410A">
        <w:t>на</w:t>
      </w:r>
      <w:r w:rsidR="007C55AC" w:rsidRPr="007C55AC">
        <w:t xml:space="preserve"> </w:t>
      </w:r>
      <w:r w:rsidRPr="008B410A">
        <w:t>території  Райгородської сільської ради</w:t>
      </w:r>
    </w:p>
    <w:p w:rsidR="00652527" w:rsidRPr="008B410A" w:rsidRDefault="00652527" w:rsidP="00652527">
      <w:pPr>
        <w:jc w:val="both"/>
      </w:pPr>
    </w:p>
    <w:p w:rsidR="00652527" w:rsidRPr="008B410A" w:rsidRDefault="00652527" w:rsidP="00652527">
      <w:pPr>
        <w:jc w:val="both"/>
      </w:pPr>
      <w:r w:rsidRPr="008B410A">
        <w:t xml:space="preserve">       Розглянувши  технічну документацію щодо  встановлення (відновлення) меж  земельних  ділянок в натурі (на місцевості) для ведення фермерського господарства на території </w:t>
      </w:r>
      <w:r>
        <w:t xml:space="preserve">села </w:t>
      </w:r>
      <w:r w:rsidRPr="008B410A">
        <w:t>Вищ</w:t>
      </w:r>
      <w:r>
        <w:t>а К</w:t>
      </w:r>
      <w:r w:rsidRPr="008B410A">
        <w:t>ропивн</w:t>
      </w:r>
      <w:r>
        <w:t>а</w:t>
      </w:r>
      <w:r w:rsidR="007C55AC" w:rsidRPr="007C55AC">
        <w:t xml:space="preserve"> </w:t>
      </w:r>
      <w:r>
        <w:t xml:space="preserve">Райгородської </w:t>
      </w:r>
      <w:r w:rsidRPr="008B410A">
        <w:t xml:space="preserve">сільської ради Немирівського району  Вінницької області, розроблену ДП «Вінницький науково-дослідний та проектний інститут землеустрою», </w:t>
      </w:r>
      <w:proofErr w:type="spellStart"/>
      <w:r w:rsidRPr="008B410A">
        <w:t>Ошубей</w:t>
      </w:r>
      <w:proofErr w:type="spellEnd"/>
      <w:r w:rsidRPr="008B410A">
        <w:t xml:space="preserve"> Юрій  Васильович  та  заяву </w:t>
      </w:r>
      <w:proofErr w:type="spellStart"/>
      <w:r w:rsidRPr="008B410A">
        <w:t>гр.Рябчук</w:t>
      </w:r>
      <w:proofErr w:type="spellEnd"/>
      <w:r w:rsidRPr="008B410A">
        <w:t xml:space="preserve"> Наталії Андріївни від 17.12.2020 року, відповідно до ст.ст.12, 20, 126, 186 Земельного Кодексу України, п.34,ч</w:t>
      </w:r>
      <w:r>
        <w:t>.</w:t>
      </w:r>
      <w:r w:rsidRPr="008B410A">
        <w:t>1 ст. 26 Закону України «Про місцеве самоврядування в Україні» , ст.55 Закону України «Про землеустрій»</w:t>
      </w:r>
      <w:r>
        <w:t>, сільська</w:t>
      </w:r>
      <w:r w:rsidRPr="008B410A">
        <w:t xml:space="preserve"> рада </w:t>
      </w:r>
    </w:p>
    <w:p w:rsidR="00652527" w:rsidRPr="008B410A" w:rsidRDefault="00652527" w:rsidP="00652527">
      <w:pPr>
        <w:jc w:val="both"/>
      </w:pPr>
    </w:p>
    <w:p w:rsidR="00652527" w:rsidRDefault="00652527" w:rsidP="00652527">
      <w:pPr>
        <w:jc w:val="both"/>
      </w:pPr>
      <w:r w:rsidRPr="008B410A">
        <w:t xml:space="preserve">                                                    В И Р І Ш И Л А:</w:t>
      </w:r>
    </w:p>
    <w:p w:rsidR="00652527" w:rsidRPr="008B410A" w:rsidRDefault="00652527" w:rsidP="00652527">
      <w:pPr>
        <w:jc w:val="both"/>
      </w:pPr>
    </w:p>
    <w:p w:rsidR="00652527" w:rsidRPr="008B410A" w:rsidRDefault="00652527" w:rsidP="00652527">
      <w:pPr>
        <w:pStyle w:val="a3"/>
        <w:numPr>
          <w:ilvl w:val="0"/>
          <w:numId w:val="1"/>
        </w:numPr>
        <w:jc w:val="both"/>
      </w:pPr>
      <w:r w:rsidRPr="008B410A">
        <w:t>Затвердити  технічну документацію із землеустрою,</w:t>
      </w:r>
      <w:r>
        <w:t xml:space="preserve"> </w:t>
      </w:r>
      <w:r w:rsidRPr="008B410A">
        <w:t xml:space="preserve">щодо встановлення меж земельних ділянок  в натурі (на місцевості) гр. </w:t>
      </w:r>
      <w:proofErr w:type="spellStart"/>
      <w:r w:rsidRPr="008B410A">
        <w:t>Рябчук</w:t>
      </w:r>
      <w:proofErr w:type="spellEnd"/>
      <w:r w:rsidRPr="008B410A">
        <w:t xml:space="preserve"> Наталії Андріївни, цільове призначення:01.02 для ведення фермерського господарства, загальною площею 19,629 </w:t>
      </w:r>
      <w:proofErr w:type="spellStart"/>
      <w:r w:rsidRPr="008B410A">
        <w:t>га</w:t>
      </w:r>
      <w:r>
        <w:t>.</w:t>
      </w:r>
      <w:r w:rsidRPr="008B410A">
        <w:t>,в</w:t>
      </w:r>
      <w:proofErr w:type="spellEnd"/>
      <w:r w:rsidRPr="008B410A">
        <w:t xml:space="preserve"> </w:t>
      </w:r>
      <w:proofErr w:type="spellStart"/>
      <w:r w:rsidRPr="008B410A">
        <w:t>т.ч</w:t>
      </w:r>
      <w:proofErr w:type="spellEnd"/>
      <w:r w:rsidRPr="008B410A">
        <w:t>.</w:t>
      </w:r>
    </w:p>
    <w:p w:rsidR="00652527" w:rsidRPr="008B410A" w:rsidRDefault="00652527" w:rsidP="00652527">
      <w:pPr>
        <w:pStyle w:val="a3"/>
        <w:numPr>
          <w:ilvl w:val="0"/>
          <w:numId w:val="2"/>
        </w:numPr>
        <w:ind w:left="1134"/>
        <w:jc w:val="both"/>
      </w:pPr>
      <w:r w:rsidRPr="008B410A">
        <w:t>6,0590 га</w:t>
      </w:r>
      <w:r>
        <w:t>.</w:t>
      </w:r>
      <w:r w:rsidRPr="008B410A">
        <w:t xml:space="preserve">, кадастровий номер -0523081600:04:002:0185  (внесеного до державного земельного кадастру 17.12.2020 року) розташовану в селі Вища Кропивна Райгородської сільської ради Немирівського району Вінницької області </w:t>
      </w:r>
    </w:p>
    <w:p w:rsidR="00652527" w:rsidRPr="008B410A" w:rsidRDefault="00652527" w:rsidP="00652527">
      <w:pPr>
        <w:pStyle w:val="a3"/>
        <w:numPr>
          <w:ilvl w:val="0"/>
          <w:numId w:val="2"/>
        </w:numPr>
        <w:ind w:left="1134"/>
        <w:jc w:val="both"/>
      </w:pPr>
      <w:r w:rsidRPr="008B410A">
        <w:t>5,31 га</w:t>
      </w:r>
      <w:r>
        <w:t>.</w:t>
      </w:r>
      <w:r w:rsidRPr="008B410A">
        <w:t>, кадастровий номер – 0523081600:02:001:0335(внесеного до державного земельного кадастру 28.11.2020 року) розташовану на території Райгородської сільської ради Немирівського району Вінницької області</w:t>
      </w:r>
    </w:p>
    <w:p w:rsidR="00652527" w:rsidRPr="008B410A" w:rsidRDefault="00652527" w:rsidP="00652527">
      <w:pPr>
        <w:pStyle w:val="a3"/>
        <w:numPr>
          <w:ilvl w:val="0"/>
          <w:numId w:val="2"/>
        </w:numPr>
        <w:ind w:left="1134"/>
        <w:jc w:val="both"/>
      </w:pPr>
      <w:r w:rsidRPr="008B410A">
        <w:t>8,26 га</w:t>
      </w:r>
      <w:r>
        <w:t>.</w:t>
      </w:r>
      <w:r w:rsidRPr="008B410A">
        <w:t>, кадастровий номер – 0523081600:05:001:0003(внесеного до державного земельного кадастру 17.12.2020 року)розташовану в селі Вища Кропивна Райгородської сільської ради Немирівського району Вінницької області</w:t>
      </w:r>
    </w:p>
    <w:p w:rsidR="00652527" w:rsidRPr="008B410A" w:rsidRDefault="00652527" w:rsidP="00652527">
      <w:pPr>
        <w:pStyle w:val="a3"/>
        <w:numPr>
          <w:ilvl w:val="0"/>
          <w:numId w:val="1"/>
        </w:numPr>
        <w:jc w:val="both"/>
      </w:pPr>
      <w:r w:rsidRPr="008B410A">
        <w:t>Виконувати обов’язки землевласника відповідно до ст. 91 Земельного Кодексу України.</w:t>
      </w:r>
    </w:p>
    <w:p w:rsidR="00652527" w:rsidRPr="008B410A" w:rsidRDefault="00652527" w:rsidP="00652527">
      <w:pPr>
        <w:pStyle w:val="a3"/>
        <w:numPr>
          <w:ilvl w:val="0"/>
          <w:numId w:val="1"/>
        </w:numPr>
        <w:jc w:val="both"/>
      </w:pPr>
      <w:r w:rsidRPr="008B410A">
        <w:t>Контроль за виконанням даного рішення покласти на постійну комісію сільської 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52527" w:rsidRPr="008B410A" w:rsidRDefault="00652527" w:rsidP="00652527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652527" w:rsidRPr="008B410A" w:rsidRDefault="00652527" w:rsidP="00652527"/>
    <w:p w:rsidR="00652527" w:rsidRPr="008B410A" w:rsidRDefault="00652527" w:rsidP="0065252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8B410A">
        <w:rPr>
          <w:rFonts w:ascii="Times New Roman" w:hAnsi="Times New Roman"/>
          <w:sz w:val="24"/>
          <w:szCs w:val="24"/>
          <w:lang w:val="uk-UA"/>
        </w:rPr>
        <w:t>Сільський</w:t>
      </w:r>
      <w:r w:rsidRPr="008B410A">
        <w:rPr>
          <w:rFonts w:ascii="Times New Roman" w:hAnsi="Times New Roman"/>
          <w:sz w:val="24"/>
          <w:szCs w:val="24"/>
        </w:rPr>
        <w:t xml:space="preserve">  голова</w:t>
      </w:r>
      <w:r w:rsidRPr="008B410A">
        <w:rPr>
          <w:rFonts w:ascii="Times New Roman" w:hAnsi="Times New Roman"/>
          <w:sz w:val="24"/>
          <w:szCs w:val="24"/>
          <w:lang w:val="uk-UA"/>
        </w:rPr>
        <w:tab/>
      </w:r>
      <w:r w:rsidRPr="008B410A">
        <w:rPr>
          <w:rFonts w:ascii="Times New Roman" w:hAnsi="Times New Roman"/>
          <w:sz w:val="24"/>
          <w:szCs w:val="24"/>
          <w:lang w:val="uk-UA"/>
        </w:rPr>
        <w:tab/>
      </w:r>
      <w:r w:rsidRPr="008B410A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</w:t>
      </w:r>
      <w:proofErr w:type="spellStart"/>
      <w:r w:rsidRPr="008B410A"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652527" w:rsidRPr="008B410A" w:rsidRDefault="00652527" w:rsidP="0065252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2527" w:rsidRPr="008B410A" w:rsidRDefault="00652527" w:rsidP="00652527">
      <w:pPr>
        <w:jc w:val="right"/>
        <w:rPr>
          <w:b/>
        </w:rPr>
      </w:pPr>
    </w:p>
    <w:p w:rsidR="00652527" w:rsidRDefault="00652527" w:rsidP="00652527">
      <w:pPr>
        <w:ind w:left="708" w:firstLine="708"/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2BD"/>
    <w:multiLevelType w:val="hybridMultilevel"/>
    <w:tmpl w:val="B3789584"/>
    <w:lvl w:ilvl="0" w:tplc="BFBAE57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67241A75"/>
    <w:multiLevelType w:val="hybridMultilevel"/>
    <w:tmpl w:val="00F870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89"/>
    <w:rsid w:val="00652527"/>
    <w:rsid w:val="007C55AC"/>
    <w:rsid w:val="008A39D8"/>
    <w:rsid w:val="00CE1C8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27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252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2527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5252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5252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5252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52527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65252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27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252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2527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5252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5252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5252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52527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65252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885</Characters>
  <Application>Microsoft Office Word</Application>
  <DocSecurity>0</DocSecurity>
  <Lines>7</Lines>
  <Paragraphs>4</Paragraphs>
  <ScaleCrop>false</ScaleCrop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2021-02-05T09:03:00Z</dcterms:created>
  <dcterms:modified xsi:type="dcterms:W3CDTF">2021-02-08T06:58:00Z</dcterms:modified>
</cp:coreProperties>
</file>