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EC64E" w14:textId="77777777" w:rsidR="00F149C2" w:rsidRPr="00492BA5" w:rsidRDefault="00F149C2" w:rsidP="00F149C2">
      <w:pPr>
        <w:spacing w:after="0" w:line="240" w:lineRule="auto"/>
        <w:jc w:val="center"/>
        <w:rPr>
          <w:rFonts w:ascii="Times New Roman" w:eastAsia="Times New Roman" w:hAnsi="Times New Roman" w:cs="Times New Roman"/>
          <w:sz w:val="24"/>
          <w:szCs w:val="24"/>
          <w:lang w:eastAsia="uk-UA"/>
        </w:rPr>
      </w:pPr>
    </w:p>
    <w:p w14:paraId="59BA9A1E" w14:textId="77777777" w:rsidR="00F149C2" w:rsidRPr="00492BA5" w:rsidRDefault="00F149C2" w:rsidP="00F149C2">
      <w:pPr>
        <w:spacing w:after="0" w:line="240" w:lineRule="auto"/>
        <w:jc w:val="center"/>
        <w:rPr>
          <w:rFonts w:ascii="Times New Roman" w:eastAsia="Times New Roman" w:hAnsi="Times New Roman" w:cs="Times New Roman"/>
          <w:b/>
          <w:bCs/>
          <w:sz w:val="24"/>
          <w:szCs w:val="24"/>
          <w:lang w:eastAsia="uk-UA"/>
        </w:rPr>
      </w:pPr>
      <w:r w:rsidRPr="00492BA5">
        <w:rPr>
          <w:rFonts w:ascii="Times New Roman" w:eastAsia="Times New Roman" w:hAnsi="Times New Roman" w:cs="Times New Roman"/>
          <w:b/>
          <w:noProof/>
          <w:sz w:val="24"/>
          <w:szCs w:val="24"/>
          <w:lang w:val="ru-RU" w:eastAsia="ru-RU"/>
        </w:rPr>
        <w:drawing>
          <wp:inline distT="0" distB="0" distL="0" distR="0" wp14:anchorId="3BD0A1F3" wp14:editId="4DE1CA8F">
            <wp:extent cx="522605" cy="636905"/>
            <wp:effectExtent l="0" t="0" r="0" b="0"/>
            <wp:docPr id="6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2605" cy="636905"/>
                    </a:xfrm>
                    <a:prstGeom prst="rect">
                      <a:avLst/>
                    </a:prstGeom>
                    <a:noFill/>
                    <a:ln>
                      <a:noFill/>
                    </a:ln>
                  </pic:spPr>
                </pic:pic>
              </a:graphicData>
            </a:graphic>
          </wp:inline>
        </w:drawing>
      </w:r>
    </w:p>
    <w:p w14:paraId="66B74D6F" w14:textId="4E5BE5FF" w:rsidR="00F149C2" w:rsidRPr="00492BA5" w:rsidRDefault="00C90DDC" w:rsidP="00C90DDC">
      <w:pPr>
        <w:spacing w:after="0" w:line="240" w:lineRule="auto"/>
        <w:jc w:val="right"/>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ПРОЄКТ</w:t>
      </w:r>
    </w:p>
    <w:p w14:paraId="212281AE" w14:textId="77777777" w:rsidR="00F149C2" w:rsidRPr="00492BA5" w:rsidRDefault="00F149C2" w:rsidP="00F149C2">
      <w:pPr>
        <w:spacing w:after="0" w:line="240" w:lineRule="auto"/>
        <w:jc w:val="center"/>
        <w:rPr>
          <w:rFonts w:ascii="Times New Roman" w:eastAsia="Times New Roman" w:hAnsi="Times New Roman" w:cs="Times New Roman"/>
          <w:b/>
          <w:bCs/>
          <w:sz w:val="24"/>
          <w:szCs w:val="24"/>
          <w:lang w:eastAsia="uk-UA"/>
        </w:rPr>
      </w:pPr>
      <w:r w:rsidRPr="00492BA5">
        <w:rPr>
          <w:rFonts w:ascii="Times New Roman" w:eastAsia="Times New Roman" w:hAnsi="Times New Roman" w:cs="Times New Roman"/>
          <w:b/>
          <w:bCs/>
          <w:sz w:val="24"/>
          <w:szCs w:val="24"/>
          <w:lang w:eastAsia="uk-UA"/>
        </w:rPr>
        <w:t>УКРАЇНА</w:t>
      </w:r>
    </w:p>
    <w:p w14:paraId="43D5A855" w14:textId="77777777" w:rsidR="00F149C2" w:rsidRPr="00492BA5" w:rsidRDefault="00F149C2" w:rsidP="00F149C2">
      <w:pPr>
        <w:spacing w:after="0" w:line="240" w:lineRule="auto"/>
        <w:jc w:val="center"/>
        <w:rPr>
          <w:rFonts w:ascii="Times New Roman" w:eastAsia="Times New Roman" w:hAnsi="Times New Roman" w:cs="Times New Roman"/>
          <w:b/>
          <w:bCs/>
          <w:sz w:val="24"/>
          <w:szCs w:val="24"/>
          <w:lang w:eastAsia="uk-UA"/>
        </w:rPr>
      </w:pPr>
      <w:r w:rsidRPr="00492BA5">
        <w:rPr>
          <w:rFonts w:ascii="Times New Roman" w:eastAsia="Times New Roman" w:hAnsi="Times New Roman" w:cs="Times New Roman"/>
          <w:b/>
          <w:bCs/>
          <w:sz w:val="24"/>
          <w:szCs w:val="24"/>
          <w:lang w:eastAsia="uk-UA"/>
        </w:rPr>
        <w:t>РАЙГОРОДСЬКА  СІЛЬСЬКА  РАДА</w:t>
      </w:r>
    </w:p>
    <w:p w14:paraId="76A7A097" w14:textId="77777777" w:rsidR="00F149C2" w:rsidRPr="00492BA5" w:rsidRDefault="00F149C2" w:rsidP="00F149C2">
      <w:pPr>
        <w:spacing w:after="0" w:line="240" w:lineRule="auto"/>
        <w:jc w:val="center"/>
        <w:rPr>
          <w:rFonts w:ascii="Times New Roman" w:eastAsia="Times New Roman" w:hAnsi="Times New Roman" w:cs="Times New Roman"/>
          <w:b/>
          <w:bCs/>
          <w:sz w:val="24"/>
          <w:szCs w:val="24"/>
          <w:lang w:eastAsia="uk-UA"/>
        </w:rPr>
      </w:pPr>
    </w:p>
    <w:p w14:paraId="17C8A749" w14:textId="77777777" w:rsidR="00F149C2" w:rsidRPr="00492BA5" w:rsidRDefault="00F149C2" w:rsidP="00F149C2">
      <w:pPr>
        <w:tabs>
          <w:tab w:val="left" w:pos="540"/>
        </w:tabs>
        <w:spacing w:after="0" w:line="240" w:lineRule="auto"/>
        <w:jc w:val="center"/>
        <w:rPr>
          <w:rFonts w:ascii="Times New Roman" w:eastAsia="Times New Roman" w:hAnsi="Times New Roman" w:cs="Times New Roman"/>
          <w:b/>
          <w:bCs/>
          <w:sz w:val="24"/>
          <w:szCs w:val="24"/>
          <w:lang w:eastAsia="uk-UA"/>
        </w:rPr>
      </w:pPr>
      <w:r w:rsidRPr="00492BA5">
        <w:rPr>
          <w:rFonts w:ascii="Times New Roman" w:eastAsia="Times New Roman" w:hAnsi="Times New Roman" w:cs="Times New Roman"/>
          <w:b/>
          <w:bCs/>
          <w:sz w:val="24"/>
          <w:szCs w:val="24"/>
          <w:lang w:eastAsia="uk-UA"/>
        </w:rPr>
        <w:t xml:space="preserve">Р І Ш Е Н </w:t>
      </w:r>
      <w:proofErr w:type="spellStart"/>
      <w:r w:rsidRPr="00492BA5">
        <w:rPr>
          <w:rFonts w:ascii="Times New Roman" w:eastAsia="Times New Roman" w:hAnsi="Times New Roman" w:cs="Times New Roman"/>
          <w:b/>
          <w:bCs/>
          <w:sz w:val="24"/>
          <w:szCs w:val="24"/>
          <w:lang w:eastAsia="uk-UA"/>
        </w:rPr>
        <w:t>Н</w:t>
      </w:r>
      <w:proofErr w:type="spellEnd"/>
      <w:r w:rsidRPr="00492BA5">
        <w:rPr>
          <w:rFonts w:ascii="Times New Roman" w:eastAsia="Times New Roman" w:hAnsi="Times New Roman" w:cs="Times New Roman"/>
          <w:b/>
          <w:bCs/>
          <w:sz w:val="24"/>
          <w:szCs w:val="24"/>
          <w:lang w:eastAsia="uk-UA"/>
        </w:rPr>
        <w:t xml:space="preserve"> Я</w:t>
      </w:r>
    </w:p>
    <w:p w14:paraId="07C65AB0" w14:textId="77777777" w:rsidR="00F149C2" w:rsidRPr="00492BA5" w:rsidRDefault="00F149C2" w:rsidP="00F149C2">
      <w:pPr>
        <w:tabs>
          <w:tab w:val="left" w:pos="540"/>
        </w:tabs>
        <w:spacing w:after="0" w:line="240" w:lineRule="auto"/>
        <w:jc w:val="center"/>
        <w:rPr>
          <w:rFonts w:ascii="Times New Roman" w:eastAsia="Times New Roman" w:hAnsi="Times New Roman" w:cs="Times New Roman"/>
          <w:b/>
          <w:bCs/>
          <w:sz w:val="24"/>
          <w:szCs w:val="24"/>
          <w:lang w:eastAsia="uk-UA"/>
        </w:rPr>
      </w:pPr>
    </w:p>
    <w:p w14:paraId="5F91CA22" w14:textId="7BD6EC15" w:rsidR="00F149C2" w:rsidRPr="00492BA5" w:rsidRDefault="00266346" w:rsidP="00F149C2">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u w:val="single"/>
          <w:lang w:eastAsia="uk-UA"/>
        </w:rPr>
        <w:t>15</w:t>
      </w:r>
      <w:r w:rsidR="00F149C2" w:rsidRPr="00492BA5">
        <w:rPr>
          <w:rFonts w:ascii="Times New Roman" w:eastAsia="Times New Roman" w:hAnsi="Times New Roman" w:cs="Times New Roman"/>
          <w:sz w:val="24"/>
          <w:szCs w:val="24"/>
          <w:u w:val="single"/>
          <w:lang w:eastAsia="uk-UA"/>
        </w:rPr>
        <w:t xml:space="preserve">. </w:t>
      </w:r>
      <w:r>
        <w:rPr>
          <w:rFonts w:ascii="Times New Roman" w:eastAsia="Times New Roman" w:hAnsi="Times New Roman" w:cs="Times New Roman"/>
          <w:sz w:val="24"/>
          <w:szCs w:val="24"/>
          <w:u w:val="single"/>
          <w:lang w:eastAsia="uk-UA"/>
        </w:rPr>
        <w:t>11</w:t>
      </w:r>
      <w:r w:rsidR="00F149C2" w:rsidRPr="00492BA5">
        <w:rPr>
          <w:rFonts w:ascii="Times New Roman" w:eastAsia="Times New Roman" w:hAnsi="Times New Roman" w:cs="Times New Roman"/>
          <w:sz w:val="24"/>
          <w:szCs w:val="24"/>
          <w:u w:val="single"/>
          <w:lang w:eastAsia="uk-UA"/>
        </w:rPr>
        <w:t>. 2021 рок</w:t>
      </w:r>
      <w:r w:rsidR="00F149C2" w:rsidRPr="00492BA5">
        <w:rPr>
          <w:rFonts w:ascii="Times New Roman" w:eastAsia="Times New Roman" w:hAnsi="Times New Roman" w:cs="Times New Roman"/>
          <w:sz w:val="24"/>
          <w:szCs w:val="24"/>
          <w:lang w:eastAsia="uk-UA"/>
        </w:rPr>
        <w:t>у</w:t>
      </w:r>
      <w:r w:rsidR="00F149C2" w:rsidRPr="00492BA5">
        <w:rPr>
          <w:rFonts w:ascii="Times New Roman" w:eastAsia="Times New Roman" w:hAnsi="Times New Roman" w:cs="Times New Roman"/>
          <w:sz w:val="24"/>
          <w:szCs w:val="24"/>
          <w:lang w:eastAsia="uk-UA"/>
        </w:rPr>
        <w:tab/>
        <w:t>№</w:t>
      </w:r>
      <w:r w:rsidR="005F3FE6">
        <w:rPr>
          <w:rFonts w:ascii="Times New Roman" w:eastAsia="Times New Roman" w:hAnsi="Times New Roman" w:cs="Times New Roman"/>
          <w:sz w:val="24"/>
          <w:szCs w:val="24"/>
          <w:lang w:eastAsia="uk-UA"/>
        </w:rPr>
        <w:t>1263</w:t>
      </w:r>
      <w:r w:rsidR="00F149C2" w:rsidRPr="00492BA5">
        <w:rPr>
          <w:rFonts w:ascii="Times New Roman" w:eastAsia="Times New Roman" w:hAnsi="Times New Roman" w:cs="Times New Roman"/>
          <w:sz w:val="24"/>
          <w:szCs w:val="24"/>
          <w:lang w:eastAsia="uk-UA"/>
        </w:rPr>
        <w:tab/>
      </w:r>
      <w:r w:rsidR="00F149C2" w:rsidRPr="00492BA5">
        <w:rPr>
          <w:rFonts w:ascii="Times New Roman" w:eastAsia="Times New Roman" w:hAnsi="Times New Roman" w:cs="Times New Roman"/>
          <w:sz w:val="24"/>
          <w:szCs w:val="24"/>
          <w:lang w:eastAsia="uk-UA"/>
        </w:rPr>
        <w:tab/>
      </w:r>
      <w:r w:rsidR="00F149C2" w:rsidRPr="00492BA5">
        <w:rPr>
          <w:rFonts w:ascii="Times New Roman" w:eastAsia="Times New Roman" w:hAnsi="Times New Roman" w:cs="Times New Roman"/>
          <w:sz w:val="24"/>
          <w:szCs w:val="24"/>
          <w:lang w:eastAsia="uk-UA"/>
        </w:rPr>
        <w:tab/>
      </w:r>
      <w:r w:rsidR="00F149C2" w:rsidRPr="00492BA5">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22 сесія</w:t>
      </w:r>
      <w:r w:rsidR="00F149C2" w:rsidRPr="00492BA5">
        <w:rPr>
          <w:rFonts w:ascii="Times New Roman" w:eastAsia="Times New Roman" w:hAnsi="Times New Roman" w:cs="Times New Roman"/>
          <w:sz w:val="24"/>
          <w:szCs w:val="24"/>
          <w:lang w:eastAsia="uk-UA"/>
        </w:rPr>
        <w:t xml:space="preserve">  8 скликання</w:t>
      </w:r>
    </w:p>
    <w:p w14:paraId="77045D07" w14:textId="77777777" w:rsidR="00F149C2" w:rsidRPr="00492BA5" w:rsidRDefault="00F149C2" w:rsidP="00F149C2">
      <w:pPr>
        <w:spacing w:after="0" w:line="240" w:lineRule="auto"/>
        <w:rPr>
          <w:rFonts w:ascii="Times New Roman" w:eastAsia="Times New Roman" w:hAnsi="Times New Roman" w:cs="Times New Roman"/>
          <w:sz w:val="24"/>
          <w:szCs w:val="24"/>
          <w:lang w:eastAsia="uk-UA"/>
        </w:rPr>
      </w:pPr>
      <w:r w:rsidRPr="00492BA5">
        <w:rPr>
          <w:rFonts w:ascii="Times New Roman" w:eastAsia="Times New Roman" w:hAnsi="Times New Roman" w:cs="Times New Roman"/>
          <w:sz w:val="24"/>
          <w:szCs w:val="24"/>
          <w:lang w:eastAsia="uk-UA"/>
        </w:rPr>
        <w:t xml:space="preserve">с. Райгород    </w:t>
      </w:r>
    </w:p>
    <w:p w14:paraId="7D71DE35" w14:textId="77777777" w:rsidR="00F149C2" w:rsidRPr="00492BA5" w:rsidRDefault="00F149C2" w:rsidP="00F149C2">
      <w:pPr>
        <w:spacing w:after="0" w:line="240" w:lineRule="auto"/>
        <w:rPr>
          <w:rFonts w:ascii="Times New Roman" w:eastAsia="Times New Roman" w:hAnsi="Times New Roman" w:cs="Times New Roman"/>
          <w:sz w:val="24"/>
          <w:szCs w:val="24"/>
          <w:lang w:eastAsia="uk-UA"/>
        </w:rPr>
      </w:pPr>
    </w:p>
    <w:p w14:paraId="1466A373" w14:textId="77777777" w:rsidR="00F149C2" w:rsidRPr="00492BA5" w:rsidRDefault="00F149C2" w:rsidP="00F149C2">
      <w:pPr>
        <w:spacing w:after="0" w:line="240" w:lineRule="auto"/>
        <w:rPr>
          <w:rFonts w:ascii="Times New Roman" w:eastAsia="Times New Roman" w:hAnsi="Times New Roman" w:cs="Times New Roman"/>
          <w:sz w:val="24"/>
          <w:szCs w:val="24"/>
          <w:lang w:eastAsia="uk-UA"/>
        </w:rPr>
      </w:pPr>
      <w:r w:rsidRPr="00492BA5">
        <w:rPr>
          <w:rFonts w:ascii="Times New Roman" w:eastAsia="Times New Roman" w:hAnsi="Times New Roman" w:cs="Times New Roman"/>
          <w:sz w:val="24"/>
          <w:szCs w:val="24"/>
          <w:lang w:eastAsia="uk-UA"/>
        </w:rPr>
        <w:t>Про  внесення змін до договорів оренди</w:t>
      </w:r>
    </w:p>
    <w:p w14:paraId="4099208F" w14:textId="77777777" w:rsidR="00F149C2" w:rsidRPr="00492BA5" w:rsidRDefault="00F149C2" w:rsidP="00F149C2">
      <w:pPr>
        <w:spacing w:after="0" w:line="240" w:lineRule="auto"/>
        <w:rPr>
          <w:rFonts w:ascii="Times New Roman" w:eastAsia="Times New Roman" w:hAnsi="Times New Roman" w:cs="Times New Roman"/>
          <w:sz w:val="24"/>
          <w:szCs w:val="24"/>
          <w:lang w:eastAsia="uk-UA"/>
        </w:rPr>
      </w:pPr>
      <w:r w:rsidRPr="00492BA5">
        <w:rPr>
          <w:rFonts w:ascii="Times New Roman" w:eastAsia="Times New Roman" w:hAnsi="Times New Roman" w:cs="Times New Roman"/>
          <w:sz w:val="24"/>
          <w:szCs w:val="24"/>
          <w:lang w:eastAsia="uk-UA"/>
        </w:rPr>
        <w:t>та укладання  додаткових  угод з</w:t>
      </w:r>
    </w:p>
    <w:p w14:paraId="4D82E71D" w14:textId="77777777" w:rsidR="00F149C2" w:rsidRPr="00492BA5" w:rsidRDefault="00F149C2" w:rsidP="00F149C2">
      <w:pPr>
        <w:spacing w:after="0" w:line="240" w:lineRule="auto"/>
        <w:rPr>
          <w:rFonts w:ascii="Times New Roman" w:eastAsia="Times New Roman" w:hAnsi="Times New Roman" w:cs="Times New Roman"/>
          <w:sz w:val="24"/>
          <w:szCs w:val="24"/>
          <w:lang w:eastAsia="uk-UA"/>
        </w:rPr>
      </w:pPr>
      <w:r w:rsidRPr="00492BA5">
        <w:rPr>
          <w:rFonts w:ascii="Times New Roman" w:eastAsia="Times New Roman" w:hAnsi="Times New Roman" w:cs="Times New Roman"/>
          <w:sz w:val="24"/>
          <w:szCs w:val="24"/>
          <w:lang w:eastAsia="uk-UA"/>
        </w:rPr>
        <w:t xml:space="preserve">гр. </w:t>
      </w:r>
      <w:proofErr w:type="spellStart"/>
      <w:r w:rsidRPr="00492BA5">
        <w:rPr>
          <w:rFonts w:ascii="Times New Roman" w:eastAsia="Times New Roman" w:hAnsi="Times New Roman" w:cs="Times New Roman"/>
          <w:sz w:val="24"/>
          <w:szCs w:val="24"/>
          <w:lang w:eastAsia="uk-UA"/>
        </w:rPr>
        <w:t>Гонько</w:t>
      </w:r>
      <w:proofErr w:type="spellEnd"/>
      <w:r w:rsidRPr="00492BA5">
        <w:rPr>
          <w:rFonts w:ascii="Times New Roman" w:eastAsia="Times New Roman" w:hAnsi="Times New Roman" w:cs="Times New Roman"/>
          <w:sz w:val="24"/>
          <w:szCs w:val="24"/>
          <w:lang w:eastAsia="uk-UA"/>
        </w:rPr>
        <w:t xml:space="preserve">  Віктором Митрофановичем</w:t>
      </w:r>
    </w:p>
    <w:p w14:paraId="31E92338" w14:textId="77777777" w:rsidR="00F149C2" w:rsidRPr="00492BA5" w:rsidRDefault="00F149C2" w:rsidP="00F149C2">
      <w:pPr>
        <w:spacing w:after="0" w:line="240" w:lineRule="auto"/>
        <w:rPr>
          <w:rFonts w:ascii="Times New Roman" w:eastAsia="Times New Roman" w:hAnsi="Times New Roman" w:cs="Times New Roman"/>
          <w:sz w:val="24"/>
          <w:szCs w:val="24"/>
          <w:lang w:eastAsia="uk-UA"/>
        </w:rPr>
      </w:pPr>
    </w:p>
    <w:p w14:paraId="57F8F375" w14:textId="77777777" w:rsidR="00F149C2" w:rsidRDefault="00F149C2" w:rsidP="00F149C2">
      <w:pPr>
        <w:spacing w:after="0" w:line="240" w:lineRule="auto"/>
        <w:ind w:firstLine="708"/>
        <w:jc w:val="both"/>
        <w:rPr>
          <w:rFonts w:ascii="Times New Roman" w:eastAsia="Calibri" w:hAnsi="Times New Roman" w:cs="Times New Roman"/>
          <w:sz w:val="24"/>
          <w:szCs w:val="24"/>
          <w:lang w:eastAsia="ru-RU"/>
        </w:rPr>
      </w:pPr>
      <w:r w:rsidRPr="00492BA5">
        <w:rPr>
          <w:rFonts w:ascii="Times New Roman" w:eastAsia="Calibri" w:hAnsi="Times New Roman" w:cs="Times New Roman"/>
          <w:sz w:val="24"/>
          <w:szCs w:val="24"/>
          <w:lang w:eastAsia="ru-RU"/>
        </w:rPr>
        <w:t xml:space="preserve">Заслухавши інформацію голови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Ковальчук О.П. щодо продовження терміну дії договорів оренди землі та збільшення розміру орендної плати з 3% від нормативної грошової оцінки землі на 6000 грн. за один гектар  за згодою сторін,  відповідно до ст. 12 Земельного Кодексу України,  ст.ст. 21, 30 Закону України «Про оренду землі»,  ст. 26 Закону України «Про місцеве самоврядування  в Україні»   Райгородська  сільська  рада  </w:t>
      </w:r>
    </w:p>
    <w:p w14:paraId="04A0C0B9" w14:textId="77777777" w:rsidR="00F149C2" w:rsidRDefault="00F149C2" w:rsidP="00F149C2">
      <w:pPr>
        <w:spacing w:after="0" w:line="240" w:lineRule="auto"/>
        <w:ind w:firstLine="708"/>
        <w:jc w:val="both"/>
        <w:rPr>
          <w:rFonts w:ascii="Times New Roman" w:eastAsia="Calibri" w:hAnsi="Times New Roman" w:cs="Times New Roman"/>
          <w:sz w:val="24"/>
          <w:szCs w:val="24"/>
          <w:lang w:eastAsia="ru-RU"/>
        </w:rPr>
      </w:pPr>
    </w:p>
    <w:p w14:paraId="260E3E4B" w14:textId="77777777" w:rsidR="00F149C2" w:rsidRDefault="00F149C2" w:rsidP="00F149C2">
      <w:pPr>
        <w:spacing w:after="0" w:line="240" w:lineRule="auto"/>
        <w:ind w:left="3540" w:firstLine="708"/>
        <w:jc w:val="both"/>
        <w:rPr>
          <w:rFonts w:ascii="Times New Roman" w:eastAsia="Calibri" w:hAnsi="Times New Roman" w:cs="Times New Roman"/>
          <w:sz w:val="24"/>
          <w:szCs w:val="24"/>
          <w:lang w:eastAsia="ru-RU"/>
        </w:rPr>
      </w:pPr>
      <w:r w:rsidRPr="00492BA5">
        <w:rPr>
          <w:rFonts w:ascii="Times New Roman" w:eastAsia="Calibri" w:hAnsi="Times New Roman" w:cs="Times New Roman"/>
          <w:sz w:val="24"/>
          <w:szCs w:val="24"/>
          <w:lang w:eastAsia="ru-RU"/>
        </w:rPr>
        <w:t>ВИРІШИЛА:</w:t>
      </w:r>
    </w:p>
    <w:p w14:paraId="0B7888DC" w14:textId="77777777" w:rsidR="00F149C2" w:rsidRPr="00492BA5" w:rsidRDefault="00F149C2" w:rsidP="00F149C2">
      <w:pPr>
        <w:spacing w:after="0" w:line="240" w:lineRule="auto"/>
        <w:ind w:left="3540" w:firstLine="708"/>
        <w:jc w:val="both"/>
        <w:rPr>
          <w:rFonts w:ascii="Times New Roman" w:eastAsia="Calibri" w:hAnsi="Times New Roman" w:cs="Times New Roman"/>
          <w:sz w:val="24"/>
          <w:szCs w:val="24"/>
          <w:lang w:eastAsia="ru-RU"/>
        </w:rPr>
      </w:pPr>
    </w:p>
    <w:p w14:paraId="2A270995" w14:textId="77777777" w:rsidR="00F149C2" w:rsidRPr="00492BA5" w:rsidRDefault="00F149C2" w:rsidP="00F149C2">
      <w:pPr>
        <w:pStyle w:val="a3"/>
        <w:numPr>
          <w:ilvl w:val="0"/>
          <w:numId w:val="1"/>
        </w:numPr>
        <w:spacing w:after="0" w:line="240" w:lineRule="auto"/>
        <w:jc w:val="both"/>
        <w:rPr>
          <w:rFonts w:ascii="Times New Roman" w:eastAsia="Times New Roman" w:hAnsi="Times New Roman" w:cs="Times New Roman"/>
          <w:sz w:val="24"/>
          <w:szCs w:val="24"/>
          <w:lang w:eastAsia="uk-UA"/>
        </w:rPr>
      </w:pPr>
      <w:r w:rsidRPr="00492BA5">
        <w:rPr>
          <w:rFonts w:ascii="Times New Roman" w:eastAsia="Times New Roman" w:hAnsi="Times New Roman" w:cs="Times New Roman"/>
          <w:sz w:val="24"/>
          <w:szCs w:val="24"/>
          <w:lang w:eastAsia="uk-UA"/>
        </w:rPr>
        <w:t xml:space="preserve">Надати згоду  </w:t>
      </w:r>
      <w:proofErr w:type="spellStart"/>
      <w:r w:rsidRPr="00492BA5">
        <w:rPr>
          <w:rFonts w:ascii="Times New Roman" w:eastAsia="Times New Roman" w:hAnsi="Times New Roman" w:cs="Times New Roman"/>
          <w:sz w:val="24"/>
          <w:szCs w:val="24"/>
          <w:lang w:eastAsia="uk-UA"/>
        </w:rPr>
        <w:t>гр.Гонько</w:t>
      </w:r>
      <w:proofErr w:type="spellEnd"/>
      <w:r w:rsidRPr="00492BA5">
        <w:rPr>
          <w:rFonts w:ascii="Times New Roman" w:eastAsia="Times New Roman" w:hAnsi="Times New Roman" w:cs="Times New Roman"/>
          <w:sz w:val="24"/>
          <w:szCs w:val="24"/>
          <w:lang w:eastAsia="uk-UA"/>
        </w:rPr>
        <w:t xml:space="preserve">  Віктору Митрофановичу на  продовження  терміну дії  договорів оренди землі під господарськими будівлями за межами </w:t>
      </w:r>
      <w:proofErr w:type="spellStart"/>
      <w:r w:rsidRPr="00492BA5">
        <w:rPr>
          <w:rFonts w:ascii="Times New Roman" w:eastAsia="Times New Roman" w:hAnsi="Times New Roman" w:cs="Times New Roman"/>
          <w:sz w:val="24"/>
          <w:szCs w:val="24"/>
          <w:lang w:eastAsia="uk-UA"/>
        </w:rPr>
        <w:t>с.Нижча</w:t>
      </w:r>
      <w:proofErr w:type="spellEnd"/>
      <w:r w:rsidRPr="00492BA5">
        <w:rPr>
          <w:rFonts w:ascii="Times New Roman" w:eastAsia="Times New Roman" w:hAnsi="Times New Roman" w:cs="Times New Roman"/>
          <w:sz w:val="24"/>
          <w:szCs w:val="24"/>
          <w:lang w:eastAsia="uk-UA"/>
        </w:rPr>
        <w:t xml:space="preserve"> Кропивна від  10.06.</w:t>
      </w:r>
      <w:r w:rsidR="00266346">
        <w:rPr>
          <w:rFonts w:ascii="Times New Roman" w:eastAsia="Times New Roman" w:hAnsi="Times New Roman" w:cs="Times New Roman"/>
          <w:sz w:val="24"/>
          <w:szCs w:val="24"/>
          <w:lang w:eastAsia="uk-UA"/>
        </w:rPr>
        <w:t>2021р</w:t>
      </w:r>
      <w:r w:rsidRPr="00492BA5">
        <w:rPr>
          <w:rFonts w:ascii="Times New Roman" w:eastAsia="Times New Roman" w:hAnsi="Times New Roman" w:cs="Times New Roman"/>
          <w:sz w:val="24"/>
          <w:szCs w:val="24"/>
          <w:lang w:eastAsia="uk-UA"/>
        </w:rPr>
        <w:t xml:space="preserve">.  на 7 років та затвердити розмір орендної  плати за землю  в сумі 6000 гривень за  1 гектар  за згодою сторін  шляхом  укладання  додаткових угод та внесення змін до </w:t>
      </w:r>
      <w:proofErr w:type="spellStart"/>
      <w:r w:rsidRPr="00492BA5">
        <w:rPr>
          <w:rFonts w:ascii="Times New Roman" w:eastAsia="Times New Roman" w:hAnsi="Times New Roman" w:cs="Times New Roman"/>
          <w:sz w:val="24"/>
          <w:szCs w:val="24"/>
          <w:lang w:eastAsia="uk-UA"/>
        </w:rPr>
        <w:t>слідуючих</w:t>
      </w:r>
      <w:proofErr w:type="spellEnd"/>
      <w:r w:rsidRPr="00492BA5">
        <w:rPr>
          <w:rFonts w:ascii="Times New Roman" w:eastAsia="Times New Roman" w:hAnsi="Times New Roman" w:cs="Times New Roman"/>
          <w:sz w:val="24"/>
          <w:szCs w:val="24"/>
          <w:lang w:eastAsia="uk-UA"/>
        </w:rPr>
        <w:t xml:space="preserve"> договорів оренди  землі: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993"/>
        <w:gridCol w:w="2409"/>
        <w:gridCol w:w="851"/>
        <w:gridCol w:w="709"/>
        <w:gridCol w:w="1417"/>
      </w:tblGrid>
      <w:tr w:rsidR="00F149C2" w:rsidRPr="00492BA5" w14:paraId="642688EE" w14:textId="77777777" w:rsidTr="0003734D">
        <w:trPr>
          <w:cantSplit/>
          <w:trHeight w:val="2589"/>
        </w:trPr>
        <w:tc>
          <w:tcPr>
            <w:tcW w:w="1418" w:type="dxa"/>
            <w:tcBorders>
              <w:top w:val="single" w:sz="4" w:space="0" w:color="auto"/>
              <w:left w:val="single" w:sz="4" w:space="0" w:color="auto"/>
              <w:bottom w:val="single" w:sz="4" w:space="0" w:color="auto"/>
              <w:right w:val="single" w:sz="4" w:space="0" w:color="auto"/>
            </w:tcBorders>
            <w:hideMark/>
          </w:tcPr>
          <w:p w14:paraId="36A772AB"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Дата заключення</w:t>
            </w:r>
          </w:p>
          <w:p w14:paraId="50E6E648"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договору оренди</w:t>
            </w:r>
          </w:p>
        </w:tc>
        <w:tc>
          <w:tcPr>
            <w:tcW w:w="1134" w:type="dxa"/>
            <w:tcBorders>
              <w:top w:val="single" w:sz="4" w:space="0" w:color="auto"/>
              <w:left w:val="single" w:sz="4" w:space="0" w:color="auto"/>
              <w:bottom w:val="single" w:sz="4" w:space="0" w:color="auto"/>
              <w:right w:val="single" w:sz="4" w:space="0" w:color="auto"/>
            </w:tcBorders>
          </w:tcPr>
          <w:p w14:paraId="451D4208"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p>
          <w:p w14:paraId="0E7AF9A3"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Прізвище</w:t>
            </w:r>
          </w:p>
          <w:p w14:paraId="1EC795B1"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орендаря</w:t>
            </w:r>
          </w:p>
        </w:tc>
        <w:tc>
          <w:tcPr>
            <w:tcW w:w="993" w:type="dxa"/>
            <w:tcBorders>
              <w:top w:val="single" w:sz="4" w:space="0" w:color="auto"/>
              <w:left w:val="single" w:sz="4" w:space="0" w:color="auto"/>
              <w:bottom w:val="single" w:sz="4" w:space="0" w:color="auto"/>
              <w:right w:val="single" w:sz="4" w:space="0" w:color="auto"/>
            </w:tcBorders>
          </w:tcPr>
          <w:p w14:paraId="69C678F8"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p>
          <w:p w14:paraId="7E1BC1D8"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Площа в оренді, га</w:t>
            </w:r>
          </w:p>
        </w:tc>
        <w:tc>
          <w:tcPr>
            <w:tcW w:w="2409" w:type="dxa"/>
            <w:tcBorders>
              <w:top w:val="single" w:sz="4" w:space="0" w:color="auto"/>
              <w:left w:val="single" w:sz="4" w:space="0" w:color="auto"/>
              <w:bottom w:val="single" w:sz="4" w:space="0" w:color="auto"/>
              <w:right w:val="single" w:sz="4" w:space="0" w:color="auto"/>
            </w:tcBorders>
          </w:tcPr>
          <w:p w14:paraId="09E87010"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p>
          <w:p w14:paraId="351FBB34"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p>
          <w:p w14:paraId="1D5D85DF"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Кадастровий номер</w:t>
            </w:r>
          </w:p>
        </w:tc>
        <w:tc>
          <w:tcPr>
            <w:tcW w:w="851" w:type="dxa"/>
            <w:tcBorders>
              <w:top w:val="single" w:sz="4" w:space="0" w:color="auto"/>
              <w:left w:val="single" w:sz="4" w:space="0" w:color="auto"/>
              <w:bottom w:val="single" w:sz="4" w:space="0" w:color="auto"/>
              <w:right w:val="single" w:sz="4" w:space="0" w:color="auto"/>
            </w:tcBorders>
            <w:textDirection w:val="btLr"/>
          </w:tcPr>
          <w:p w14:paraId="27E57688" w14:textId="77777777" w:rsidR="00F149C2" w:rsidRPr="00492BA5" w:rsidRDefault="00F149C2" w:rsidP="0003734D">
            <w:pPr>
              <w:spacing w:after="0" w:line="240" w:lineRule="auto"/>
              <w:ind w:left="113" w:right="113"/>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Продовжити термін дії</w:t>
            </w:r>
          </w:p>
          <w:p w14:paraId="290113ED" w14:textId="77777777" w:rsidR="00F149C2" w:rsidRPr="00492BA5" w:rsidRDefault="00F149C2" w:rsidP="0003734D">
            <w:pPr>
              <w:spacing w:after="0" w:line="240" w:lineRule="auto"/>
              <w:ind w:left="113" w:right="113"/>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договору</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296640BE" w14:textId="77777777" w:rsidR="00F149C2" w:rsidRPr="00492BA5" w:rsidRDefault="00F149C2" w:rsidP="0003734D">
            <w:pPr>
              <w:spacing w:after="0" w:line="240" w:lineRule="auto"/>
              <w:ind w:left="113" w:right="113"/>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  орендної плати по договору оренди</w:t>
            </w:r>
          </w:p>
        </w:tc>
        <w:tc>
          <w:tcPr>
            <w:tcW w:w="1417" w:type="dxa"/>
            <w:tcBorders>
              <w:top w:val="single" w:sz="4" w:space="0" w:color="auto"/>
              <w:left w:val="single" w:sz="4" w:space="0" w:color="auto"/>
              <w:bottom w:val="single" w:sz="4" w:space="0" w:color="auto"/>
              <w:right w:val="single" w:sz="4" w:space="0" w:color="auto"/>
            </w:tcBorders>
            <w:textDirection w:val="btLr"/>
            <w:hideMark/>
          </w:tcPr>
          <w:p w14:paraId="52CE841A" w14:textId="77777777" w:rsidR="00F149C2" w:rsidRPr="00492BA5" w:rsidRDefault="00F149C2" w:rsidP="0003734D">
            <w:pPr>
              <w:spacing w:after="0" w:line="240" w:lineRule="auto"/>
              <w:ind w:left="113" w:right="113"/>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Планується затвердити розмір орендної плати в розмірі,</w:t>
            </w:r>
          </w:p>
          <w:p w14:paraId="57AEB36F" w14:textId="77777777" w:rsidR="00F149C2" w:rsidRPr="00492BA5" w:rsidRDefault="00F149C2" w:rsidP="0003734D">
            <w:pPr>
              <w:spacing w:after="0" w:line="240" w:lineRule="auto"/>
              <w:ind w:left="113" w:right="113"/>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грн. за 1 га</w:t>
            </w:r>
          </w:p>
        </w:tc>
      </w:tr>
      <w:tr w:rsidR="00F149C2" w:rsidRPr="00492BA5" w14:paraId="6C7F9003" w14:textId="77777777" w:rsidTr="0003734D">
        <w:tc>
          <w:tcPr>
            <w:tcW w:w="1418" w:type="dxa"/>
            <w:tcBorders>
              <w:top w:val="single" w:sz="4" w:space="0" w:color="auto"/>
              <w:left w:val="single" w:sz="4" w:space="0" w:color="auto"/>
              <w:bottom w:val="single" w:sz="4" w:space="0" w:color="auto"/>
              <w:right w:val="single" w:sz="4" w:space="0" w:color="auto"/>
            </w:tcBorders>
            <w:hideMark/>
          </w:tcPr>
          <w:p w14:paraId="356009F9" w14:textId="77777777" w:rsidR="00F149C2" w:rsidRPr="00492BA5" w:rsidRDefault="00F149C2" w:rsidP="00266346">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10.06.</w:t>
            </w:r>
            <w:r w:rsidR="00266346">
              <w:rPr>
                <w:rFonts w:ascii="Times New Roman" w:eastAsia="Times New Roman" w:hAnsi="Times New Roman" w:cs="Times New Roman"/>
                <w:lang w:eastAsia="uk-UA"/>
              </w:rPr>
              <w:t>2021</w:t>
            </w:r>
          </w:p>
        </w:tc>
        <w:tc>
          <w:tcPr>
            <w:tcW w:w="1134" w:type="dxa"/>
            <w:tcBorders>
              <w:top w:val="single" w:sz="4" w:space="0" w:color="auto"/>
              <w:left w:val="single" w:sz="4" w:space="0" w:color="auto"/>
              <w:bottom w:val="single" w:sz="4" w:space="0" w:color="auto"/>
              <w:right w:val="single" w:sz="4" w:space="0" w:color="auto"/>
            </w:tcBorders>
            <w:hideMark/>
          </w:tcPr>
          <w:p w14:paraId="406B646F" w14:textId="77777777" w:rsidR="00F149C2" w:rsidRPr="00492BA5" w:rsidRDefault="00F149C2" w:rsidP="0003734D">
            <w:pPr>
              <w:spacing w:after="0" w:line="240" w:lineRule="auto"/>
              <w:jc w:val="both"/>
              <w:rPr>
                <w:rFonts w:ascii="Times New Roman" w:eastAsia="Times New Roman" w:hAnsi="Times New Roman" w:cs="Times New Roman"/>
                <w:lang w:eastAsia="uk-UA"/>
              </w:rPr>
            </w:pPr>
            <w:proofErr w:type="spellStart"/>
            <w:r w:rsidRPr="00492BA5">
              <w:rPr>
                <w:rFonts w:ascii="Times New Roman" w:eastAsia="Times New Roman" w:hAnsi="Times New Roman" w:cs="Times New Roman"/>
                <w:lang w:eastAsia="uk-UA"/>
              </w:rPr>
              <w:t>Гонько</w:t>
            </w:r>
            <w:proofErr w:type="spellEnd"/>
            <w:r w:rsidRPr="00492BA5">
              <w:rPr>
                <w:rFonts w:ascii="Times New Roman" w:eastAsia="Times New Roman" w:hAnsi="Times New Roman" w:cs="Times New Roman"/>
                <w:lang w:eastAsia="uk-UA"/>
              </w:rPr>
              <w:t xml:space="preserve"> В.М.</w:t>
            </w:r>
          </w:p>
        </w:tc>
        <w:tc>
          <w:tcPr>
            <w:tcW w:w="993" w:type="dxa"/>
            <w:tcBorders>
              <w:top w:val="single" w:sz="4" w:space="0" w:color="auto"/>
              <w:left w:val="single" w:sz="4" w:space="0" w:color="auto"/>
              <w:bottom w:val="single" w:sz="4" w:space="0" w:color="auto"/>
              <w:right w:val="single" w:sz="4" w:space="0" w:color="auto"/>
            </w:tcBorders>
            <w:hideMark/>
          </w:tcPr>
          <w:p w14:paraId="72F8BB08"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3,2318</w:t>
            </w:r>
          </w:p>
        </w:tc>
        <w:tc>
          <w:tcPr>
            <w:tcW w:w="2409" w:type="dxa"/>
            <w:tcBorders>
              <w:top w:val="single" w:sz="4" w:space="0" w:color="auto"/>
              <w:left w:val="single" w:sz="4" w:space="0" w:color="auto"/>
              <w:bottom w:val="single" w:sz="4" w:space="0" w:color="auto"/>
              <w:right w:val="single" w:sz="4" w:space="0" w:color="auto"/>
            </w:tcBorders>
            <w:hideMark/>
          </w:tcPr>
          <w:p w14:paraId="4B2C1166" w14:textId="77777777" w:rsidR="00F149C2" w:rsidRPr="00492BA5" w:rsidRDefault="00F149C2" w:rsidP="0003734D">
            <w:pPr>
              <w:spacing w:after="0" w:line="240" w:lineRule="auto"/>
              <w:jc w:val="both"/>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0523086400:03:001:196</w:t>
            </w:r>
          </w:p>
        </w:tc>
        <w:tc>
          <w:tcPr>
            <w:tcW w:w="851" w:type="dxa"/>
            <w:tcBorders>
              <w:top w:val="single" w:sz="4" w:space="0" w:color="auto"/>
              <w:left w:val="single" w:sz="4" w:space="0" w:color="auto"/>
              <w:bottom w:val="single" w:sz="4" w:space="0" w:color="auto"/>
              <w:right w:val="single" w:sz="4" w:space="0" w:color="auto"/>
            </w:tcBorders>
            <w:hideMark/>
          </w:tcPr>
          <w:p w14:paraId="74A45AAE"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7р.</w:t>
            </w:r>
          </w:p>
        </w:tc>
        <w:tc>
          <w:tcPr>
            <w:tcW w:w="709" w:type="dxa"/>
            <w:tcBorders>
              <w:top w:val="single" w:sz="4" w:space="0" w:color="auto"/>
              <w:left w:val="single" w:sz="4" w:space="0" w:color="auto"/>
              <w:bottom w:val="single" w:sz="4" w:space="0" w:color="auto"/>
              <w:right w:val="single" w:sz="4" w:space="0" w:color="auto"/>
            </w:tcBorders>
            <w:hideMark/>
          </w:tcPr>
          <w:p w14:paraId="6037C33D"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3</w:t>
            </w:r>
          </w:p>
        </w:tc>
        <w:tc>
          <w:tcPr>
            <w:tcW w:w="1417" w:type="dxa"/>
            <w:tcBorders>
              <w:top w:val="single" w:sz="4" w:space="0" w:color="auto"/>
              <w:left w:val="single" w:sz="4" w:space="0" w:color="auto"/>
              <w:bottom w:val="single" w:sz="4" w:space="0" w:color="auto"/>
              <w:right w:val="single" w:sz="4" w:space="0" w:color="auto"/>
            </w:tcBorders>
            <w:hideMark/>
          </w:tcPr>
          <w:p w14:paraId="5649E914"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6000</w:t>
            </w:r>
          </w:p>
        </w:tc>
      </w:tr>
      <w:tr w:rsidR="00F149C2" w:rsidRPr="00492BA5" w14:paraId="497ED20A" w14:textId="77777777" w:rsidTr="0003734D">
        <w:tc>
          <w:tcPr>
            <w:tcW w:w="1418" w:type="dxa"/>
            <w:tcBorders>
              <w:top w:val="single" w:sz="4" w:space="0" w:color="auto"/>
              <w:left w:val="single" w:sz="4" w:space="0" w:color="auto"/>
              <w:bottom w:val="single" w:sz="4" w:space="0" w:color="auto"/>
              <w:right w:val="single" w:sz="4" w:space="0" w:color="auto"/>
            </w:tcBorders>
            <w:hideMark/>
          </w:tcPr>
          <w:p w14:paraId="74C4A492" w14:textId="77777777" w:rsidR="00F149C2" w:rsidRPr="00492BA5" w:rsidRDefault="00F149C2" w:rsidP="00266346">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10.06.</w:t>
            </w:r>
            <w:r w:rsidR="00266346">
              <w:rPr>
                <w:rFonts w:ascii="Times New Roman" w:eastAsia="Times New Roman" w:hAnsi="Times New Roman" w:cs="Times New Roman"/>
                <w:lang w:eastAsia="uk-UA"/>
              </w:rPr>
              <w:t>2021</w:t>
            </w:r>
          </w:p>
        </w:tc>
        <w:tc>
          <w:tcPr>
            <w:tcW w:w="1134" w:type="dxa"/>
            <w:tcBorders>
              <w:top w:val="single" w:sz="4" w:space="0" w:color="auto"/>
              <w:left w:val="single" w:sz="4" w:space="0" w:color="auto"/>
              <w:bottom w:val="single" w:sz="4" w:space="0" w:color="auto"/>
              <w:right w:val="single" w:sz="4" w:space="0" w:color="auto"/>
            </w:tcBorders>
            <w:hideMark/>
          </w:tcPr>
          <w:p w14:paraId="36EA5B04" w14:textId="77777777" w:rsidR="00F149C2" w:rsidRPr="00492BA5" w:rsidRDefault="00F149C2" w:rsidP="0003734D">
            <w:pPr>
              <w:spacing w:after="0" w:line="240" w:lineRule="auto"/>
              <w:jc w:val="both"/>
              <w:rPr>
                <w:rFonts w:ascii="Times New Roman" w:eastAsia="Times New Roman" w:hAnsi="Times New Roman" w:cs="Times New Roman"/>
                <w:lang w:eastAsia="uk-UA"/>
              </w:rPr>
            </w:pPr>
            <w:proofErr w:type="spellStart"/>
            <w:r w:rsidRPr="00492BA5">
              <w:rPr>
                <w:rFonts w:ascii="Times New Roman" w:eastAsia="Times New Roman" w:hAnsi="Times New Roman" w:cs="Times New Roman"/>
                <w:lang w:eastAsia="uk-UA"/>
              </w:rPr>
              <w:t>Гонько</w:t>
            </w:r>
            <w:proofErr w:type="spellEnd"/>
            <w:r w:rsidRPr="00492BA5">
              <w:rPr>
                <w:rFonts w:ascii="Times New Roman" w:eastAsia="Times New Roman" w:hAnsi="Times New Roman" w:cs="Times New Roman"/>
                <w:lang w:eastAsia="uk-UA"/>
              </w:rPr>
              <w:t xml:space="preserve"> В.М.</w:t>
            </w:r>
          </w:p>
        </w:tc>
        <w:tc>
          <w:tcPr>
            <w:tcW w:w="993" w:type="dxa"/>
            <w:tcBorders>
              <w:top w:val="single" w:sz="4" w:space="0" w:color="auto"/>
              <w:left w:val="single" w:sz="4" w:space="0" w:color="auto"/>
              <w:bottom w:val="single" w:sz="4" w:space="0" w:color="auto"/>
              <w:right w:val="single" w:sz="4" w:space="0" w:color="auto"/>
            </w:tcBorders>
            <w:hideMark/>
          </w:tcPr>
          <w:p w14:paraId="57B28A88"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1,0213</w:t>
            </w:r>
          </w:p>
        </w:tc>
        <w:tc>
          <w:tcPr>
            <w:tcW w:w="2409" w:type="dxa"/>
            <w:tcBorders>
              <w:top w:val="single" w:sz="4" w:space="0" w:color="auto"/>
              <w:left w:val="single" w:sz="4" w:space="0" w:color="auto"/>
              <w:bottom w:val="single" w:sz="4" w:space="0" w:color="auto"/>
              <w:right w:val="single" w:sz="4" w:space="0" w:color="auto"/>
            </w:tcBorders>
            <w:hideMark/>
          </w:tcPr>
          <w:p w14:paraId="77797AB0" w14:textId="77777777" w:rsidR="00F149C2" w:rsidRPr="00492BA5" w:rsidRDefault="00F149C2" w:rsidP="0003734D">
            <w:pPr>
              <w:spacing w:after="0" w:line="240" w:lineRule="auto"/>
              <w:jc w:val="both"/>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0523086400:03:001:197</w:t>
            </w:r>
          </w:p>
        </w:tc>
        <w:tc>
          <w:tcPr>
            <w:tcW w:w="851" w:type="dxa"/>
            <w:tcBorders>
              <w:top w:val="single" w:sz="4" w:space="0" w:color="auto"/>
              <w:left w:val="single" w:sz="4" w:space="0" w:color="auto"/>
              <w:bottom w:val="single" w:sz="4" w:space="0" w:color="auto"/>
              <w:right w:val="single" w:sz="4" w:space="0" w:color="auto"/>
            </w:tcBorders>
            <w:hideMark/>
          </w:tcPr>
          <w:p w14:paraId="0A64B8BD"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7р.</w:t>
            </w:r>
          </w:p>
        </w:tc>
        <w:tc>
          <w:tcPr>
            <w:tcW w:w="709" w:type="dxa"/>
            <w:tcBorders>
              <w:top w:val="single" w:sz="4" w:space="0" w:color="auto"/>
              <w:left w:val="single" w:sz="4" w:space="0" w:color="auto"/>
              <w:bottom w:val="single" w:sz="4" w:space="0" w:color="auto"/>
              <w:right w:val="single" w:sz="4" w:space="0" w:color="auto"/>
            </w:tcBorders>
            <w:hideMark/>
          </w:tcPr>
          <w:p w14:paraId="550FD571"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3</w:t>
            </w:r>
          </w:p>
        </w:tc>
        <w:tc>
          <w:tcPr>
            <w:tcW w:w="1417" w:type="dxa"/>
            <w:tcBorders>
              <w:top w:val="single" w:sz="4" w:space="0" w:color="auto"/>
              <w:left w:val="single" w:sz="4" w:space="0" w:color="auto"/>
              <w:bottom w:val="single" w:sz="4" w:space="0" w:color="auto"/>
              <w:right w:val="single" w:sz="4" w:space="0" w:color="auto"/>
            </w:tcBorders>
            <w:hideMark/>
          </w:tcPr>
          <w:p w14:paraId="5B7C4563"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6000</w:t>
            </w:r>
          </w:p>
        </w:tc>
      </w:tr>
      <w:tr w:rsidR="00F149C2" w:rsidRPr="00492BA5" w14:paraId="76844B7A" w14:textId="77777777" w:rsidTr="0003734D">
        <w:tc>
          <w:tcPr>
            <w:tcW w:w="1418" w:type="dxa"/>
            <w:tcBorders>
              <w:top w:val="single" w:sz="4" w:space="0" w:color="auto"/>
              <w:left w:val="single" w:sz="4" w:space="0" w:color="auto"/>
              <w:bottom w:val="single" w:sz="4" w:space="0" w:color="auto"/>
              <w:right w:val="single" w:sz="4" w:space="0" w:color="auto"/>
            </w:tcBorders>
            <w:hideMark/>
          </w:tcPr>
          <w:p w14:paraId="214C92C4" w14:textId="77777777" w:rsidR="00F149C2" w:rsidRPr="00492BA5" w:rsidRDefault="00F149C2" w:rsidP="00266346">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10.06.</w:t>
            </w:r>
            <w:r w:rsidR="00266346">
              <w:rPr>
                <w:rFonts w:ascii="Times New Roman" w:eastAsia="Times New Roman" w:hAnsi="Times New Roman" w:cs="Times New Roman"/>
                <w:lang w:eastAsia="uk-UA"/>
              </w:rPr>
              <w:t>2021</w:t>
            </w:r>
          </w:p>
        </w:tc>
        <w:tc>
          <w:tcPr>
            <w:tcW w:w="1134" w:type="dxa"/>
            <w:tcBorders>
              <w:top w:val="single" w:sz="4" w:space="0" w:color="auto"/>
              <w:left w:val="single" w:sz="4" w:space="0" w:color="auto"/>
              <w:bottom w:val="single" w:sz="4" w:space="0" w:color="auto"/>
              <w:right w:val="single" w:sz="4" w:space="0" w:color="auto"/>
            </w:tcBorders>
            <w:hideMark/>
          </w:tcPr>
          <w:p w14:paraId="11A72779" w14:textId="77777777" w:rsidR="00F149C2" w:rsidRPr="00492BA5" w:rsidRDefault="00F149C2" w:rsidP="0003734D">
            <w:pPr>
              <w:spacing w:after="0" w:line="240" w:lineRule="auto"/>
              <w:jc w:val="both"/>
              <w:rPr>
                <w:rFonts w:ascii="Times New Roman" w:eastAsia="Times New Roman" w:hAnsi="Times New Roman" w:cs="Times New Roman"/>
                <w:lang w:eastAsia="uk-UA"/>
              </w:rPr>
            </w:pPr>
            <w:proofErr w:type="spellStart"/>
            <w:r w:rsidRPr="00492BA5">
              <w:rPr>
                <w:rFonts w:ascii="Times New Roman" w:eastAsia="Times New Roman" w:hAnsi="Times New Roman" w:cs="Times New Roman"/>
                <w:lang w:eastAsia="uk-UA"/>
              </w:rPr>
              <w:t>Гонько</w:t>
            </w:r>
            <w:proofErr w:type="spellEnd"/>
            <w:r w:rsidRPr="00492BA5">
              <w:rPr>
                <w:rFonts w:ascii="Times New Roman" w:eastAsia="Times New Roman" w:hAnsi="Times New Roman" w:cs="Times New Roman"/>
                <w:lang w:eastAsia="uk-UA"/>
              </w:rPr>
              <w:t xml:space="preserve"> В.М.</w:t>
            </w:r>
          </w:p>
        </w:tc>
        <w:tc>
          <w:tcPr>
            <w:tcW w:w="993" w:type="dxa"/>
            <w:tcBorders>
              <w:top w:val="single" w:sz="4" w:space="0" w:color="auto"/>
              <w:left w:val="single" w:sz="4" w:space="0" w:color="auto"/>
              <w:bottom w:val="single" w:sz="4" w:space="0" w:color="auto"/>
              <w:right w:val="single" w:sz="4" w:space="0" w:color="auto"/>
            </w:tcBorders>
            <w:hideMark/>
          </w:tcPr>
          <w:p w14:paraId="54A1FE42"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1,2976</w:t>
            </w:r>
          </w:p>
        </w:tc>
        <w:tc>
          <w:tcPr>
            <w:tcW w:w="2409" w:type="dxa"/>
            <w:tcBorders>
              <w:top w:val="single" w:sz="4" w:space="0" w:color="auto"/>
              <w:left w:val="single" w:sz="4" w:space="0" w:color="auto"/>
              <w:bottom w:val="single" w:sz="4" w:space="0" w:color="auto"/>
              <w:right w:val="single" w:sz="4" w:space="0" w:color="auto"/>
            </w:tcBorders>
            <w:hideMark/>
          </w:tcPr>
          <w:p w14:paraId="65A417BF" w14:textId="77777777" w:rsidR="00F149C2" w:rsidRPr="00492BA5" w:rsidRDefault="00F149C2" w:rsidP="0003734D">
            <w:pPr>
              <w:spacing w:after="0" w:line="240" w:lineRule="auto"/>
              <w:jc w:val="both"/>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0523086400:03:001:198</w:t>
            </w:r>
          </w:p>
        </w:tc>
        <w:tc>
          <w:tcPr>
            <w:tcW w:w="851" w:type="dxa"/>
            <w:tcBorders>
              <w:top w:val="single" w:sz="4" w:space="0" w:color="auto"/>
              <w:left w:val="single" w:sz="4" w:space="0" w:color="auto"/>
              <w:bottom w:val="single" w:sz="4" w:space="0" w:color="auto"/>
              <w:right w:val="single" w:sz="4" w:space="0" w:color="auto"/>
            </w:tcBorders>
            <w:hideMark/>
          </w:tcPr>
          <w:p w14:paraId="632FD832"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7р.</w:t>
            </w:r>
          </w:p>
        </w:tc>
        <w:tc>
          <w:tcPr>
            <w:tcW w:w="709" w:type="dxa"/>
            <w:tcBorders>
              <w:top w:val="single" w:sz="4" w:space="0" w:color="auto"/>
              <w:left w:val="single" w:sz="4" w:space="0" w:color="auto"/>
              <w:bottom w:val="single" w:sz="4" w:space="0" w:color="auto"/>
              <w:right w:val="single" w:sz="4" w:space="0" w:color="auto"/>
            </w:tcBorders>
            <w:hideMark/>
          </w:tcPr>
          <w:p w14:paraId="3D85DFE3"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3</w:t>
            </w:r>
          </w:p>
        </w:tc>
        <w:tc>
          <w:tcPr>
            <w:tcW w:w="1417" w:type="dxa"/>
            <w:tcBorders>
              <w:top w:val="single" w:sz="4" w:space="0" w:color="auto"/>
              <w:left w:val="single" w:sz="4" w:space="0" w:color="auto"/>
              <w:bottom w:val="single" w:sz="4" w:space="0" w:color="auto"/>
              <w:right w:val="single" w:sz="4" w:space="0" w:color="auto"/>
            </w:tcBorders>
            <w:hideMark/>
          </w:tcPr>
          <w:p w14:paraId="53EAEC9E"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6000</w:t>
            </w:r>
          </w:p>
        </w:tc>
      </w:tr>
      <w:tr w:rsidR="00F149C2" w:rsidRPr="00492BA5" w14:paraId="4B14438C" w14:textId="77777777" w:rsidTr="0003734D">
        <w:tc>
          <w:tcPr>
            <w:tcW w:w="1418" w:type="dxa"/>
            <w:tcBorders>
              <w:top w:val="single" w:sz="4" w:space="0" w:color="auto"/>
              <w:left w:val="single" w:sz="4" w:space="0" w:color="auto"/>
              <w:bottom w:val="single" w:sz="4" w:space="0" w:color="auto"/>
              <w:right w:val="single" w:sz="4" w:space="0" w:color="auto"/>
            </w:tcBorders>
          </w:tcPr>
          <w:p w14:paraId="4C507E9B" w14:textId="77777777" w:rsidR="00F149C2" w:rsidRPr="00492BA5" w:rsidRDefault="00F149C2" w:rsidP="0003734D">
            <w:pPr>
              <w:spacing w:after="0" w:line="240" w:lineRule="auto"/>
              <w:jc w:val="both"/>
              <w:rPr>
                <w:rFonts w:ascii="Times New Roman" w:eastAsia="Times New Roman" w:hAnsi="Times New Roman" w:cs="Times New Roman"/>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4715E0BE" w14:textId="77777777" w:rsidR="00F149C2" w:rsidRPr="00492BA5" w:rsidRDefault="00F149C2" w:rsidP="0003734D">
            <w:pPr>
              <w:spacing w:after="0" w:line="240" w:lineRule="auto"/>
              <w:jc w:val="both"/>
              <w:rPr>
                <w:rFonts w:ascii="Times New Roman" w:eastAsia="Times New Roman" w:hAnsi="Times New Roman" w:cs="Times New Roman"/>
                <w:b/>
                <w:lang w:eastAsia="uk-UA"/>
              </w:rPr>
            </w:pPr>
            <w:r w:rsidRPr="00492BA5">
              <w:rPr>
                <w:rFonts w:ascii="Times New Roman" w:eastAsia="Times New Roman" w:hAnsi="Times New Roman" w:cs="Times New Roman"/>
                <w:b/>
                <w:lang w:eastAsia="uk-UA"/>
              </w:rPr>
              <w:t xml:space="preserve">Разом </w:t>
            </w:r>
          </w:p>
        </w:tc>
        <w:tc>
          <w:tcPr>
            <w:tcW w:w="993" w:type="dxa"/>
            <w:tcBorders>
              <w:top w:val="single" w:sz="4" w:space="0" w:color="auto"/>
              <w:left w:val="single" w:sz="4" w:space="0" w:color="auto"/>
              <w:bottom w:val="single" w:sz="4" w:space="0" w:color="auto"/>
              <w:right w:val="single" w:sz="4" w:space="0" w:color="auto"/>
            </w:tcBorders>
            <w:hideMark/>
          </w:tcPr>
          <w:p w14:paraId="2D5BAA19" w14:textId="77777777" w:rsidR="00F149C2" w:rsidRPr="00492BA5" w:rsidRDefault="00F149C2" w:rsidP="0003734D">
            <w:pPr>
              <w:spacing w:after="0" w:line="240" w:lineRule="auto"/>
              <w:jc w:val="center"/>
              <w:rPr>
                <w:rFonts w:ascii="Times New Roman" w:eastAsia="Times New Roman" w:hAnsi="Times New Roman" w:cs="Times New Roman"/>
                <w:b/>
                <w:lang w:eastAsia="uk-UA"/>
              </w:rPr>
            </w:pPr>
            <w:r w:rsidRPr="00492BA5">
              <w:rPr>
                <w:rFonts w:ascii="Times New Roman" w:eastAsia="Times New Roman" w:hAnsi="Times New Roman" w:cs="Times New Roman"/>
                <w:b/>
                <w:lang w:eastAsia="uk-UA"/>
              </w:rPr>
              <w:t>5,5507</w:t>
            </w:r>
          </w:p>
        </w:tc>
        <w:tc>
          <w:tcPr>
            <w:tcW w:w="2409" w:type="dxa"/>
            <w:tcBorders>
              <w:top w:val="single" w:sz="4" w:space="0" w:color="auto"/>
              <w:left w:val="single" w:sz="4" w:space="0" w:color="auto"/>
              <w:bottom w:val="single" w:sz="4" w:space="0" w:color="auto"/>
              <w:right w:val="single" w:sz="4" w:space="0" w:color="auto"/>
            </w:tcBorders>
          </w:tcPr>
          <w:p w14:paraId="30994917" w14:textId="77777777" w:rsidR="00F149C2" w:rsidRPr="00492BA5" w:rsidRDefault="00F149C2" w:rsidP="0003734D">
            <w:pPr>
              <w:spacing w:after="0" w:line="240" w:lineRule="auto"/>
              <w:jc w:val="both"/>
              <w:rPr>
                <w:rFonts w:ascii="Times New Roman" w:eastAsia="Times New Roman" w:hAnsi="Times New Roman" w:cs="Times New Roman"/>
                <w:b/>
                <w:lang w:eastAsia="uk-UA"/>
              </w:rPr>
            </w:pPr>
          </w:p>
        </w:tc>
        <w:tc>
          <w:tcPr>
            <w:tcW w:w="851" w:type="dxa"/>
            <w:tcBorders>
              <w:top w:val="single" w:sz="4" w:space="0" w:color="auto"/>
              <w:left w:val="single" w:sz="4" w:space="0" w:color="auto"/>
              <w:bottom w:val="single" w:sz="4" w:space="0" w:color="auto"/>
              <w:right w:val="single" w:sz="4" w:space="0" w:color="auto"/>
            </w:tcBorders>
          </w:tcPr>
          <w:p w14:paraId="0395C031" w14:textId="77777777" w:rsidR="00F149C2" w:rsidRPr="00492BA5" w:rsidRDefault="00F149C2" w:rsidP="0003734D">
            <w:pPr>
              <w:spacing w:after="0" w:line="240" w:lineRule="auto"/>
              <w:jc w:val="center"/>
              <w:rPr>
                <w:rFonts w:ascii="Times New Roman" w:eastAsia="Times New Roman" w:hAnsi="Times New Roman" w:cs="Times New Roman"/>
                <w:b/>
                <w:lang w:eastAsia="uk-UA"/>
              </w:rPr>
            </w:pPr>
          </w:p>
        </w:tc>
        <w:tc>
          <w:tcPr>
            <w:tcW w:w="709" w:type="dxa"/>
            <w:tcBorders>
              <w:top w:val="single" w:sz="4" w:space="0" w:color="auto"/>
              <w:left w:val="single" w:sz="4" w:space="0" w:color="auto"/>
              <w:bottom w:val="single" w:sz="4" w:space="0" w:color="auto"/>
              <w:right w:val="single" w:sz="4" w:space="0" w:color="auto"/>
            </w:tcBorders>
            <w:hideMark/>
          </w:tcPr>
          <w:p w14:paraId="22FABA32"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х</w:t>
            </w:r>
          </w:p>
        </w:tc>
        <w:tc>
          <w:tcPr>
            <w:tcW w:w="1417" w:type="dxa"/>
            <w:tcBorders>
              <w:top w:val="single" w:sz="4" w:space="0" w:color="auto"/>
              <w:left w:val="single" w:sz="4" w:space="0" w:color="auto"/>
              <w:bottom w:val="single" w:sz="4" w:space="0" w:color="auto"/>
              <w:right w:val="single" w:sz="4" w:space="0" w:color="auto"/>
            </w:tcBorders>
            <w:hideMark/>
          </w:tcPr>
          <w:p w14:paraId="07C5D1F4" w14:textId="77777777" w:rsidR="00F149C2" w:rsidRPr="00492BA5" w:rsidRDefault="00F149C2" w:rsidP="0003734D">
            <w:pPr>
              <w:spacing w:after="0" w:line="240" w:lineRule="auto"/>
              <w:jc w:val="center"/>
              <w:rPr>
                <w:rFonts w:ascii="Times New Roman" w:eastAsia="Times New Roman" w:hAnsi="Times New Roman" w:cs="Times New Roman"/>
                <w:lang w:eastAsia="uk-UA"/>
              </w:rPr>
            </w:pPr>
            <w:r w:rsidRPr="00492BA5">
              <w:rPr>
                <w:rFonts w:ascii="Times New Roman" w:eastAsia="Times New Roman" w:hAnsi="Times New Roman" w:cs="Times New Roman"/>
                <w:lang w:eastAsia="uk-UA"/>
              </w:rPr>
              <w:t>6000</w:t>
            </w:r>
          </w:p>
        </w:tc>
      </w:tr>
    </w:tbl>
    <w:p w14:paraId="63703DC1" w14:textId="77777777" w:rsidR="00F149C2" w:rsidRPr="00492BA5" w:rsidRDefault="00F149C2" w:rsidP="00F149C2">
      <w:pPr>
        <w:spacing w:after="0" w:line="240" w:lineRule="auto"/>
        <w:jc w:val="both"/>
        <w:rPr>
          <w:rFonts w:ascii="Times New Roman" w:eastAsia="Calibri" w:hAnsi="Times New Roman" w:cs="Times New Roman"/>
          <w:sz w:val="24"/>
          <w:szCs w:val="24"/>
          <w:lang w:val="ru-RU" w:eastAsia="ru-RU"/>
        </w:rPr>
      </w:pPr>
    </w:p>
    <w:p w14:paraId="63FE0488" w14:textId="77777777" w:rsidR="00F149C2" w:rsidRPr="00492BA5" w:rsidRDefault="00F149C2" w:rsidP="00F149C2">
      <w:pPr>
        <w:pStyle w:val="a3"/>
        <w:numPr>
          <w:ilvl w:val="0"/>
          <w:numId w:val="1"/>
        </w:numPr>
        <w:spacing w:after="0" w:line="240" w:lineRule="auto"/>
        <w:jc w:val="both"/>
        <w:rPr>
          <w:rFonts w:ascii="Times New Roman" w:eastAsia="Calibri" w:hAnsi="Times New Roman" w:cs="Times New Roman"/>
          <w:sz w:val="24"/>
          <w:szCs w:val="24"/>
          <w:lang w:val="ru-RU" w:eastAsia="ru-RU"/>
        </w:rPr>
      </w:pPr>
      <w:r w:rsidRPr="00492BA5">
        <w:rPr>
          <w:rFonts w:ascii="Times New Roman" w:eastAsia="Calibri" w:hAnsi="Times New Roman" w:cs="Times New Roman"/>
          <w:sz w:val="24"/>
          <w:szCs w:val="24"/>
          <w:lang w:val="ru-RU" w:eastAsia="ru-RU"/>
        </w:rPr>
        <w:t xml:space="preserve">Контроль за </w:t>
      </w:r>
      <w:proofErr w:type="spellStart"/>
      <w:r w:rsidRPr="00492BA5">
        <w:rPr>
          <w:rFonts w:ascii="Times New Roman" w:eastAsia="Calibri" w:hAnsi="Times New Roman" w:cs="Times New Roman"/>
          <w:sz w:val="24"/>
          <w:szCs w:val="24"/>
          <w:lang w:val="ru-RU" w:eastAsia="ru-RU"/>
        </w:rPr>
        <w:t>виконанням</w:t>
      </w:r>
      <w:proofErr w:type="spellEnd"/>
      <w:r w:rsidRPr="00492BA5">
        <w:rPr>
          <w:rFonts w:ascii="Times New Roman" w:eastAsia="Calibri" w:hAnsi="Times New Roman" w:cs="Times New Roman"/>
          <w:sz w:val="24"/>
          <w:szCs w:val="24"/>
          <w:lang w:eastAsia="ru-RU"/>
        </w:rPr>
        <w:t xml:space="preserve"> </w:t>
      </w:r>
      <w:proofErr w:type="spellStart"/>
      <w:r w:rsidRPr="00492BA5">
        <w:rPr>
          <w:rFonts w:ascii="Times New Roman" w:eastAsia="Calibri" w:hAnsi="Times New Roman" w:cs="Times New Roman"/>
          <w:sz w:val="24"/>
          <w:szCs w:val="24"/>
          <w:lang w:val="ru-RU" w:eastAsia="ru-RU"/>
        </w:rPr>
        <w:t>даного</w:t>
      </w:r>
      <w:proofErr w:type="spellEnd"/>
      <w:r w:rsidRPr="00492BA5">
        <w:rPr>
          <w:rFonts w:ascii="Times New Roman" w:eastAsia="Calibri" w:hAnsi="Times New Roman" w:cs="Times New Roman"/>
          <w:sz w:val="24"/>
          <w:szCs w:val="24"/>
          <w:lang w:eastAsia="ru-RU"/>
        </w:rPr>
        <w:t xml:space="preserve"> </w:t>
      </w:r>
      <w:proofErr w:type="spellStart"/>
      <w:r w:rsidRPr="00492BA5">
        <w:rPr>
          <w:rFonts w:ascii="Times New Roman" w:eastAsia="Calibri" w:hAnsi="Times New Roman" w:cs="Times New Roman"/>
          <w:sz w:val="24"/>
          <w:szCs w:val="24"/>
          <w:lang w:val="ru-RU" w:eastAsia="ru-RU"/>
        </w:rPr>
        <w:t>рішення</w:t>
      </w:r>
      <w:proofErr w:type="spellEnd"/>
      <w:r w:rsidRPr="00492BA5">
        <w:rPr>
          <w:rFonts w:ascii="Times New Roman" w:eastAsia="Calibri" w:hAnsi="Times New Roman" w:cs="Times New Roman"/>
          <w:sz w:val="24"/>
          <w:szCs w:val="24"/>
          <w:lang w:eastAsia="ru-RU"/>
        </w:rPr>
        <w:t xml:space="preserve"> </w:t>
      </w:r>
      <w:proofErr w:type="spellStart"/>
      <w:r w:rsidRPr="00492BA5">
        <w:rPr>
          <w:rFonts w:ascii="Times New Roman" w:eastAsia="Calibri" w:hAnsi="Times New Roman" w:cs="Times New Roman"/>
          <w:sz w:val="24"/>
          <w:szCs w:val="24"/>
          <w:lang w:val="ru-RU" w:eastAsia="ru-RU"/>
        </w:rPr>
        <w:t>покласти</w:t>
      </w:r>
      <w:proofErr w:type="spellEnd"/>
      <w:r w:rsidRPr="00492BA5">
        <w:rPr>
          <w:rFonts w:ascii="Times New Roman" w:eastAsia="Calibri" w:hAnsi="Times New Roman" w:cs="Times New Roman"/>
          <w:sz w:val="24"/>
          <w:szCs w:val="24"/>
          <w:lang w:val="ru-RU" w:eastAsia="ru-RU"/>
        </w:rPr>
        <w:t xml:space="preserve"> на </w:t>
      </w:r>
      <w:proofErr w:type="gramStart"/>
      <w:r w:rsidRPr="00492BA5">
        <w:rPr>
          <w:rFonts w:ascii="Times New Roman" w:eastAsia="Calibri" w:hAnsi="Times New Roman" w:cs="Times New Roman"/>
          <w:sz w:val="24"/>
          <w:szCs w:val="24"/>
          <w:lang w:eastAsia="ru-RU"/>
        </w:rPr>
        <w:t>п</w:t>
      </w:r>
      <w:proofErr w:type="spellStart"/>
      <w:r w:rsidRPr="00492BA5">
        <w:rPr>
          <w:rFonts w:ascii="Times New Roman" w:eastAsia="Calibri" w:hAnsi="Times New Roman" w:cs="Times New Roman"/>
          <w:sz w:val="24"/>
          <w:szCs w:val="24"/>
          <w:lang w:val="ru-RU" w:eastAsia="ru-RU"/>
        </w:rPr>
        <w:t>остійн</w:t>
      </w:r>
      <w:proofErr w:type="spellEnd"/>
      <w:r w:rsidRPr="00492BA5">
        <w:rPr>
          <w:rFonts w:ascii="Times New Roman" w:eastAsia="Calibri" w:hAnsi="Times New Roman" w:cs="Times New Roman"/>
          <w:sz w:val="24"/>
          <w:szCs w:val="24"/>
          <w:lang w:eastAsia="ru-RU"/>
        </w:rPr>
        <w:t xml:space="preserve">у  </w:t>
      </w:r>
      <w:proofErr w:type="spellStart"/>
      <w:r w:rsidRPr="00492BA5">
        <w:rPr>
          <w:rFonts w:ascii="Times New Roman" w:eastAsia="Calibri" w:hAnsi="Times New Roman" w:cs="Times New Roman"/>
          <w:sz w:val="24"/>
          <w:szCs w:val="24"/>
          <w:lang w:val="ru-RU" w:eastAsia="ru-RU"/>
        </w:rPr>
        <w:t>комісі</w:t>
      </w:r>
      <w:proofErr w:type="spellEnd"/>
      <w:r w:rsidRPr="00492BA5">
        <w:rPr>
          <w:rFonts w:ascii="Times New Roman" w:eastAsia="Calibri" w:hAnsi="Times New Roman" w:cs="Times New Roman"/>
          <w:sz w:val="24"/>
          <w:szCs w:val="24"/>
          <w:lang w:eastAsia="ru-RU"/>
        </w:rPr>
        <w:t>ю</w:t>
      </w:r>
      <w:proofErr w:type="gramEnd"/>
      <w:r w:rsidRPr="00492BA5">
        <w:rPr>
          <w:rFonts w:ascii="Times New Roman" w:eastAsia="Calibri" w:hAnsi="Times New Roman" w:cs="Times New Roman"/>
          <w:sz w:val="24"/>
          <w:szCs w:val="24"/>
          <w:lang w:val="ru-RU" w:eastAsia="ru-RU"/>
        </w:rPr>
        <w:t xml:space="preserve"> з </w:t>
      </w:r>
      <w:proofErr w:type="spellStart"/>
      <w:r w:rsidRPr="00492BA5">
        <w:rPr>
          <w:rFonts w:ascii="Times New Roman" w:eastAsia="Calibri" w:hAnsi="Times New Roman" w:cs="Times New Roman"/>
          <w:sz w:val="24"/>
          <w:szCs w:val="24"/>
          <w:lang w:val="ru-RU" w:eastAsia="ru-RU"/>
        </w:rPr>
        <w:t>питань</w:t>
      </w:r>
      <w:proofErr w:type="spellEnd"/>
      <w:r w:rsidRPr="00492BA5">
        <w:rPr>
          <w:rFonts w:ascii="Times New Roman" w:eastAsia="Calibri" w:hAnsi="Times New Roman" w:cs="Times New Roman"/>
          <w:sz w:val="24"/>
          <w:szCs w:val="24"/>
          <w:lang w:eastAsia="ru-RU"/>
        </w:rPr>
        <w:t xml:space="preserve"> земельних відносин, природокористування, планування території, будівництва, архітектури, охорони пам’яток, історичного середовища та благоустрою.</w:t>
      </w:r>
    </w:p>
    <w:p w14:paraId="2300B312" w14:textId="77777777" w:rsidR="00F149C2" w:rsidRPr="00492BA5" w:rsidRDefault="00F149C2" w:rsidP="00F149C2">
      <w:pPr>
        <w:spacing w:after="0" w:line="240" w:lineRule="auto"/>
        <w:jc w:val="both"/>
        <w:rPr>
          <w:rFonts w:ascii="Times New Roman" w:eastAsia="Times New Roman" w:hAnsi="Times New Roman" w:cs="Times New Roman"/>
          <w:sz w:val="24"/>
          <w:szCs w:val="24"/>
          <w:lang w:eastAsia="uk-UA"/>
        </w:rPr>
      </w:pPr>
    </w:p>
    <w:p w14:paraId="1B3ADA2D" w14:textId="2E417B6F" w:rsidR="00E37141" w:rsidRDefault="00F149C2" w:rsidP="00C90DDC">
      <w:pPr>
        <w:spacing w:after="0" w:line="240" w:lineRule="auto"/>
        <w:jc w:val="center"/>
      </w:pPr>
      <w:r w:rsidRPr="00492BA5">
        <w:rPr>
          <w:rFonts w:ascii="Times New Roman" w:eastAsia="Times New Roman" w:hAnsi="Times New Roman" w:cs="Times New Roman"/>
          <w:sz w:val="24"/>
          <w:szCs w:val="24"/>
          <w:lang w:eastAsia="uk-UA"/>
        </w:rPr>
        <w:t>Сільський  голова                              Віктор МИХАЙЛЕНКО</w:t>
      </w:r>
    </w:p>
    <w:sectPr w:rsidR="00E371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E0808"/>
    <w:multiLevelType w:val="multilevel"/>
    <w:tmpl w:val="38FA3AC0"/>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start w:val="1"/>
      <w:numFmt w:val="decimal"/>
      <w:lvlText w:val="%3."/>
      <w:lvlJc w:val="left"/>
      <w:pPr>
        <w:tabs>
          <w:tab w:val="num" w:pos="2160"/>
        </w:tabs>
        <w:ind w:left="2160" w:hanging="360"/>
      </w:pPr>
      <w:rPr>
        <w:b w:val="0"/>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49C2"/>
    <w:rsid w:val="00266346"/>
    <w:rsid w:val="005F3FE6"/>
    <w:rsid w:val="00C90DDC"/>
    <w:rsid w:val="00E37141"/>
    <w:rsid w:val="00F149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271A8"/>
  <w15:docId w15:val="{4FF44D65-E611-4B06-8E4B-B157CB9C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149C2"/>
    <w:pPr>
      <w:ind w:left="720"/>
      <w:contextualSpacing/>
    </w:pPr>
  </w:style>
  <w:style w:type="character" w:customStyle="1" w:styleId="a4">
    <w:name w:val="Абзац списка Знак"/>
    <w:link w:val="a3"/>
    <w:uiPriority w:val="34"/>
    <w:locked/>
    <w:rsid w:val="00F149C2"/>
  </w:style>
  <w:style w:type="paragraph" w:styleId="a5">
    <w:name w:val="Balloon Text"/>
    <w:basedOn w:val="a"/>
    <w:link w:val="a6"/>
    <w:uiPriority w:val="99"/>
    <w:semiHidden/>
    <w:unhideWhenUsed/>
    <w:rsid w:val="002663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663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1242</Words>
  <Characters>709</Characters>
  <Application>Microsoft Office Word</Application>
  <DocSecurity>0</DocSecurity>
  <Lines>5</Lines>
  <Paragraphs>3</Paragraphs>
  <ScaleCrop>false</ScaleCrop>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5</cp:revision>
  <dcterms:created xsi:type="dcterms:W3CDTF">2021-11-05T11:41:00Z</dcterms:created>
  <dcterms:modified xsi:type="dcterms:W3CDTF">2021-11-05T12:45:00Z</dcterms:modified>
</cp:coreProperties>
</file>