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BF9" w:rsidRPr="003E0489" w:rsidRDefault="000C7BF9" w:rsidP="000C7BF9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0C7BF9" w:rsidRDefault="000C7BF9" w:rsidP="000C7BF9">
      <w:pPr>
        <w:jc w:val="both"/>
        <w:rPr>
          <w:rFonts w:eastAsia="Calibri" w:cs="Times New Roman"/>
          <w:b/>
          <w:bCs/>
          <w:sz w:val="24"/>
          <w:szCs w:val="24"/>
          <w:lang w:val="uk-UA" w:eastAsia="uk-UA"/>
        </w:rPr>
      </w:pPr>
      <w:r w:rsidRPr="004112F6">
        <w:rPr>
          <w:rFonts w:eastAsia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2A8A6D3" wp14:editId="0B14B26A">
            <wp:simplePos x="0" y="0"/>
            <wp:positionH relativeFrom="column">
              <wp:posOffset>2762250</wp:posOffset>
            </wp:positionH>
            <wp:positionV relativeFrom="paragraph">
              <wp:posOffset>256540</wp:posOffset>
            </wp:positionV>
            <wp:extent cx="485775" cy="605155"/>
            <wp:effectExtent l="0" t="0" r="9525" b="4445"/>
            <wp:wrapTopAndBottom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  <w:t>ПРОЕКТ</w:t>
      </w:r>
    </w:p>
    <w:p w:rsidR="000C7BF9" w:rsidRPr="004112F6" w:rsidRDefault="000C7BF9" w:rsidP="000C7BF9">
      <w:pPr>
        <w:jc w:val="both"/>
        <w:rPr>
          <w:rFonts w:eastAsia="Calibri" w:cs="Times New Roman"/>
          <w:b/>
          <w:bCs/>
          <w:sz w:val="24"/>
          <w:szCs w:val="24"/>
          <w:lang w:val="uk-UA" w:eastAsia="uk-UA"/>
        </w:rPr>
      </w:pPr>
    </w:p>
    <w:p w:rsidR="000C7BF9" w:rsidRPr="004112F6" w:rsidRDefault="000C7BF9" w:rsidP="000C7BF9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:rsidR="000C7BF9" w:rsidRPr="004112F6" w:rsidRDefault="000C7BF9" w:rsidP="000C7BF9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РАЙГОРОДСЬКА СІЛЬСЬКА РАДА</w:t>
      </w:r>
    </w:p>
    <w:p w:rsidR="000C7BF9" w:rsidRPr="004112F6" w:rsidRDefault="000C7BF9" w:rsidP="000C7BF9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</w:t>
      </w:r>
    </w:p>
    <w:p w:rsidR="000C7BF9" w:rsidRPr="004112F6" w:rsidRDefault="000C7BF9" w:rsidP="000C7BF9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4112F6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0C7BF9" w:rsidRPr="004112F6" w:rsidRDefault="000C7BF9" w:rsidP="000C7BF9">
      <w:pPr>
        <w:rPr>
          <w:rFonts w:eastAsia="Calibri" w:cs="Times New Roman"/>
          <w:sz w:val="24"/>
          <w:szCs w:val="24"/>
          <w:lang w:val="uk-UA" w:eastAsia="ru-RU"/>
        </w:rPr>
      </w:pPr>
    </w:p>
    <w:p w:rsidR="000C7BF9" w:rsidRPr="004112F6" w:rsidRDefault="000C7BF9" w:rsidP="000C7BF9">
      <w:pPr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>2</w:t>
      </w:r>
      <w:r>
        <w:rPr>
          <w:rFonts w:eastAsia="Calibri" w:cs="Times New Roman"/>
          <w:sz w:val="24"/>
          <w:szCs w:val="24"/>
          <w:lang w:val="uk-UA" w:eastAsia="ru-RU"/>
        </w:rPr>
        <w:t>1</w:t>
      </w:r>
      <w:r w:rsidRPr="004112F6">
        <w:rPr>
          <w:rFonts w:eastAsia="Calibri" w:cs="Times New Roman"/>
          <w:sz w:val="24"/>
          <w:szCs w:val="24"/>
          <w:lang w:val="uk-UA" w:eastAsia="ru-RU"/>
        </w:rPr>
        <w:t>.0</w:t>
      </w:r>
      <w:r>
        <w:rPr>
          <w:rFonts w:eastAsia="Calibri" w:cs="Times New Roman"/>
          <w:sz w:val="24"/>
          <w:szCs w:val="24"/>
          <w:lang w:val="uk-UA" w:eastAsia="ru-RU"/>
        </w:rPr>
        <w:t>2</w:t>
      </w:r>
      <w:r w:rsidRPr="004112F6">
        <w:rPr>
          <w:rFonts w:eastAsia="Calibri" w:cs="Times New Roman"/>
          <w:sz w:val="24"/>
          <w:szCs w:val="24"/>
          <w:lang w:val="uk-UA" w:eastAsia="ru-RU"/>
        </w:rPr>
        <w:t>.2022 року                  №</w:t>
      </w:r>
      <w:r>
        <w:rPr>
          <w:rFonts w:eastAsia="Calibri" w:cs="Times New Roman"/>
          <w:sz w:val="24"/>
          <w:szCs w:val="24"/>
          <w:lang w:val="uk-UA" w:eastAsia="ru-RU"/>
        </w:rPr>
        <w:t>1626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        2</w:t>
      </w:r>
      <w:r>
        <w:rPr>
          <w:rFonts w:eastAsia="Calibri" w:cs="Times New Roman"/>
          <w:sz w:val="24"/>
          <w:szCs w:val="24"/>
          <w:lang w:val="uk-UA" w:eastAsia="ru-RU"/>
        </w:rPr>
        <w:t>7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4112F6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4112F6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0C7BF9" w:rsidRPr="004112F6" w:rsidRDefault="000C7BF9" w:rsidP="000C7BF9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0C7BF9" w:rsidRPr="004112F6" w:rsidRDefault="000C7BF9" w:rsidP="000C7BF9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0C7BF9" w:rsidRPr="004112F6" w:rsidRDefault="000C7BF9" w:rsidP="000C7BF9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землеустрою, щодо  встановлення (відновлення)  меж земельних ділянок в натурі (на місцевості)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, що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село Вища Кропивна вулиця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Маяковського,</w:t>
      </w:r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Гайсинського  району Вінницької області</w:t>
      </w:r>
    </w:p>
    <w:p w:rsidR="000C7BF9" w:rsidRDefault="000C7BF9" w:rsidP="000C7BF9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</w:t>
      </w:r>
    </w:p>
    <w:p w:rsidR="000C7BF9" w:rsidRPr="004112F6" w:rsidRDefault="000C7BF9" w:rsidP="000C7BF9">
      <w:pPr>
        <w:ind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Розглянувши технічну документацію щодо встановлення (відновлення) меж земельних ділянок в натурі (на місцевості)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, які  розташовані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селі Вища Кропивна вулиця Маяковського,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Гайсинського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0C7BF9" w:rsidRPr="004112F6" w:rsidRDefault="000C7BF9" w:rsidP="000C7BF9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0C7BF9" w:rsidRPr="004112F6" w:rsidRDefault="000C7BF9" w:rsidP="000C7BF9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4112F6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                 В И Р І Ш И Л А  </w:t>
      </w:r>
    </w:p>
    <w:p w:rsidR="000C7BF9" w:rsidRPr="004112F6" w:rsidRDefault="000C7BF9" w:rsidP="000C7BF9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0C7BF9" w:rsidRPr="004112F6" w:rsidRDefault="000C7BF9" w:rsidP="000C7BF9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4112F6">
        <w:rPr>
          <w:rFonts w:eastAsia="Times New Roman" w:cs="Times New Roman"/>
          <w:sz w:val="24"/>
          <w:szCs w:val="24"/>
          <w:lang w:val="uk-UA"/>
        </w:rPr>
        <w:t>, загальною площею 0,</w:t>
      </w:r>
      <w:r>
        <w:rPr>
          <w:rFonts w:eastAsia="Times New Roman" w:cs="Times New Roman"/>
          <w:sz w:val="24"/>
          <w:szCs w:val="24"/>
          <w:lang w:val="uk-UA"/>
        </w:rPr>
        <w:t>25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га, із них: </w:t>
      </w:r>
    </w:p>
    <w:p w:rsidR="000C7BF9" w:rsidRPr="004112F6" w:rsidRDefault="000C7BF9" w:rsidP="000C7BF9">
      <w:pPr>
        <w:numPr>
          <w:ilvl w:val="1"/>
          <w:numId w:val="1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0,</w:t>
      </w:r>
      <w:r>
        <w:rPr>
          <w:rFonts w:eastAsia="Times New Roman" w:cs="Times New Roman"/>
          <w:sz w:val="24"/>
          <w:szCs w:val="24"/>
          <w:lang w:val="uk-UA"/>
        </w:rPr>
        <w:t>2</w:t>
      </w:r>
      <w:r w:rsidRPr="004112F6">
        <w:rPr>
          <w:rFonts w:eastAsia="Times New Roman" w:cs="Times New Roman"/>
          <w:sz w:val="24"/>
          <w:szCs w:val="24"/>
          <w:lang w:val="uk-UA"/>
        </w:rPr>
        <w:t>500 га, кадастровий номер 05230</w:t>
      </w:r>
      <w:r>
        <w:rPr>
          <w:rFonts w:eastAsia="Times New Roman" w:cs="Times New Roman"/>
          <w:sz w:val="24"/>
          <w:szCs w:val="24"/>
          <w:lang w:val="uk-UA"/>
        </w:rPr>
        <w:t>816</w:t>
      </w:r>
      <w:r w:rsidRPr="004112F6">
        <w:rPr>
          <w:rFonts w:eastAsia="Times New Roman" w:cs="Times New Roman"/>
          <w:sz w:val="24"/>
          <w:szCs w:val="24"/>
          <w:lang w:val="uk-UA"/>
        </w:rPr>
        <w:t>00:0</w:t>
      </w:r>
      <w:r>
        <w:rPr>
          <w:rFonts w:eastAsia="Times New Roman" w:cs="Times New Roman"/>
          <w:sz w:val="24"/>
          <w:szCs w:val="24"/>
          <w:lang w:val="uk-UA"/>
        </w:rPr>
        <w:t>4</w:t>
      </w:r>
      <w:r w:rsidRPr="004112F6">
        <w:rPr>
          <w:rFonts w:eastAsia="Times New Roman" w:cs="Times New Roman"/>
          <w:sz w:val="24"/>
          <w:szCs w:val="24"/>
          <w:lang w:val="uk-UA"/>
        </w:rPr>
        <w:t>:00</w:t>
      </w:r>
      <w:r>
        <w:rPr>
          <w:rFonts w:eastAsia="Times New Roman" w:cs="Times New Roman"/>
          <w:sz w:val="24"/>
          <w:szCs w:val="24"/>
          <w:lang w:val="uk-UA"/>
        </w:rPr>
        <w:t>1</w:t>
      </w:r>
      <w:r w:rsidRPr="004112F6">
        <w:rPr>
          <w:rFonts w:eastAsia="Times New Roman" w:cs="Times New Roman"/>
          <w:sz w:val="24"/>
          <w:szCs w:val="24"/>
          <w:lang w:val="uk-UA"/>
        </w:rPr>
        <w:t>:0</w:t>
      </w:r>
      <w:r>
        <w:rPr>
          <w:rFonts w:eastAsia="Times New Roman" w:cs="Times New Roman"/>
          <w:sz w:val="24"/>
          <w:szCs w:val="24"/>
          <w:lang w:val="uk-UA"/>
        </w:rPr>
        <w:t>125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4112F6">
        <w:rPr>
          <w:rFonts w:eastAsia="Times New Roman" w:cs="Times New Roman"/>
          <w:sz w:val="24"/>
          <w:szCs w:val="24"/>
          <w:lang w:val="uk-UA"/>
        </w:rPr>
        <w:t>адресою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 xml:space="preserve">:  Вінницька область, Гайсинський  район, </w:t>
      </w:r>
      <w:r>
        <w:rPr>
          <w:rFonts w:eastAsia="Times New Roman" w:cs="Times New Roman"/>
          <w:sz w:val="24"/>
          <w:szCs w:val="24"/>
          <w:lang w:val="uk-UA"/>
        </w:rPr>
        <w:t xml:space="preserve">село Вища Кропивна вулиця Маяковського,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хх</w:t>
      </w:r>
      <w:proofErr w:type="spellEnd"/>
    </w:p>
    <w:p w:rsidR="000C7BF9" w:rsidRPr="004112F6" w:rsidRDefault="000C7BF9" w:rsidP="000C7BF9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особі,</w:t>
      </w:r>
      <w:r>
        <w:rPr>
          <w:rFonts w:eastAsia="Times New Roman" w:cs="Times New Roman"/>
          <w:sz w:val="24"/>
          <w:szCs w:val="24"/>
          <w:lang w:val="uk-UA"/>
        </w:rPr>
        <w:t xml:space="preserve"> земельну ділянку </w:t>
      </w:r>
      <w:r w:rsidRPr="004112F6">
        <w:rPr>
          <w:rFonts w:eastAsia="Times New Roman" w:cs="Times New Roman"/>
          <w:sz w:val="24"/>
          <w:szCs w:val="24"/>
          <w:lang w:val="uk-UA"/>
        </w:rPr>
        <w:t>загальною площею 0,</w:t>
      </w:r>
      <w:r>
        <w:rPr>
          <w:rFonts w:eastAsia="Times New Roman" w:cs="Times New Roman"/>
          <w:sz w:val="24"/>
          <w:szCs w:val="24"/>
          <w:lang w:val="uk-UA"/>
        </w:rPr>
        <w:t>55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га, із них: </w:t>
      </w:r>
    </w:p>
    <w:p w:rsidR="000C7BF9" w:rsidRPr="00326F1F" w:rsidRDefault="000C7BF9" w:rsidP="000C7BF9">
      <w:pPr>
        <w:pStyle w:val="a3"/>
        <w:numPr>
          <w:ilvl w:val="1"/>
          <w:numId w:val="1"/>
        </w:numPr>
        <w:ind w:left="993"/>
        <w:jc w:val="both"/>
        <w:rPr>
          <w:rFonts w:eastAsia="Times New Roman" w:cs="Times New Roman"/>
          <w:sz w:val="24"/>
          <w:szCs w:val="24"/>
          <w:lang w:val="uk-UA"/>
        </w:rPr>
      </w:pPr>
      <w:r w:rsidRPr="00326F1F">
        <w:rPr>
          <w:rFonts w:eastAsia="Times New Roman" w:cs="Times New Roman"/>
          <w:sz w:val="24"/>
          <w:szCs w:val="24"/>
          <w:lang w:val="uk-UA"/>
        </w:rPr>
        <w:t xml:space="preserve">0,2500 га, кадастровий номер 0523081600:04:001:0125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326F1F">
        <w:rPr>
          <w:rFonts w:eastAsia="Times New Roman" w:cs="Times New Roman"/>
          <w:sz w:val="24"/>
          <w:szCs w:val="24"/>
          <w:lang w:val="uk-UA"/>
        </w:rPr>
        <w:t>адресою</w:t>
      </w:r>
      <w:proofErr w:type="spellEnd"/>
      <w:r w:rsidRPr="00326F1F">
        <w:rPr>
          <w:rFonts w:eastAsia="Times New Roman" w:cs="Times New Roman"/>
          <w:sz w:val="24"/>
          <w:szCs w:val="24"/>
          <w:lang w:val="uk-UA"/>
        </w:rPr>
        <w:t xml:space="preserve">:  Вінницька область, Гайсинський  район, село Вища Кропивна вулиця Маяковського, </w:t>
      </w:r>
      <w:r>
        <w:rPr>
          <w:rFonts w:eastAsia="Times New Roman" w:cs="Times New Roman"/>
          <w:sz w:val="24"/>
          <w:szCs w:val="24"/>
          <w:lang w:val="uk-UA"/>
        </w:rPr>
        <w:t>хх</w:t>
      </w:r>
      <w:bookmarkStart w:id="0" w:name="_GoBack"/>
      <w:bookmarkEnd w:id="0"/>
    </w:p>
    <w:p w:rsidR="000C7BF9" w:rsidRPr="004112F6" w:rsidRDefault="000C7BF9" w:rsidP="000C7BF9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Здійснити Державну реєстрацію права власності на земельн</w:t>
      </w:r>
      <w:r>
        <w:rPr>
          <w:rFonts w:eastAsia="Times New Roman" w:cs="Times New Roman"/>
          <w:sz w:val="24"/>
          <w:szCs w:val="24"/>
          <w:lang w:val="uk-UA"/>
        </w:rPr>
        <w:t>у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ділянк</w:t>
      </w:r>
      <w:r>
        <w:rPr>
          <w:rFonts w:eastAsia="Times New Roman" w:cs="Times New Roman"/>
          <w:sz w:val="24"/>
          <w:szCs w:val="24"/>
          <w:lang w:val="uk-UA"/>
        </w:rPr>
        <w:t>у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 згідно із вимогами  встановленими чинним законодавством.</w:t>
      </w:r>
    </w:p>
    <w:p w:rsidR="000C7BF9" w:rsidRPr="004112F6" w:rsidRDefault="000C7BF9" w:rsidP="000C7BF9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0C7BF9" w:rsidRPr="004112F6" w:rsidRDefault="000C7BF9" w:rsidP="000C7BF9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4112F6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4112F6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4112F6">
        <w:rPr>
          <w:rFonts w:eastAsia="Times New Roman" w:cs="Times New Roman"/>
          <w:sz w:val="24"/>
          <w:szCs w:val="24"/>
        </w:rPr>
        <w:t>даного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4112F6">
        <w:rPr>
          <w:rFonts w:eastAsia="Times New Roman" w:cs="Times New Roman"/>
          <w:sz w:val="24"/>
          <w:szCs w:val="24"/>
        </w:rPr>
        <w:t>рішення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4112F6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на </w:t>
      </w:r>
      <w:r w:rsidRPr="004112F6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4112F6">
        <w:rPr>
          <w:rFonts w:eastAsia="Times New Roman" w:cs="Times New Roman"/>
          <w:sz w:val="24"/>
          <w:szCs w:val="24"/>
        </w:rPr>
        <w:t>остійн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4112F6">
        <w:rPr>
          <w:rFonts w:eastAsia="Times New Roman" w:cs="Times New Roman"/>
          <w:sz w:val="24"/>
          <w:szCs w:val="24"/>
        </w:rPr>
        <w:t>комісі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>ю</w:t>
      </w:r>
      <w:r w:rsidRPr="004112F6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4112F6">
        <w:rPr>
          <w:rFonts w:eastAsia="Times New Roman" w:cs="Times New Roman"/>
          <w:sz w:val="24"/>
          <w:szCs w:val="24"/>
        </w:rPr>
        <w:t>питань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r w:rsidRPr="004112F6">
        <w:rPr>
          <w:rFonts w:eastAsia="Times New Roman" w:cs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C7BF9" w:rsidRPr="004112F6" w:rsidRDefault="000C7BF9" w:rsidP="000C7BF9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0C7BF9" w:rsidRDefault="000C7BF9" w:rsidP="000C7BF9">
      <w:pPr>
        <w:spacing w:after="160"/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Сільський  голова 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ab/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ab/>
        <w:t>Віктор МИХАЙЛЕНКО</w:t>
      </w:r>
    </w:p>
    <w:p w:rsidR="000C7BF9" w:rsidRDefault="000C7BF9" w:rsidP="000C7BF9">
      <w:pPr>
        <w:spacing w:after="16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0C7BF9" w:rsidRPr="004112F6" w:rsidRDefault="000C7BF9" w:rsidP="000C7BF9">
      <w:pPr>
        <w:rPr>
          <w:rFonts w:eastAsia="Calibri" w:cs="Times New Roman"/>
          <w:b/>
          <w:sz w:val="22"/>
          <w:lang w:val="uk-UA" w:eastAsia="ru-RU"/>
        </w:rPr>
      </w:pPr>
    </w:p>
    <w:p w:rsidR="000C7BF9" w:rsidRDefault="000C7BF9"/>
    <w:sectPr w:rsidR="000C7B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55A3"/>
    <w:multiLevelType w:val="hybridMultilevel"/>
    <w:tmpl w:val="A4A28A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BF9"/>
    <w:rsid w:val="000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D95B8"/>
  <w15:chartTrackingRefBased/>
  <w15:docId w15:val="{54E96281-1842-4226-B7D9-F3D460D58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BF9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C7BF9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0C7BF9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1510</Words>
  <Characters>862</Characters>
  <Application>Microsoft Office Word</Application>
  <DocSecurity>0</DocSecurity>
  <Lines>7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2022-02-10T13:00:00Z</dcterms:created>
  <dcterms:modified xsi:type="dcterms:W3CDTF">2022-02-10T13:01:00Z</dcterms:modified>
</cp:coreProperties>
</file>