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B4" w:rsidRPr="005D4EB3" w:rsidRDefault="000647B4" w:rsidP="000647B4">
      <w:bookmarkStart w:id="0" w:name="_Hlk60161124"/>
    </w:p>
    <w:p w:rsidR="000647B4" w:rsidRPr="005D4EB3" w:rsidRDefault="000647B4" w:rsidP="000647B4">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18136" r:id="rId7"/>
        </w:pict>
      </w:r>
    </w:p>
    <w:p w:rsidR="000647B4" w:rsidRPr="005D4EB3" w:rsidRDefault="000647B4" w:rsidP="000647B4">
      <w:pPr>
        <w:pStyle w:val="11"/>
        <w:spacing w:after="0" w:line="240" w:lineRule="auto"/>
        <w:ind w:left="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0647B4" w:rsidRPr="005D4EB3" w:rsidRDefault="000647B4" w:rsidP="000647B4">
      <w:pPr>
        <w:pStyle w:val="a5"/>
        <w:ind w:firstLine="540"/>
        <w:rPr>
          <w:bCs/>
          <w:sz w:val="24"/>
          <w:szCs w:val="24"/>
        </w:rPr>
      </w:pPr>
      <w:r w:rsidRPr="005D4EB3">
        <w:rPr>
          <w:bCs/>
          <w:sz w:val="24"/>
          <w:szCs w:val="24"/>
        </w:rPr>
        <w:t>РАЙГОРОДСЬКА СІЛЬСЬКА РАДА</w:t>
      </w:r>
    </w:p>
    <w:p w:rsidR="000647B4" w:rsidRPr="005D4EB3" w:rsidRDefault="000647B4" w:rsidP="000647B4">
      <w:pPr>
        <w:pStyle w:val="2"/>
        <w:ind w:left="2124" w:firstLine="708"/>
        <w:jc w:val="left"/>
        <w:rPr>
          <w:bCs/>
          <w:sz w:val="24"/>
          <w:szCs w:val="24"/>
        </w:rPr>
      </w:pPr>
      <w:r w:rsidRPr="005D4EB3">
        <w:rPr>
          <w:sz w:val="24"/>
          <w:szCs w:val="24"/>
        </w:rPr>
        <w:t>Немирівського району Вінницької області</w:t>
      </w:r>
    </w:p>
    <w:p w:rsidR="000647B4" w:rsidRPr="005D4EB3" w:rsidRDefault="000647B4" w:rsidP="000647B4">
      <w:pPr>
        <w:jc w:val="center"/>
        <w:rPr>
          <w:b/>
          <w:bCs/>
        </w:rPr>
      </w:pPr>
      <w:r w:rsidRPr="005D4EB3">
        <w:rPr>
          <w:b/>
          <w:bCs/>
        </w:rPr>
        <w:t xml:space="preserve">        </w:t>
      </w:r>
    </w:p>
    <w:p w:rsidR="000647B4" w:rsidRPr="005D4EB3" w:rsidRDefault="000647B4" w:rsidP="000647B4">
      <w:pPr>
        <w:pStyle w:val="1"/>
        <w:spacing w:before="0"/>
        <w:ind w:firstLine="709"/>
        <w:rPr>
          <w:rFonts w:ascii="Times New Roman" w:hAnsi="Times New Roman"/>
          <w:bCs w:val="0"/>
          <w:color w:val="auto"/>
          <w:sz w:val="24"/>
          <w:szCs w:val="24"/>
          <w:lang w:val="uk-UA"/>
        </w:rPr>
      </w:pPr>
      <w:r w:rsidRPr="005D4EB3">
        <w:rPr>
          <w:rFonts w:ascii="Times New Roman" w:hAnsi="Times New Roman"/>
          <w:bCs w:val="0"/>
          <w:color w:val="auto"/>
          <w:sz w:val="24"/>
          <w:szCs w:val="24"/>
          <w:lang w:val="uk-UA"/>
        </w:rPr>
        <w:t xml:space="preserve">       </w:t>
      </w:r>
      <w:r w:rsidRPr="005D4EB3">
        <w:rPr>
          <w:rFonts w:ascii="Times New Roman" w:hAnsi="Times New Roman"/>
          <w:bCs w:val="0"/>
          <w:color w:val="auto"/>
          <w:sz w:val="24"/>
          <w:szCs w:val="24"/>
          <w:lang w:val="uk-UA"/>
        </w:rPr>
        <w:tab/>
      </w:r>
      <w:r w:rsidRPr="005D4EB3">
        <w:rPr>
          <w:rFonts w:ascii="Times New Roman" w:hAnsi="Times New Roman"/>
          <w:bCs w:val="0"/>
          <w:color w:val="auto"/>
          <w:sz w:val="24"/>
          <w:szCs w:val="24"/>
          <w:lang w:val="uk-UA"/>
        </w:rPr>
        <w:tab/>
      </w:r>
      <w:r w:rsidRPr="005D4EB3">
        <w:rPr>
          <w:rFonts w:ascii="Times New Roman" w:hAnsi="Times New Roman"/>
          <w:bCs w:val="0"/>
          <w:color w:val="auto"/>
          <w:sz w:val="24"/>
          <w:szCs w:val="24"/>
          <w:lang w:val="uk-UA"/>
        </w:rPr>
        <w:tab/>
      </w:r>
      <w:r w:rsidRPr="005D4EB3">
        <w:rPr>
          <w:rFonts w:ascii="Times New Roman" w:hAnsi="Times New Roman"/>
          <w:bCs w:val="0"/>
          <w:color w:val="auto"/>
          <w:sz w:val="24"/>
          <w:szCs w:val="24"/>
          <w:lang w:val="uk-UA"/>
        </w:rPr>
        <w:tab/>
      </w:r>
      <w:r w:rsidRPr="005D4EB3">
        <w:rPr>
          <w:rFonts w:ascii="Times New Roman" w:hAnsi="Times New Roman"/>
          <w:bCs w:val="0"/>
          <w:color w:val="auto"/>
          <w:sz w:val="24"/>
          <w:szCs w:val="24"/>
          <w:lang w:val="uk-UA"/>
        </w:rPr>
        <w:tab/>
        <w:t xml:space="preserve"> Р І Ш Е Н </w:t>
      </w:r>
      <w:proofErr w:type="spellStart"/>
      <w:r w:rsidRPr="005D4EB3">
        <w:rPr>
          <w:rFonts w:ascii="Times New Roman" w:hAnsi="Times New Roman"/>
          <w:bCs w:val="0"/>
          <w:color w:val="auto"/>
          <w:sz w:val="24"/>
          <w:szCs w:val="24"/>
          <w:lang w:val="uk-UA"/>
        </w:rPr>
        <w:t>Н</w:t>
      </w:r>
      <w:proofErr w:type="spellEnd"/>
      <w:r w:rsidRPr="005D4EB3">
        <w:rPr>
          <w:rFonts w:ascii="Times New Roman" w:hAnsi="Times New Roman"/>
          <w:bCs w:val="0"/>
          <w:color w:val="auto"/>
          <w:sz w:val="24"/>
          <w:szCs w:val="24"/>
          <w:lang w:val="uk-UA"/>
        </w:rPr>
        <w:t xml:space="preserve"> Я  </w:t>
      </w:r>
    </w:p>
    <w:p w:rsidR="000647B4" w:rsidRPr="005D4EB3" w:rsidRDefault="000647B4" w:rsidP="000647B4">
      <w:pPr>
        <w:jc w:val="both"/>
      </w:pPr>
    </w:p>
    <w:p w:rsidR="000647B4" w:rsidRPr="005D4EB3" w:rsidRDefault="000647B4" w:rsidP="000647B4">
      <w:pPr>
        <w:jc w:val="both"/>
      </w:pPr>
      <w:r w:rsidRPr="005D4EB3">
        <w:t xml:space="preserve">31.12.2020 року          № 109                                                   позачергова 3 </w:t>
      </w:r>
      <w:proofErr w:type="spellStart"/>
      <w:r w:rsidRPr="005D4EB3">
        <w:t>cесія</w:t>
      </w:r>
      <w:proofErr w:type="spellEnd"/>
      <w:r w:rsidRPr="005D4EB3">
        <w:t xml:space="preserve"> 8 скликання  </w:t>
      </w:r>
    </w:p>
    <w:p w:rsidR="000647B4" w:rsidRPr="005D4EB3" w:rsidRDefault="000647B4" w:rsidP="000647B4">
      <w:pPr>
        <w:jc w:val="both"/>
      </w:pPr>
      <w:r w:rsidRPr="005D4EB3">
        <w:t>село Райгород</w:t>
      </w:r>
    </w:p>
    <w:p w:rsidR="000647B4" w:rsidRPr="005D4EB3" w:rsidRDefault="000647B4" w:rsidP="000647B4">
      <w:pPr>
        <w:jc w:val="both"/>
        <w:rPr>
          <w:b/>
        </w:rPr>
      </w:pPr>
    </w:p>
    <w:p w:rsidR="000647B4" w:rsidRPr="005D4EB3" w:rsidRDefault="000647B4" w:rsidP="000647B4">
      <w:pPr>
        <w:jc w:val="both"/>
        <w:rPr>
          <w:b/>
          <w:iCs/>
        </w:rPr>
      </w:pPr>
      <w:r w:rsidRPr="005D4EB3">
        <w:rPr>
          <w:b/>
        </w:rPr>
        <w:t xml:space="preserve">Про створення відділу </w:t>
      </w:r>
      <w:r w:rsidRPr="005D4EB3">
        <w:rPr>
          <w:b/>
          <w:iCs/>
        </w:rPr>
        <w:t xml:space="preserve">інформаційного забезпечення </w:t>
      </w:r>
    </w:p>
    <w:p w:rsidR="000647B4" w:rsidRPr="005D4EB3" w:rsidRDefault="000647B4" w:rsidP="000647B4">
      <w:pPr>
        <w:jc w:val="both"/>
        <w:rPr>
          <w:b/>
        </w:rPr>
      </w:pPr>
      <w:r w:rsidRPr="005D4EB3">
        <w:rPr>
          <w:b/>
          <w:iCs/>
        </w:rPr>
        <w:t>та внутрішньої політики</w:t>
      </w:r>
      <w:r w:rsidRPr="005D4EB3">
        <w:rPr>
          <w:b/>
        </w:rPr>
        <w:t xml:space="preserve"> Райгородської сільської ради</w:t>
      </w:r>
    </w:p>
    <w:p w:rsidR="000647B4" w:rsidRPr="005D4EB3" w:rsidRDefault="000647B4" w:rsidP="000647B4">
      <w:pPr>
        <w:jc w:val="both"/>
        <w:rPr>
          <w:b/>
        </w:rPr>
      </w:pPr>
    </w:p>
    <w:p w:rsidR="000647B4" w:rsidRPr="005D4EB3" w:rsidRDefault="000647B4" w:rsidP="000647B4">
      <w:pPr>
        <w:shd w:val="clear" w:color="auto" w:fill="FFFFFF"/>
        <w:ind w:firstLine="709"/>
        <w:jc w:val="both"/>
      </w:pPr>
      <w:r w:rsidRPr="005D4EB3">
        <w:t>З метою забезпечення реалізації державної політики у сфері інформаційної діяльності та комунікацій з громадськістю на території громади, відповідно Положення Міністерства інформаційної політики України, затвердженого постановою Кабінету Міністрів України від 14 січня 2015 року № 2, Методичних рекомендацій з розроблення Положення про структурний підрозділ з інформаційної діяльності та комунікацій з громадськістю обласної, Київської, Севастопольської міських державних адміністрації, затверджених наказом Державного комітету телебачення і радіомовлення України від 15.10.2013 року №199, керуючись статтями 26, 38, 59, 73 Закону України «Про місцеве самоврядування в Україні»,  сільська рада</w:t>
      </w:r>
    </w:p>
    <w:p w:rsidR="000647B4" w:rsidRPr="005D4EB3" w:rsidRDefault="000647B4" w:rsidP="000647B4">
      <w:pPr>
        <w:jc w:val="center"/>
      </w:pPr>
    </w:p>
    <w:p w:rsidR="000647B4" w:rsidRPr="005D4EB3" w:rsidRDefault="000647B4" w:rsidP="000647B4">
      <w:pPr>
        <w:jc w:val="center"/>
      </w:pPr>
      <w:r w:rsidRPr="005D4EB3">
        <w:t>ВИРІШИЛА:</w:t>
      </w:r>
    </w:p>
    <w:p w:rsidR="000647B4" w:rsidRPr="005D4EB3" w:rsidRDefault="000647B4" w:rsidP="000647B4">
      <w:pPr>
        <w:jc w:val="center"/>
      </w:pPr>
    </w:p>
    <w:p w:rsidR="000647B4" w:rsidRPr="005D4EB3" w:rsidRDefault="000647B4" w:rsidP="000647B4">
      <w:pPr>
        <w:pStyle w:val="a3"/>
        <w:numPr>
          <w:ilvl w:val="0"/>
          <w:numId w:val="1"/>
        </w:numPr>
        <w:ind w:left="567"/>
        <w:jc w:val="both"/>
        <w:rPr>
          <w:lang w:val="uk-UA"/>
        </w:rPr>
      </w:pPr>
      <w:r w:rsidRPr="005D4EB3">
        <w:rPr>
          <w:lang w:val="uk-UA"/>
        </w:rPr>
        <w:t xml:space="preserve">Створити відділ </w:t>
      </w:r>
      <w:r w:rsidRPr="005D4EB3">
        <w:rPr>
          <w:bCs/>
          <w:iCs/>
          <w:lang w:val="uk-UA"/>
        </w:rPr>
        <w:t>інформаційного забезпечення та внутрішньої політики</w:t>
      </w:r>
      <w:r w:rsidRPr="005D4EB3">
        <w:rPr>
          <w:b/>
          <w:lang w:val="uk-UA"/>
        </w:rPr>
        <w:t xml:space="preserve"> </w:t>
      </w:r>
      <w:r w:rsidRPr="00BE423E">
        <w:rPr>
          <w:lang w:val="uk-UA"/>
        </w:rPr>
        <w:t xml:space="preserve">в </w:t>
      </w:r>
      <w:proofErr w:type="spellStart"/>
      <w:r w:rsidRPr="00BE423E">
        <w:rPr>
          <w:lang w:val="uk-UA"/>
        </w:rPr>
        <w:t>апараті</w:t>
      </w:r>
      <w:proofErr w:type="spellEnd"/>
      <w:r w:rsidRPr="00BE423E">
        <w:rPr>
          <w:lang w:val="uk-UA"/>
        </w:rPr>
        <w:t xml:space="preserve"> </w:t>
      </w:r>
      <w:r w:rsidRPr="005D4EB3">
        <w:rPr>
          <w:lang w:val="uk-UA"/>
        </w:rPr>
        <w:t>Райгородської сільської ради.</w:t>
      </w:r>
    </w:p>
    <w:p w:rsidR="000647B4" w:rsidRPr="005D4EB3" w:rsidRDefault="000647B4" w:rsidP="000647B4">
      <w:pPr>
        <w:pStyle w:val="a3"/>
        <w:numPr>
          <w:ilvl w:val="0"/>
          <w:numId w:val="1"/>
        </w:numPr>
        <w:ind w:left="567"/>
        <w:jc w:val="both"/>
        <w:rPr>
          <w:lang w:val="uk-UA"/>
        </w:rPr>
      </w:pPr>
      <w:r w:rsidRPr="005D4EB3">
        <w:rPr>
          <w:lang w:val="uk-UA"/>
        </w:rPr>
        <w:t xml:space="preserve">Затвердити Положення про відділ </w:t>
      </w:r>
      <w:r w:rsidRPr="005D4EB3">
        <w:rPr>
          <w:bCs/>
          <w:iCs/>
          <w:lang w:val="uk-UA"/>
        </w:rPr>
        <w:t>інформаційного забезпечення та внутрішньої політики</w:t>
      </w:r>
      <w:r>
        <w:rPr>
          <w:bCs/>
          <w:iCs/>
          <w:lang w:val="uk-UA"/>
        </w:rPr>
        <w:t xml:space="preserve"> в </w:t>
      </w:r>
      <w:proofErr w:type="spellStart"/>
      <w:r>
        <w:rPr>
          <w:bCs/>
          <w:iCs/>
          <w:lang w:val="uk-UA"/>
        </w:rPr>
        <w:t>апараті</w:t>
      </w:r>
      <w:proofErr w:type="spellEnd"/>
      <w:r w:rsidRPr="005D4EB3">
        <w:rPr>
          <w:b/>
          <w:lang w:val="uk-UA"/>
        </w:rPr>
        <w:t xml:space="preserve"> </w:t>
      </w:r>
      <w:r w:rsidRPr="005D4EB3">
        <w:rPr>
          <w:lang w:val="uk-UA"/>
        </w:rPr>
        <w:t>Райгородської сільської ради.(додаток ).</w:t>
      </w:r>
    </w:p>
    <w:p w:rsidR="000647B4" w:rsidRPr="005D4EB3" w:rsidRDefault="000647B4" w:rsidP="000647B4">
      <w:pPr>
        <w:pStyle w:val="a3"/>
        <w:numPr>
          <w:ilvl w:val="0"/>
          <w:numId w:val="1"/>
        </w:numPr>
        <w:shd w:val="clear" w:color="auto" w:fill="FFFFFF"/>
        <w:tabs>
          <w:tab w:val="left" w:pos="993"/>
        </w:tabs>
        <w:ind w:left="567"/>
        <w:jc w:val="both"/>
        <w:textAlignment w:val="top"/>
        <w:rPr>
          <w:lang w:val="uk-UA"/>
        </w:rPr>
      </w:pPr>
      <w:r w:rsidRPr="005D4EB3">
        <w:rPr>
          <w:lang w:val="uk-UA" w:eastAsia="uk-UA"/>
        </w:rPr>
        <w:t xml:space="preserve">Затвердити структуру та штатний розпис </w:t>
      </w:r>
      <w:r w:rsidRPr="005D4EB3">
        <w:rPr>
          <w:lang w:val="uk-UA"/>
        </w:rPr>
        <w:t xml:space="preserve">відділу </w:t>
      </w:r>
      <w:r w:rsidRPr="005D4EB3">
        <w:rPr>
          <w:bCs/>
          <w:iCs/>
          <w:lang w:val="uk-UA"/>
        </w:rPr>
        <w:t>інформаційного забезпечення та внутрішньої політики</w:t>
      </w:r>
      <w:r w:rsidRPr="005D4EB3">
        <w:rPr>
          <w:b/>
          <w:lang w:val="uk-UA"/>
        </w:rPr>
        <w:t xml:space="preserve"> </w:t>
      </w:r>
      <w:r>
        <w:rPr>
          <w:bCs/>
          <w:iCs/>
          <w:lang w:val="uk-UA"/>
        </w:rPr>
        <w:t xml:space="preserve">в </w:t>
      </w:r>
      <w:proofErr w:type="spellStart"/>
      <w:r>
        <w:rPr>
          <w:bCs/>
          <w:iCs/>
          <w:lang w:val="uk-UA"/>
        </w:rPr>
        <w:t>апараті</w:t>
      </w:r>
      <w:proofErr w:type="spellEnd"/>
      <w:r w:rsidRPr="005D4EB3">
        <w:rPr>
          <w:b/>
          <w:lang w:val="uk-UA"/>
        </w:rPr>
        <w:t xml:space="preserve"> </w:t>
      </w:r>
      <w:r w:rsidRPr="005D4EB3">
        <w:rPr>
          <w:lang w:val="uk-UA"/>
        </w:rPr>
        <w:t xml:space="preserve">Райгородської сільської ради </w:t>
      </w:r>
      <w:r w:rsidRPr="005D4EB3">
        <w:rPr>
          <w:lang w:val="uk-UA" w:eastAsia="uk-UA"/>
        </w:rPr>
        <w:t>на 2021 рік в кількості 3 (трьох) штатних одиниць. (Додаток 2).</w:t>
      </w:r>
    </w:p>
    <w:p w:rsidR="000647B4" w:rsidRPr="005D4EB3" w:rsidRDefault="000647B4" w:rsidP="000647B4">
      <w:pPr>
        <w:pStyle w:val="a3"/>
        <w:numPr>
          <w:ilvl w:val="0"/>
          <w:numId w:val="1"/>
        </w:numPr>
        <w:ind w:left="567"/>
        <w:jc w:val="both"/>
        <w:rPr>
          <w:lang w:val="uk-UA"/>
        </w:rPr>
      </w:pPr>
      <w:r w:rsidRPr="005D4EB3">
        <w:rPr>
          <w:shd w:val="clear" w:color="auto" w:fill="FFFFFF"/>
          <w:lang w:val="uk-UA"/>
        </w:rPr>
        <w:t>Фінансовому відділу (</w:t>
      </w:r>
      <w:proofErr w:type="spellStart"/>
      <w:r w:rsidRPr="005D4EB3">
        <w:rPr>
          <w:shd w:val="clear" w:color="auto" w:fill="FFFFFF"/>
          <w:lang w:val="uk-UA"/>
        </w:rPr>
        <w:t>Жученко</w:t>
      </w:r>
      <w:proofErr w:type="spellEnd"/>
      <w:r w:rsidRPr="005D4EB3">
        <w:rPr>
          <w:shd w:val="clear" w:color="auto" w:fill="FFFFFF"/>
          <w:lang w:val="uk-UA"/>
        </w:rPr>
        <w:t xml:space="preserve"> Л.І.), при розподілі коштів </w:t>
      </w:r>
      <w:r w:rsidRPr="005D4EB3">
        <w:rPr>
          <w:lang w:val="uk-UA" w:eastAsia="uk-UA"/>
        </w:rPr>
        <w:t>Райгородської сільської</w:t>
      </w:r>
      <w:r w:rsidRPr="005D4EB3">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5D4EB3">
        <w:rPr>
          <w:lang w:val="uk-UA"/>
        </w:rPr>
        <w:t xml:space="preserve">  </w:t>
      </w:r>
    </w:p>
    <w:p w:rsidR="000647B4" w:rsidRPr="005D4EB3" w:rsidRDefault="000647B4" w:rsidP="000647B4">
      <w:pPr>
        <w:pStyle w:val="a3"/>
        <w:numPr>
          <w:ilvl w:val="0"/>
          <w:numId w:val="1"/>
        </w:numPr>
        <w:ind w:left="567"/>
        <w:jc w:val="both"/>
        <w:rPr>
          <w:lang w:val="uk-UA"/>
        </w:rPr>
      </w:pPr>
      <w:r w:rsidRPr="005D4EB3">
        <w:rPr>
          <w:lang w:val="uk-UA"/>
        </w:rPr>
        <w:t xml:space="preserve">Контроль за виконанням рішення покласти на постійну комісію з </w:t>
      </w:r>
      <w:r w:rsidRPr="005D4EB3">
        <w:rPr>
          <w:rStyle w:val="normaltextrun"/>
          <w:rFonts w:eastAsiaTheme="majorEastAsia"/>
          <w:lang w:val="uk-UA"/>
        </w:rPr>
        <w:t xml:space="preserve">питань прав </w:t>
      </w:r>
      <w:r w:rsidRPr="005D4EB3">
        <w:rPr>
          <w:lang w:val="uk-UA"/>
        </w:rPr>
        <w:t>людини, законності, депутатської діяльності і етики, регламенту.</w:t>
      </w:r>
    </w:p>
    <w:p w:rsidR="000647B4" w:rsidRPr="005D4EB3" w:rsidRDefault="000647B4" w:rsidP="000647B4">
      <w:pPr>
        <w:pStyle w:val="a3"/>
        <w:ind w:left="567"/>
        <w:jc w:val="both"/>
        <w:rPr>
          <w:lang w:val="uk-UA"/>
        </w:rPr>
      </w:pPr>
    </w:p>
    <w:p w:rsidR="000647B4" w:rsidRPr="005D4EB3" w:rsidRDefault="000647B4" w:rsidP="000647B4">
      <w:pPr>
        <w:jc w:val="both"/>
      </w:pPr>
      <w:r w:rsidRPr="005D4EB3">
        <w:tab/>
      </w:r>
      <w:r w:rsidRPr="005D4EB3">
        <w:tab/>
        <w:t>Сільський голова</w:t>
      </w:r>
      <w:r w:rsidRPr="005D4EB3">
        <w:tab/>
      </w:r>
      <w:r w:rsidRPr="005D4EB3">
        <w:tab/>
      </w:r>
      <w:r w:rsidRPr="005D4EB3">
        <w:tab/>
        <w:t>В.М. Михайленко</w:t>
      </w: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shd w:val="clear" w:color="auto" w:fill="FFFFFF"/>
        <w:ind w:left="4956" w:firstLine="708"/>
        <w:rPr>
          <w:b/>
          <w:sz w:val="20"/>
          <w:szCs w:val="20"/>
        </w:rPr>
      </w:pPr>
      <w:r w:rsidRPr="005D4EB3">
        <w:rPr>
          <w:b/>
          <w:sz w:val="20"/>
          <w:szCs w:val="20"/>
        </w:rPr>
        <w:t>Додаток 1</w:t>
      </w:r>
    </w:p>
    <w:p w:rsidR="000647B4" w:rsidRPr="005D4EB3" w:rsidRDefault="000647B4" w:rsidP="000647B4">
      <w:pPr>
        <w:shd w:val="clear" w:color="auto" w:fill="FFFFFF"/>
        <w:ind w:left="4956" w:firstLine="708"/>
        <w:rPr>
          <w:sz w:val="20"/>
          <w:szCs w:val="20"/>
        </w:rPr>
      </w:pPr>
      <w:r w:rsidRPr="005D4EB3">
        <w:rPr>
          <w:sz w:val="20"/>
          <w:szCs w:val="20"/>
        </w:rPr>
        <w:t xml:space="preserve">до  рішення №109 позачергової 3 сесії </w:t>
      </w:r>
    </w:p>
    <w:p w:rsidR="000647B4" w:rsidRPr="005D4EB3" w:rsidRDefault="000647B4" w:rsidP="000647B4">
      <w:pPr>
        <w:ind w:left="3540" w:firstLine="708"/>
        <w:jc w:val="center"/>
        <w:rPr>
          <w:sz w:val="20"/>
          <w:szCs w:val="20"/>
        </w:rPr>
      </w:pPr>
      <w:r w:rsidRPr="005D4EB3">
        <w:rPr>
          <w:sz w:val="20"/>
          <w:szCs w:val="20"/>
        </w:rPr>
        <w:t>8 скликання від 31.12.2020</w:t>
      </w:r>
      <w:r>
        <w:rPr>
          <w:sz w:val="20"/>
          <w:szCs w:val="20"/>
        </w:rPr>
        <w:t xml:space="preserve"> р.</w:t>
      </w:r>
    </w:p>
    <w:p w:rsidR="000647B4" w:rsidRPr="005D4EB3" w:rsidRDefault="000647B4" w:rsidP="000647B4">
      <w:pPr>
        <w:ind w:firstLine="5103"/>
        <w:rPr>
          <w:bCs/>
          <w:i/>
        </w:rPr>
      </w:pPr>
    </w:p>
    <w:p w:rsidR="000647B4" w:rsidRPr="005D4EB3" w:rsidRDefault="000647B4" w:rsidP="000647B4">
      <w:pPr>
        <w:pStyle w:val="7"/>
        <w:spacing w:before="0"/>
        <w:jc w:val="center"/>
        <w:rPr>
          <w:b/>
          <w:lang w:val="uk-UA"/>
        </w:rPr>
      </w:pPr>
      <w:r w:rsidRPr="005D4EB3">
        <w:rPr>
          <w:b/>
          <w:lang w:val="uk-UA"/>
        </w:rPr>
        <w:t>ПОЛОЖЕННЯ</w:t>
      </w:r>
    </w:p>
    <w:p w:rsidR="000647B4" w:rsidRPr="005D4EB3" w:rsidRDefault="000647B4" w:rsidP="000647B4">
      <w:pPr>
        <w:pStyle w:val="7"/>
        <w:spacing w:before="0"/>
        <w:jc w:val="center"/>
        <w:rPr>
          <w:b/>
          <w:lang w:val="uk-UA"/>
        </w:rPr>
      </w:pPr>
      <w:r w:rsidRPr="005D4EB3">
        <w:rPr>
          <w:b/>
          <w:lang w:val="uk-UA"/>
        </w:rPr>
        <w:t>про відділ інформаційного забезпечення та внутрішньої політики</w:t>
      </w:r>
    </w:p>
    <w:p w:rsidR="000647B4" w:rsidRPr="005D4EB3" w:rsidRDefault="000647B4" w:rsidP="000647B4">
      <w:pPr>
        <w:jc w:val="center"/>
        <w:rPr>
          <w:b/>
        </w:rPr>
      </w:pPr>
      <w:r>
        <w:rPr>
          <w:b/>
        </w:rPr>
        <w:t xml:space="preserve"> апарату </w:t>
      </w:r>
      <w:r w:rsidRPr="005D4EB3">
        <w:rPr>
          <w:b/>
        </w:rPr>
        <w:t>Райгородської сільської ради</w:t>
      </w:r>
    </w:p>
    <w:p w:rsidR="000647B4" w:rsidRPr="005D4EB3" w:rsidRDefault="000647B4" w:rsidP="000647B4">
      <w:pPr>
        <w:jc w:val="both"/>
        <w:rPr>
          <w:b/>
        </w:rPr>
      </w:pPr>
    </w:p>
    <w:p w:rsidR="000647B4" w:rsidRPr="005D4EB3" w:rsidRDefault="000647B4" w:rsidP="000647B4">
      <w:pPr>
        <w:numPr>
          <w:ilvl w:val="0"/>
          <w:numId w:val="2"/>
        </w:numPr>
        <w:tabs>
          <w:tab w:val="left" w:pos="927"/>
        </w:tabs>
        <w:jc w:val="center"/>
        <w:rPr>
          <w:b/>
        </w:rPr>
      </w:pPr>
      <w:r w:rsidRPr="005D4EB3">
        <w:rPr>
          <w:b/>
        </w:rPr>
        <w:t>Загальні положення</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 xml:space="preserve">Відділ інформаційної та внутрішньої політики </w:t>
      </w:r>
      <w:r>
        <w:rPr>
          <w:sz w:val="24"/>
          <w:szCs w:val="24"/>
          <w:lang w:val="uk-UA"/>
        </w:rPr>
        <w:t xml:space="preserve">апарату </w:t>
      </w:r>
      <w:r w:rsidRPr="005D4EB3">
        <w:rPr>
          <w:sz w:val="24"/>
          <w:szCs w:val="24"/>
          <w:lang w:val="uk-UA"/>
        </w:rPr>
        <w:t xml:space="preserve">Райгородської сільської ради (далі – відділ інформаційної та внутрішньої політики) утворений рішенням Райгородської сільської ради, відповідно до Закону України «Про місцеве самоврядування в Україні», є виконавчим органом Райгородської сільської ради. </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Основною метою відділу інформаційної та внутрішньої політики є: впровадження в життя внутрішньої політики держави і Райгородської сільської ради, забезпечення взаємодії з політичними партіями та громадськими організаціями на території Райгородської об’єднаної територіальної громади, сприяння розвитку інформаційного простору, просування реформ у сфері місцевого самоврядування, децентралізації владних повноважень.</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Відділ інформаційної та внутрішньої політики підконтрольний і підзвітний Райгородській сільській раді, у своїй діяльності підпорядковується безпосередньо сільському голові і за розподілом обов’язків секретарю Райгородської сільської ради.</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Відділ інформаційної та внутрішньої політики у своїй діяльності керується Конституцією України, Законами України, актами Президента України і постановами Верховної Ради України, постановами та розпорядженнями Кабінету Міністрів України, рішеннями Верховної Ради України, рішеннями Райгородської сільської ради та її виконавчого комітету, розпорядженнями сільського голови, цим Положенням та іншими нормативно –правовими актами.</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 xml:space="preserve">Положення про відділ інформаційної та внутрішньої політики та зміни до цього Положення затверджуються рішенням Райгородської сільської ради. Положенням регулюються питання діяльності відділу інформаційної та внутрішньої політики, організації його роботи, основні завдання та функції, права, визначаються повноваження його працівників, взаємодія, а також інші питання. Положення про відділ інформаційної та внутрішньої політики діє у комплексі з посадовими інструкціями працівників відділу інформаційної та внутрішньої політики. </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Гранична чисельність, фонд оплати праці працівників інформаційної та внутрішньої політики затверджуються рішенням Райгородської сільської ради.</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 xml:space="preserve">Посадова інструкція начальника відділу інформаційної та внутрішньої політики та його працівників розробляється секретарем Райгородської сільської ради та затверджується сільським головою. </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 xml:space="preserve">Ліквідація та реорганізація відділу інформаційної та внутрішньої політики здійснюються на підставі рішення Райгородської сільської ради або рішення суду у встановленому законодавством порядку. </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Відділ інформаційної та внутрішньої політики правами юридичної особи не володіє, свого бланку та печатки не має.</w:t>
      </w:r>
    </w:p>
    <w:p w:rsidR="000647B4" w:rsidRPr="005D4EB3" w:rsidRDefault="000647B4" w:rsidP="000647B4">
      <w:pPr>
        <w:pStyle w:val="21"/>
        <w:numPr>
          <w:ilvl w:val="1"/>
          <w:numId w:val="5"/>
        </w:numPr>
        <w:tabs>
          <w:tab w:val="left" w:pos="709"/>
        </w:tabs>
        <w:suppressAutoHyphens w:val="0"/>
        <w:spacing w:after="0" w:line="240" w:lineRule="auto"/>
        <w:ind w:left="709" w:hanging="567"/>
        <w:jc w:val="both"/>
        <w:rPr>
          <w:sz w:val="24"/>
          <w:szCs w:val="24"/>
          <w:lang w:val="uk-UA"/>
        </w:rPr>
      </w:pPr>
      <w:r w:rsidRPr="005D4EB3">
        <w:rPr>
          <w:sz w:val="24"/>
          <w:szCs w:val="24"/>
          <w:lang w:val="uk-UA"/>
        </w:rPr>
        <w:t>Відділ інформаційної та внутрішньої політики є:</w:t>
      </w:r>
    </w:p>
    <w:p w:rsidR="000647B4" w:rsidRPr="005D4EB3" w:rsidRDefault="000647B4" w:rsidP="000647B4">
      <w:pPr>
        <w:pStyle w:val="21"/>
        <w:numPr>
          <w:ilvl w:val="0"/>
          <w:numId w:val="6"/>
        </w:numPr>
        <w:tabs>
          <w:tab w:val="left" w:pos="709"/>
          <w:tab w:val="left" w:pos="1276"/>
        </w:tabs>
        <w:spacing w:after="0" w:line="240" w:lineRule="auto"/>
        <w:ind w:left="1134" w:hanging="357"/>
        <w:jc w:val="both"/>
        <w:rPr>
          <w:sz w:val="24"/>
          <w:szCs w:val="24"/>
          <w:lang w:val="uk-UA"/>
        </w:rPr>
      </w:pPr>
      <w:r w:rsidRPr="005D4EB3">
        <w:rPr>
          <w:sz w:val="24"/>
          <w:szCs w:val="24"/>
          <w:lang w:val="uk-UA"/>
        </w:rPr>
        <w:t>володільцем бази персональних даних голів</w:t>
      </w:r>
      <w:r w:rsidRPr="005D4EB3">
        <w:rPr>
          <w:color w:val="FF0000"/>
          <w:sz w:val="24"/>
          <w:szCs w:val="24"/>
          <w:lang w:val="uk-UA"/>
        </w:rPr>
        <w:t xml:space="preserve"> </w:t>
      </w:r>
      <w:r w:rsidRPr="005D4EB3">
        <w:rPr>
          <w:sz w:val="24"/>
          <w:szCs w:val="24"/>
          <w:lang w:val="uk-UA"/>
        </w:rPr>
        <w:t xml:space="preserve">громадських організацій та політичних партій та їх осередків, що зареєстровані і діють на території Райгородської об’єднаної територіальної громади та забезпечує їх захист. </w:t>
      </w:r>
    </w:p>
    <w:p w:rsidR="000647B4" w:rsidRPr="005D4EB3" w:rsidRDefault="000647B4" w:rsidP="000647B4">
      <w:pPr>
        <w:pStyle w:val="21"/>
        <w:numPr>
          <w:ilvl w:val="0"/>
          <w:numId w:val="6"/>
        </w:numPr>
        <w:tabs>
          <w:tab w:val="left" w:pos="709"/>
          <w:tab w:val="left" w:pos="1276"/>
        </w:tabs>
        <w:spacing w:after="0" w:line="240" w:lineRule="auto"/>
        <w:ind w:left="1134" w:hanging="357"/>
        <w:jc w:val="both"/>
        <w:rPr>
          <w:sz w:val="24"/>
          <w:szCs w:val="24"/>
          <w:lang w:val="uk-UA"/>
        </w:rPr>
      </w:pPr>
      <w:r w:rsidRPr="005D4EB3">
        <w:rPr>
          <w:sz w:val="24"/>
          <w:szCs w:val="24"/>
          <w:lang w:val="uk-UA"/>
        </w:rPr>
        <w:t xml:space="preserve">розпорядником публічної інформації (у тому числі й у формі відкритих даних), що була отримана або створена в процесі реалізації відділом інформаційної та </w:t>
      </w:r>
      <w:r w:rsidRPr="005D4EB3">
        <w:rPr>
          <w:sz w:val="24"/>
          <w:szCs w:val="24"/>
          <w:lang w:val="uk-UA"/>
        </w:rPr>
        <w:lastRenderedPageBreak/>
        <w:t>внутрішньої політики повноважень, передбачених законодавчими актами, та яка знаходиться у володінні відділу інформаційної та внутрішньої політики.</w:t>
      </w:r>
    </w:p>
    <w:p w:rsidR="000647B4" w:rsidRPr="005D4EB3" w:rsidRDefault="000647B4" w:rsidP="000647B4">
      <w:pPr>
        <w:pStyle w:val="21"/>
        <w:tabs>
          <w:tab w:val="left" w:pos="709"/>
          <w:tab w:val="left" w:pos="1276"/>
        </w:tabs>
        <w:spacing w:after="0" w:line="240" w:lineRule="auto"/>
        <w:jc w:val="both"/>
        <w:rPr>
          <w:sz w:val="24"/>
          <w:szCs w:val="24"/>
          <w:lang w:val="uk-UA"/>
        </w:rPr>
      </w:pPr>
    </w:p>
    <w:p w:rsidR="000647B4" w:rsidRPr="005D4EB3" w:rsidRDefault="000647B4" w:rsidP="000647B4">
      <w:pPr>
        <w:pStyle w:val="21"/>
        <w:tabs>
          <w:tab w:val="left" w:pos="709"/>
          <w:tab w:val="left" w:pos="1276"/>
        </w:tabs>
        <w:spacing w:after="0" w:line="240" w:lineRule="auto"/>
        <w:jc w:val="both"/>
        <w:rPr>
          <w:sz w:val="24"/>
          <w:szCs w:val="24"/>
          <w:lang w:val="uk-UA"/>
        </w:rPr>
      </w:pPr>
    </w:p>
    <w:p w:rsidR="000647B4" w:rsidRPr="005D4EB3" w:rsidRDefault="000647B4" w:rsidP="000647B4">
      <w:pPr>
        <w:pStyle w:val="21"/>
        <w:tabs>
          <w:tab w:val="left" w:pos="709"/>
          <w:tab w:val="left" w:pos="1276"/>
        </w:tabs>
        <w:spacing w:line="240" w:lineRule="auto"/>
        <w:ind w:left="1276" w:hanging="567"/>
        <w:jc w:val="both"/>
        <w:rPr>
          <w:sz w:val="24"/>
          <w:szCs w:val="24"/>
          <w:lang w:val="uk-UA"/>
        </w:rPr>
      </w:pPr>
    </w:p>
    <w:p w:rsidR="000647B4" w:rsidRPr="005D4EB3" w:rsidRDefault="000647B4" w:rsidP="000647B4">
      <w:pPr>
        <w:pStyle w:val="a3"/>
        <w:numPr>
          <w:ilvl w:val="0"/>
          <w:numId w:val="5"/>
        </w:numPr>
        <w:jc w:val="center"/>
        <w:rPr>
          <w:lang w:val="uk-UA"/>
        </w:rPr>
      </w:pPr>
      <w:r w:rsidRPr="005D4EB3">
        <w:rPr>
          <w:b/>
          <w:lang w:val="uk-UA"/>
        </w:rPr>
        <w:t>Структура відділу інформаційно</w:t>
      </w:r>
      <w:r>
        <w:rPr>
          <w:b/>
          <w:lang w:val="uk-UA"/>
        </w:rPr>
        <w:t>го забезпечення</w:t>
      </w:r>
      <w:r w:rsidRPr="005D4EB3">
        <w:rPr>
          <w:b/>
          <w:lang w:val="uk-UA"/>
        </w:rPr>
        <w:t xml:space="preserve"> та внутрішньої політики</w:t>
      </w:r>
      <w:r>
        <w:rPr>
          <w:b/>
          <w:lang w:val="uk-UA"/>
        </w:rPr>
        <w:t xml:space="preserve"> апарату Райгородської сільської ради.</w:t>
      </w:r>
    </w:p>
    <w:p w:rsidR="000647B4" w:rsidRPr="005D4EB3" w:rsidRDefault="000647B4" w:rsidP="000647B4">
      <w:pPr>
        <w:pStyle w:val="a3"/>
        <w:numPr>
          <w:ilvl w:val="1"/>
          <w:numId w:val="5"/>
        </w:numPr>
        <w:ind w:left="709" w:hanging="567"/>
        <w:jc w:val="both"/>
        <w:rPr>
          <w:lang w:val="uk-UA"/>
        </w:rPr>
      </w:pPr>
      <w:r w:rsidRPr="005D4EB3">
        <w:rPr>
          <w:lang w:val="uk-UA"/>
        </w:rPr>
        <w:t>Структура і штатний розпис відділу інформаційної та внутрішньої політики затверджуються у встановленому законодавством порядку.</w:t>
      </w:r>
    </w:p>
    <w:p w:rsidR="000647B4" w:rsidRDefault="000647B4" w:rsidP="000647B4">
      <w:pPr>
        <w:pStyle w:val="21"/>
        <w:numPr>
          <w:ilvl w:val="1"/>
          <w:numId w:val="5"/>
        </w:numPr>
        <w:tabs>
          <w:tab w:val="left" w:pos="709"/>
        </w:tabs>
        <w:spacing w:line="240" w:lineRule="auto"/>
        <w:ind w:left="709" w:hanging="567"/>
        <w:rPr>
          <w:sz w:val="24"/>
          <w:szCs w:val="24"/>
          <w:lang w:val="uk-UA"/>
        </w:rPr>
      </w:pPr>
      <w:r w:rsidRPr="005D4EB3">
        <w:rPr>
          <w:sz w:val="24"/>
          <w:szCs w:val="24"/>
          <w:lang w:val="uk-UA"/>
        </w:rPr>
        <w:t>Призначення на посаду та звільнення з посади начальника відділу інформаційної та внутрішньої політики, працівників відділу інформаційної та внутрішньої політики здійснюється розпорядженням сіл</w:t>
      </w:r>
      <w:r>
        <w:rPr>
          <w:sz w:val="24"/>
          <w:szCs w:val="24"/>
          <w:lang w:val="uk-UA"/>
        </w:rPr>
        <w:t>ь</w:t>
      </w:r>
      <w:r w:rsidRPr="005D4EB3">
        <w:rPr>
          <w:sz w:val="24"/>
          <w:szCs w:val="24"/>
          <w:lang w:val="uk-UA"/>
        </w:rPr>
        <w:t xml:space="preserve">ського голови у встановленому законодавством порядку. </w:t>
      </w:r>
    </w:p>
    <w:p w:rsidR="000647B4" w:rsidRPr="005D4EB3" w:rsidRDefault="000647B4" w:rsidP="000647B4">
      <w:pPr>
        <w:pStyle w:val="21"/>
        <w:tabs>
          <w:tab w:val="left" w:pos="709"/>
        </w:tabs>
        <w:spacing w:line="240" w:lineRule="auto"/>
        <w:ind w:left="1135"/>
        <w:rPr>
          <w:sz w:val="24"/>
          <w:szCs w:val="24"/>
          <w:lang w:val="uk-UA"/>
        </w:rPr>
      </w:pPr>
    </w:p>
    <w:p w:rsidR="000647B4" w:rsidRPr="00BE423E" w:rsidRDefault="000647B4" w:rsidP="000647B4">
      <w:pPr>
        <w:ind w:left="1135"/>
        <w:jc w:val="both"/>
      </w:pPr>
      <w:r w:rsidRPr="00BE423E">
        <w:rPr>
          <w:b/>
        </w:rPr>
        <w:t>Основні напрямки діяльності та функції відділу інформаційного забезпечення та внутрішньої політики апарату Райгородської сільської ради.</w:t>
      </w:r>
    </w:p>
    <w:p w:rsidR="000647B4" w:rsidRPr="00BE423E" w:rsidRDefault="000647B4" w:rsidP="000647B4">
      <w:pPr>
        <w:pStyle w:val="a3"/>
        <w:numPr>
          <w:ilvl w:val="1"/>
          <w:numId w:val="5"/>
        </w:numPr>
        <w:ind w:left="709" w:hanging="567"/>
        <w:jc w:val="both"/>
        <w:rPr>
          <w:lang w:val="uk-UA"/>
        </w:rPr>
      </w:pPr>
      <w:r w:rsidRPr="00BE423E">
        <w:rPr>
          <w:lang w:val="uk-UA"/>
        </w:rPr>
        <w:t>Основними напрямками діяльності відділу</w:t>
      </w:r>
      <w:r w:rsidRPr="00BE423E">
        <w:rPr>
          <w:b/>
          <w:lang w:val="uk-UA"/>
        </w:rPr>
        <w:t xml:space="preserve"> </w:t>
      </w:r>
      <w:r w:rsidRPr="00BE423E">
        <w:rPr>
          <w:lang w:val="uk-UA"/>
        </w:rPr>
        <w:t>інформаційної та внутрішньої політики є:</w:t>
      </w:r>
    </w:p>
    <w:p w:rsidR="000647B4" w:rsidRPr="005D4EB3" w:rsidRDefault="000647B4" w:rsidP="000647B4">
      <w:pPr>
        <w:pStyle w:val="21"/>
        <w:numPr>
          <w:ilvl w:val="2"/>
          <w:numId w:val="5"/>
        </w:numPr>
        <w:tabs>
          <w:tab w:val="left" w:pos="0"/>
        </w:tabs>
        <w:spacing w:after="0" w:line="240" w:lineRule="auto"/>
        <w:ind w:left="1276"/>
        <w:jc w:val="both"/>
        <w:rPr>
          <w:sz w:val="24"/>
          <w:szCs w:val="24"/>
          <w:lang w:val="uk-UA"/>
        </w:rPr>
      </w:pPr>
      <w:r w:rsidRPr="005D4EB3">
        <w:rPr>
          <w:sz w:val="24"/>
          <w:szCs w:val="24"/>
          <w:lang w:val="uk-UA"/>
        </w:rPr>
        <w:t>Вживає, в межах своєї компетенції, заходи для забезпечення реалізації  права  громадян  брати  участь в управлінні державними справами та задоволення їх потреби в інформації;</w:t>
      </w:r>
    </w:p>
    <w:p w:rsidR="000647B4" w:rsidRPr="005D4EB3" w:rsidRDefault="000647B4" w:rsidP="000647B4">
      <w:pPr>
        <w:pStyle w:val="21"/>
        <w:numPr>
          <w:ilvl w:val="2"/>
          <w:numId w:val="5"/>
        </w:numPr>
        <w:tabs>
          <w:tab w:val="left" w:pos="0"/>
          <w:tab w:val="left" w:pos="1418"/>
        </w:tabs>
        <w:spacing w:after="0" w:line="240" w:lineRule="auto"/>
        <w:ind w:left="1276"/>
        <w:jc w:val="both"/>
        <w:rPr>
          <w:sz w:val="24"/>
          <w:szCs w:val="24"/>
          <w:lang w:val="uk-UA"/>
        </w:rPr>
      </w:pPr>
      <w:r w:rsidRPr="005D4EB3">
        <w:rPr>
          <w:sz w:val="24"/>
          <w:szCs w:val="24"/>
          <w:lang w:val="uk-UA"/>
        </w:rPr>
        <w:t>Бере участь у підготовці матеріалів для засобів масової інформації з питань, що належать до його компетенції, а також сприяє їх поширенню;</w:t>
      </w:r>
    </w:p>
    <w:p w:rsidR="000647B4" w:rsidRPr="005D4EB3" w:rsidRDefault="000647B4" w:rsidP="000647B4">
      <w:pPr>
        <w:pStyle w:val="21"/>
        <w:numPr>
          <w:ilvl w:val="2"/>
          <w:numId w:val="5"/>
        </w:numPr>
        <w:tabs>
          <w:tab w:val="left" w:pos="0"/>
        </w:tabs>
        <w:spacing w:after="0" w:line="240" w:lineRule="auto"/>
        <w:ind w:left="1276"/>
        <w:jc w:val="both"/>
        <w:rPr>
          <w:sz w:val="24"/>
          <w:szCs w:val="24"/>
          <w:lang w:val="uk-UA"/>
        </w:rPr>
      </w:pPr>
      <w:r w:rsidRPr="005D4EB3">
        <w:rPr>
          <w:sz w:val="24"/>
          <w:szCs w:val="24"/>
          <w:lang w:val="uk-UA"/>
        </w:rPr>
        <w:t>Сприяє заходам щодо розвитку інформаційного простору та інформаційної інфраструктури Райгородської сільської ради.</w:t>
      </w:r>
    </w:p>
    <w:p w:rsidR="000647B4" w:rsidRPr="005D4EB3" w:rsidRDefault="000647B4" w:rsidP="000647B4">
      <w:pPr>
        <w:pStyle w:val="21"/>
        <w:numPr>
          <w:ilvl w:val="2"/>
          <w:numId w:val="5"/>
        </w:numPr>
        <w:tabs>
          <w:tab w:val="left" w:pos="0"/>
          <w:tab w:val="left" w:pos="1276"/>
        </w:tabs>
        <w:spacing w:after="0" w:line="240" w:lineRule="auto"/>
        <w:ind w:left="1276"/>
        <w:jc w:val="both"/>
        <w:rPr>
          <w:sz w:val="24"/>
          <w:szCs w:val="24"/>
          <w:lang w:val="uk-UA"/>
        </w:rPr>
      </w:pPr>
      <w:r w:rsidRPr="005D4EB3">
        <w:rPr>
          <w:sz w:val="24"/>
          <w:szCs w:val="24"/>
          <w:lang w:val="uk-UA"/>
        </w:rPr>
        <w:t>Впроваджує в життя внутрішню політику держави і Райгородської сільської ради. Аналізує і прогнозує суспільно-політичні процеси на території  Райгородської сільської ради.</w:t>
      </w:r>
    </w:p>
    <w:p w:rsidR="000647B4" w:rsidRPr="005D4EB3" w:rsidRDefault="000647B4" w:rsidP="000647B4">
      <w:pPr>
        <w:pStyle w:val="21"/>
        <w:numPr>
          <w:ilvl w:val="2"/>
          <w:numId w:val="5"/>
        </w:numPr>
        <w:tabs>
          <w:tab w:val="left" w:pos="0"/>
          <w:tab w:val="left" w:pos="1276"/>
        </w:tabs>
        <w:spacing w:after="0" w:line="240" w:lineRule="auto"/>
        <w:ind w:left="1276"/>
        <w:jc w:val="both"/>
        <w:rPr>
          <w:sz w:val="24"/>
          <w:szCs w:val="24"/>
          <w:lang w:val="uk-UA"/>
        </w:rPr>
      </w:pPr>
      <w:r w:rsidRPr="005D4EB3">
        <w:rPr>
          <w:sz w:val="24"/>
          <w:szCs w:val="24"/>
          <w:lang w:val="uk-UA"/>
        </w:rPr>
        <w:t>Організує співпрацю Райгородської сільської ради з політичними партіями, громадськими організаціями.</w:t>
      </w:r>
    </w:p>
    <w:p w:rsidR="000647B4" w:rsidRPr="005D4EB3" w:rsidRDefault="000647B4" w:rsidP="000647B4">
      <w:pPr>
        <w:pStyle w:val="21"/>
        <w:numPr>
          <w:ilvl w:val="2"/>
          <w:numId w:val="5"/>
        </w:numPr>
        <w:tabs>
          <w:tab w:val="left" w:pos="0"/>
        </w:tabs>
        <w:spacing w:after="0" w:line="240" w:lineRule="auto"/>
        <w:ind w:left="1276"/>
        <w:jc w:val="both"/>
        <w:rPr>
          <w:sz w:val="24"/>
          <w:szCs w:val="24"/>
          <w:lang w:val="uk-UA"/>
        </w:rPr>
      </w:pPr>
      <w:r w:rsidRPr="005D4EB3">
        <w:rPr>
          <w:sz w:val="24"/>
          <w:szCs w:val="24"/>
          <w:lang w:val="uk-UA"/>
        </w:rPr>
        <w:t>Здійснює контроль за виконанням рішень Райгородської сільської ради, рішень виконкому Райгородської сільської ради, розпоряджень сільського голови з питань, які входять до компетенції відділу інформаційної та внутрішньої політики.</w:t>
      </w:r>
    </w:p>
    <w:p w:rsidR="000647B4" w:rsidRPr="005D4EB3" w:rsidRDefault="000647B4" w:rsidP="000647B4">
      <w:pPr>
        <w:pStyle w:val="21"/>
        <w:numPr>
          <w:ilvl w:val="1"/>
          <w:numId w:val="5"/>
        </w:numPr>
        <w:tabs>
          <w:tab w:val="left" w:pos="0"/>
        </w:tabs>
        <w:spacing w:after="0" w:line="240" w:lineRule="auto"/>
        <w:ind w:left="851" w:hanging="567"/>
        <w:jc w:val="both"/>
        <w:rPr>
          <w:sz w:val="24"/>
          <w:szCs w:val="24"/>
          <w:lang w:val="uk-UA"/>
        </w:rPr>
      </w:pPr>
      <w:r w:rsidRPr="005D4EB3">
        <w:rPr>
          <w:sz w:val="24"/>
          <w:szCs w:val="24"/>
          <w:lang w:val="uk-UA"/>
        </w:rPr>
        <w:t>Відділ інформаційної та внутрішньої політики відповідно до основних напрямків його діяльності виконує наступні функції та завдання:</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Здійснює збір та обробку персональних даних бази персональних даних голів громадських організацій та політичних партій та їх осередків, які зареєстровані і діють на території Райгородської територіальної громади та забезпечує їх захист. Обробка персональних даних здійснюється лише за згодою суб’єкта персональних даних або згідно закону.</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Координує і направляє діяльність громадських організацій, політичних партій, осередків політичних партій Райгородської територіальної громади на вирішення конкретних питань громади.</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Сприяє впровадженню нових форм участі мешканців Райгородської територіальної громади у місцевому самоврядуванні.</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Бере участь у підготовці і реалізації заходів сільських цільових Програм, які відносяться до компетенції відділу інформаційної та внутрішньої політики</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Вживає заходи, у межах наданих повноважень, щодо запобігання та протидії корупції.</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Здійснює методичну допомогу в проведенні референдумів, зборів громадян, громадських слухань, обговорень, тощо з актуальних питань життєдіяльності Райгородської територіальної громади.</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 xml:space="preserve">Сприяє розвитку інституту старости на території старостинських округів Райгородської територіальної громади. </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lastRenderedPageBreak/>
        <w:t>Забезпечує разом з іншими виконавчими органами Райгородської сільської ради підготовку урочистих зборів, мітингів, інформаційних нарад, семінарів з питань інформаційної та внутрішньої політики.</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Забезпечує доступ до публічної інформації, що знаходиться у володінні відділу інформаційної та внутрішньої політики Райгородської сільської ради.</w:t>
      </w:r>
    </w:p>
    <w:p w:rsidR="000647B4" w:rsidRPr="005D4EB3" w:rsidRDefault="000647B4" w:rsidP="000647B4">
      <w:pPr>
        <w:pStyle w:val="21"/>
        <w:numPr>
          <w:ilvl w:val="2"/>
          <w:numId w:val="5"/>
        </w:numPr>
        <w:tabs>
          <w:tab w:val="left" w:pos="709"/>
          <w:tab w:val="left" w:pos="1276"/>
        </w:tabs>
        <w:spacing w:after="0" w:line="240" w:lineRule="auto"/>
        <w:ind w:left="1418"/>
        <w:jc w:val="both"/>
        <w:rPr>
          <w:sz w:val="24"/>
          <w:szCs w:val="24"/>
          <w:lang w:val="uk-UA"/>
        </w:rPr>
      </w:pPr>
      <w:r w:rsidRPr="005D4EB3">
        <w:rPr>
          <w:sz w:val="24"/>
          <w:szCs w:val="24"/>
          <w:lang w:val="uk-UA"/>
        </w:rPr>
        <w:t>Забезпечує оперативний і повний розгляд запитів на публічну інформацію та надання відповідей на них запитувачам.</w:t>
      </w:r>
    </w:p>
    <w:p w:rsidR="000647B4" w:rsidRPr="005D4EB3" w:rsidRDefault="000647B4" w:rsidP="000647B4">
      <w:pPr>
        <w:pStyle w:val="21"/>
        <w:numPr>
          <w:ilvl w:val="2"/>
          <w:numId w:val="5"/>
        </w:numPr>
        <w:tabs>
          <w:tab w:val="left" w:pos="709"/>
          <w:tab w:val="left" w:pos="1276"/>
          <w:tab w:val="left" w:pos="1418"/>
        </w:tabs>
        <w:spacing w:after="0" w:line="240" w:lineRule="auto"/>
        <w:ind w:left="1418"/>
        <w:jc w:val="both"/>
        <w:rPr>
          <w:sz w:val="24"/>
          <w:szCs w:val="24"/>
          <w:lang w:val="uk-UA"/>
        </w:rPr>
      </w:pPr>
      <w:r w:rsidRPr="005D4EB3">
        <w:rPr>
          <w:sz w:val="24"/>
          <w:szCs w:val="24"/>
          <w:lang w:val="uk-UA"/>
        </w:rPr>
        <w:t>Розглядає скарги й заяви громадян, готовить відповідні довідки й пропозиції, що відносяться до компетенції відділу інформаційної та внутрішньої політики.</w:t>
      </w:r>
    </w:p>
    <w:p w:rsidR="000647B4" w:rsidRPr="005D4EB3" w:rsidRDefault="000647B4" w:rsidP="000647B4">
      <w:pPr>
        <w:pStyle w:val="21"/>
        <w:numPr>
          <w:ilvl w:val="2"/>
          <w:numId w:val="7"/>
        </w:numPr>
        <w:tabs>
          <w:tab w:val="left" w:pos="709"/>
          <w:tab w:val="left" w:pos="1276"/>
          <w:tab w:val="left" w:pos="1418"/>
        </w:tabs>
        <w:spacing w:after="0" w:line="240" w:lineRule="auto"/>
        <w:ind w:left="1418"/>
        <w:jc w:val="both"/>
        <w:rPr>
          <w:sz w:val="24"/>
          <w:szCs w:val="24"/>
          <w:lang w:val="uk-UA"/>
        </w:rPr>
      </w:pPr>
      <w:r w:rsidRPr="005D4EB3">
        <w:rPr>
          <w:sz w:val="24"/>
          <w:szCs w:val="24"/>
          <w:lang w:val="uk-UA"/>
        </w:rPr>
        <w:t>За дорученням сільського голови готує відповідні матеріали до вищих органів державної влади та їх структурних підрозділів.</w:t>
      </w:r>
    </w:p>
    <w:p w:rsidR="000647B4" w:rsidRPr="005D4EB3" w:rsidRDefault="000647B4" w:rsidP="000647B4">
      <w:pPr>
        <w:pStyle w:val="21"/>
        <w:numPr>
          <w:ilvl w:val="2"/>
          <w:numId w:val="7"/>
        </w:numPr>
        <w:tabs>
          <w:tab w:val="left" w:pos="709"/>
          <w:tab w:val="left" w:pos="1276"/>
          <w:tab w:val="left" w:pos="1418"/>
        </w:tabs>
        <w:spacing w:after="0" w:line="240" w:lineRule="auto"/>
        <w:ind w:left="1418"/>
        <w:jc w:val="both"/>
        <w:rPr>
          <w:sz w:val="24"/>
          <w:szCs w:val="24"/>
          <w:lang w:val="uk-UA"/>
        </w:rPr>
      </w:pPr>
      <w:r w:rsidRPr="005D4EB3">
        <w:rPr>
          <w:sz w:val="24"/>
          <w:szCs w:val="24"/>
          <w:lang w:val="uk-UA"/>
        </w:rPr>
        <w:t>веде статистичну звітність з питань інформаційної та внутрішньої політики.</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lang w:val="uk-UA"/>
        </w:rPr>
      </w:pPr>
      <w:r w:rsidRPr="005D4EB3">
        <w:rPr>
          <w:sz w:val="24"/>
          <w:szCs w:val="24"/>
          <w:lang w:val="uk-UA"/>
        </w:rPr>
        <w:t>Готує проекти рішень Райгородської сільської ради, виконкому Райгородської сільської ради з питань, віднесених до компетенції відділу.</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lang w:val="uk-UA"/>
        </w:rPr>
      </w:pPr>
      <w:r w:rsidRPr="005D4EB3">
        <w:rPr>
          <w:sz w:val="24"/>
          <w:szCs w:val="24"/>
          <w:lang w:val="uk-UA"/>
        </w:rPr>
        <w:t>Виконує доручення сільського голови, секретаря Райгородської сільської ради.</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lang w:val="uk-UA"/>
        </w:rPr>
      </w:pPr>
      <w:r w:rsidRPr="005D4EB3">
        <w:rPr>
          <w:sz w:val="24"/>
          <w:szCs w:val="24"/>
          <w:lang w:val="uk-UA"/>
        </w:rPr>
        <w:t>Забезпечує функціонування системи постійного моніторингу суспільно-політичних настроїв населення та дає оцінку суспільно-політичній ситуації на території Райгородської територіальної громади.</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lang w:val="uk-UA"/>
        </w:rPr>
      </w:pPr>
      <w:r w:rsidRPr="005D4EB3">
        <w:rPr>
          <w:sz w:val="24"/>
          <w:szCs w:val="24"/>
          <w:lang w:val="uk-UA"/>
        </w:rPr>
        <w:t>Узагальнює громадську думку і реагування різних категорій населення на актуальні питання  життєдіяльності, здійснює оцінку можливих наслідків прийнятих соціальних і політичних рішень.</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shd w:val="clear" w:color="auto" w:fill="FFFFFF"/>
          <w:lang w:val="uk-UA"/>
        </w:rPr>
      </w:pPr>
      <w:r w:rsidRPr="005D4EB3">
        <w:rPr>
          <w:sz w:val="24"/>
          <w:szCs w:val="24"/>
          <w:shd w:val="clear" w:color="auto" w:fill="FFFFFF"/>
          <w:lang w:val="uk-UA"/>
        </w:rPr>
        <w:t>Щороку складає орієнтовний план консультацій з громадськістю з актуальних питань суспільного життя, сприяє врахуванню громадської думки під час прийняття рішень.</w:t>
      </w:r>
    </w:p>
    <w:p w:rsidR="000647B4" w:rsidRPr="005D4EB3" w:rsidRDefault="000647B4" w:rsidP="000647B4">
      <w:pPr>
        <w:pStyle w:val="21"/>
        <w:numPr>
          <w:ilvl w:val="2"/>
          <w:numId w:val="8"/>
        </w:numPr>
        <w:tabs>
          <w:tab w:val="left" w:pos="0"/>
          <w:tab w:val="left" w:pos="1276"/>
          <w:tab w:val="left" w:pos="1418"/>
        </w:tabs>
        <w:spacing w:after="0" w:line="240" w:lineRule="auto"/>
        <w:ind w:left="1418"/>
        <w:jc w:val="both"/>
        <w:rPr>
          <w:sz w:val="24"/>
          <w:szCs w:val="24"/>
          <w:lang w:val="uk-UA"/>
        </w:rPr>
      </w:pPr>
      <w:r w:rsidRPr="005D4EB3">
        <w:rPr>
          <w:sz w:val="24"/>
          <w:szCs w:val="24"/>
          <w:lang w:val="uk-UA"/>
        </w:rPr>
        <w:t>Організовує і проводить консультації з громадськістю, тематичні конференції, «круглі столи», брифінги, громадські слухання, зустрічі, збори з питань діяльності Райгородської сільської ради та її виконавчих органів.</w:t>
      </w:r>
    </w:p>
    <w:p w:rsidR="000647B4" w:rsidRPr="005D4EB3" w:rsidRDefault="000647B4" w:rsidP="000647B4">
      <w:pPr>
        <w:pStyle w:val="21"/>
        <w:numPr>
          <w:ilvl w:val="2"/>
          <w:numId w:val="8"/>
        </w:numPr>
        <w:tabs>
          <w:tab w:val="left" w:pos="0"/>
          <w:tab w:val="left" w:pos="1276"/>
          <w:tab w:val="left" w:pos="1560"/>
        </w:tabs>
        <w:spacing w:after="0" w:line="240" w:lineRule="auto"/>
        <w:ind w:left="1418"/>
        <w:jc w:val="both"/>
        <w:rPr>
          <w:sz w:val="24"/>
          <w:szCs w:val="24"/>
          <w:lang w:val="uk-UA"/>
        </w:rPr>
      </w:pPr>
      <w:r w:rsidRPr="005D4EB3">
        <w:rPr>
          <w:sz w:val="24"/>
          <w:szCs w:val="24"/>
          <w:shd w:val="clear" w:color="auto" w:fill="FFFFFF"/>
          <w:lang w:val="uk-UA"/>
        </w:rPr>
        <w:t>Здійснює моніторинг проведення мирних зібрань, в установленому порядку повідомляє керівництво громади  про вимоги учасників запланованих акцій.</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lang w:val="uk-UA"/>
        </w:rPr>
        <w:t>Аналізує діяльність політичних партій і громадських організацій у місті, розробляє пропозиції щодо проведення заходів, спрямованих на взаємодію Райгородської сільської ради та її виконавчих органів з політичними партіями і громадськими організаціями у здійсненні соціально-економічних реформ, побудови демократично-правових відносин.</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lang w:val="uk-UA"/>
        </w:rPr>
        <w:t>Здійснює інформаційний і організаційний супровід ініціативних груп, громадських об’єднань, спілок, організацій щодо участі в Конкурсах і проектах, фінансування яких відбувається за рахунок коштів місцевого бюджету.</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lang w:val="uk-UA"/>
        </w:rPr>
        <w:t xml:space="preserve">Забезпечує постійне висвітлення заходів діяльності Райгородської сільської ради та її виконавчих органів на офіційному веб-сайті Райгородської сільської ради, офіційній сторінці </w:t>
      </w:r>
      <w:hyperlink r:id="rId8" w:history="1">
        <w:proofErr w:type="spellStart"/>
        <w:r w:rsidRPr="005D4EB3">
          <w:rPr>
            <w:bCs/>
            <w:sz w:val="24"/>
            <w:szCs w:val="24"/>
            <w:shd w:val="clear" w:color="auto" w:fill="FFFFFF"/>
            <w:lang w:val="uk-UA"/>
          </w:rPr>
          <w:t>Facebook</w:t>
        </w:r>
        <w:proofErr w:type="spellEnd"/>
        <w:r w:rsidRPr="005D4EB3">
          <w:rPr>
            <w:bCs/>
            <w:sz w:val="24"/>
            <w:szCs w:val="24"/>
            <w:shd w:val="clear" w:color="auto" w:fill="FFFFFF"/>
            <w:lang w:val="uk-UA"/>
          </w:rPr>
          <w:t>, телеканалах, друкованих засобах масової інформації </w:t>
        </w:r>
      </w:hyperlink>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shd w:val="clear" w:color="auto" w:fill="FFFFFF"/>
          <w:lang w:val="uk-UA"/>
        </w:rPr>
      </w:pPr>
      <w:r w:rsidRPr="005D4EB3">
        <w:rPr>
          <w:sz w:val="24"/>
          <w:szCs w:val="24"/>
          <w:shd w:val="clear" w:color="auto" w:fill="FFFFFF"/>
          <w:lang w:val="uk-UA"/>
        </w:rPr>
        <w:t xml:space="preserve">Проводить відповідну роботу щодо виготовлення та розміщення </w:t>
      </w:r>
      <w:proofErr w:type="spellStart"/>
      <w:r w:rsidRPr="005D4EB3">
        <w:rPr>
          <w:sz w:val="24"/>
          <w:szCs w:val="24"/>
          <w:shd w:val="clear" w:color="auto" w:fill="FFFFFF"/>
          <w:lang w:val="uk-UA"/>
        </w:rPr>
        <w:t>постерів</w:t>
      </w:r>
      <w:proofErr w:type="spellEnd"/>
      <w:r w:rsidRPr="005D4EB3">
        <w:rPr>
          <w:sz w:val="24"/>
          <w:szCs w:val="24"/>
          <w:shd w:val="clear" w:color="auto" w:fill="FFFFFF"/>
          <w:lang w:val="uk-UA"/>
        </w:rPr>
        <w:t xml:space="preserve"> та біг-бордів з соціальною рекламою, демонстрацією хода реалізації проектів місцевого розвитку та привітання мешканців громади з державними та професійними святами.</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shd w:val="clear" w:color="auto" w:fill="FFFFFF"/>
          <w:lang w:val="uk-UA"/>
        </w:rPr>
        <w:t xml:space="preserve">Бере участь у виготовленні щорічних друкованих видань, які підвищують інвестиційну привабливість Райгородської об’єднаної територіальної громади. </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lang w:val="uk-UA"/>
        </w:rPr>
        <w:t>Забезпечує впровадження реформ у сфері місцевого самоврядування, децентралізації повноважень органів виконавчої влади, координує діяльність Райгородської сільської ради з цих питань.</w:t>
      </w:r>
    </w:p>
    <w:p w:rsidR="000647B4" w:rsidRPr="005D4EB3" w:rsidRDefault="000647B4" w:rsidP="000647B4">
      <w:pPr>
        <w:pStyle w:val="21"/>
        <w:numPr>
          <w:ilvl w:val="2"/>
          <w:numId w:val="8"/>
        </w:numPr>
        <w:tabs>
          <w:tab w:val="left" w:pos="0"/>
          <w:tab w:val="left" w:pos="1276"/>
        </w:tabs>
        <w:spacing w:after="0" w:line="240" w:lineRule="auto"/>
        <w:ind w:left="1418"/>
        <w:jc w:val="both"/>
        <w:rPr>
          <w:sz w:val="24"/>
          <w:szCs w:val="24"/>
          <w:lang w:val="uk-UA"/>
        </w:rPr>
      </w:pPr>
      <w:r w:rsidRPr="005D4EB3">
        <w:rPr>
          <w:sz w:val="24"/>
          <w:szCs w:val="24"/>
          <w:lang w:val="uk-UA"/>
        </w:rPr>
        <w:t>Сприяє виборчим комісіям в питаннях інформаційного забезпечення виборчих дільниць при проведенні виборів народних депутатів України, Президента України, депутатів місцевої ради, сільського голови.</w:t>
      </w:r>
    </w:p>
    <w:p w:rsidR="000647B4" w:rsidRPr="005D4EB3" w:rsidRDefault="000647B4" w:rsidP="000647B4">
      <w:pPr>
        <w:pStyle w:val="a3"/>
        <w:numPr>
          <w:ilvl w:val="1"/>
          <w:numId w:val="8"/>
        </w:numPr>
        <w:ind w:left="851"/>
        <w:jc w:val="both"/>
        <w:rPr>
          <w:lang w:val="uk-UA"/>
        </w:rPr>
      </w:pPr>
      <w:r w:rsidRPr="005D4EB3">
        <w:rPr>
          <w:lang w:val="uk-UA"/>
        </w:rPr>
        <w:lastRenderedPageBreak/>
        <w:t>Відділ інформаційної та внутрішньої політики здійснює свою діяльність з урахуванням вимог законодавства України в сфері запобігання корупції, очищення влади, доступу до публічної інформації, захисту персональних даних.</w:t>
      </w:r>
    </w:p>
    <w:p w:rsidR="000647B4" w:rsidRDefault="000647B4" w:rsidP="000647B4">
      <w:pPr>
        <w:ind w:firstLine="567"/>
        <w:jc w:val="both"/>
      </w:pPr>
    </w:p>
    <w:p w:rsidR="000647B4" w:rsidRDefault="000647B4" w:rsidP="000647B4">
      <w:pPr>
        <w:ind w:firstLine="567"/>
        <w:jc w:val="both"/>
      </w:pPr>
    </w:p>
    <w:p w:rsidR="000647B4" w:rsidRDefault="000647B4" w:rsidP="000647B4">
      <w:pPr>
        <w:ind w:firstLine="567"/>
        <w:jc w:val="both"/>
      </w:pPr>
    </w:p>
    <w:p w:rsidR="000647B4" w:rsidRPr="005D4EB3" w:rsidRDefault="000647B4" w:rsidP="000647B4">
      <w:pPr>
        <w:ind w:firstLine="567"/>
        <w:jc w:val="both"/>
      </w:pPr>
    </w:p>
    <w:p w:rsidR="000647B4" w:rsidRPr="005D4EB3" w:rsidRDefault="000647B4" w:rsidP="000647B4">
      <w:pPr>
        <w:pStyle w:val="a3"/>
        <w:numPr>
          <w:ilvl w:val="0"/>
          <w:numId w:val="8"/>
        </w:numPr>
        <w:tabs>
          <w:tab w:val="left" w:pos="927"/>
        </w:tabs>
        <w:jc w:val="center"/>
        <w:rPr>
          <w:b/>
          <w:lang w:val="uk-UA"/>
        </w:rPr>
      </w:pPr>
      <w:r w:rsidRPr="005D4EB3">
        <w:rPr>
          <w:b/>
          <w:lang w:val="uk-UA"/>
        </w:rPr>
        <w:t>Права відділу інформаційної та внутрішньої політики</w:t>
      </w:r>
    </w:p>
    <w:p w:rsidR="000647B4" w:rsidRPr="005D4EB3" w:rsidRDefault="000647B4" w:rsidP="000647B4">
      <w:pPr>
        <w:tabs>
          <w:tab w:val="left" w:pos="720"/>
        </w:tabs>
        <w:ind w:left="720" w:hanging="360"/>
      </w:pPr>
      <w:r w:rsidRPr="005D4EB3">
        <w:rPr>
          <w:color w:val="FF0000"/>
        </w:rPr>
        <w:tab/>
      </w:r>
      <w:r w:rsidRPr="005D4EB3">
        <w:t>Відділу інформаційної та внутрішньої політики надаються права :</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Брати участь у роботі сесій Райгородської сільської ради, засіданнях виконавчого комітету Райгородської сільської ради, у засіданнях  консультативно-дорадчих органів, створених сільським головою, Райгородською сільською радою та її виконавчими органами, у нарадах,  семінарах та  інших заходах, що проводяться Райгородською сільською радою та її виконавчими органами.</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Проводити інструктажі, консультації, надавати методичні рекомендації щодо організації роботи органу місцевого самоврядування.</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 xml:space="preserve">Проводити перевірки і аналіз форм і методів організації роботи структурних підрозділів Райгородської сільської ради, підприємств, організацій, установ, розташованих на території </w:t>
      </w:r>
      <w:r w:rsidRPr="005D4EB3">
        <w:rPr>
          <w:sz w:val="24"/>
          <w:szCs w:val="24"/>
          <w:shd w:val="clear" w:color="auto" w:fill="FFFFFF"/>
          <w:lang w:val="uk-UA"/>
        </w:rPr>
        <w:t>Райгородської об’єднаної територіальної громади</w:t>
      </w:r>
      <w:r w:rsidRPr="005D4EB3">
        <w:rPr>
          <w:sz w:val="24"/>
          <w:szCs w:val="24"/>
          <w:lang w:val="uk-UA"/>
        </w:rPr>
        <w:t>, з питань, які відповідно до даного Положення відносяться до компетенції відділу інформаційної та внутрішньої політики; вживати практичних заходів по усуненню виявлених недоліків.</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Залучати працівників Райгородської сільської ради, інших фахівців для розгляду питань, які готуються для керівництва Райгородської сільської ради.</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 xml:space="preserve">Запитувати і одержувати в установленому порядку від виконавчих органів Райгородської сільської ради, їх посадових осіб, підприємств, установ, організацій, відділів, управлінь, громадських об'єднань, політичних партій, зареєстрованих на території </w:t>
      </w:r>
      <w:r w:rsidRPr="005D4EB3">
        <w:rPr>
          <w:sz w:val="24"/>
          <w:szCs w:val="24"/>
          <w:shd w:val="clear" w:color="auto" w:fill="FFFFFF"/>
          <w:lang w:val="uk-UA"/>
        </w:rPr>
        <w:t>Райгородської об’єднаної територіальної громади, необ</w:t>
      </w:r>
      <w:r w:rsidRPr="005D4EB3">
        <w:rPr>
          <w:sz w:val="24"/>
          <w:szCs w:val="24"/>
          <w:lang w:val="uk-UA"/>
        </w:rPr>
        <w:t xml:space="preserve">хідну інформацію, довідки, пояснення, статистичні та інші матеріали, оперативні дані, з питань, що відносяться до компетенції  відділу інформаційної та внутрішньої політики. </w:t>
      </w:r>
    </w:p>
    <w:p w:rsidR="000647B4" w:rsidRPr="005D4EB3" w:rsidRDefault="000647B4" w:rsidP="000647B4">
      <w:pPr>
        <w:pStyle w:val="21"/>
        <w:numPr>
          <w:ilvl w:val="0"/>
          <w:numId w:val="3"/>
        </w:numPr>
        <w:tabs>
          <w:tab w:val="left" w:pos="709"/>
          <w:tab w:val="left" w:pos="1276"/>
        </w:tabs>
        <w:suppressAutoHyphens w:val="0"/>
        <w:spacing w:after="0" w:line="240" w:lineRule="auto"/>
        <w:ind w:left="709" w:hanging="567"/>
        <w:jc w:val="both"/>
        <w:rPr>
          <w:sz w:val="24"/>
          <w:szCs w:val="24"/>
          <w:lang w:val="uk-UA"/>
        </w:rPr>
      </w:pPr>
      <w:r w:rsidRPr="005D4EB3">
        <w:rPr>
          <w:sz w:val="24"/>
          <w:szCs w:val="24"/>
          <w:lang w:val="uk-UA"/>
        </w:rPr>
        <w:t>Вносити пропозиції керівництву Райгородської сільської ради її виконавчому комітету, сільському голові та готувати проекти рішень сільської ради, виконкому, розпоряджень сільського голови з питань, що належать до компетенції відділу інформаційної та внутрішньої політики; вносити пропозиції до проектів рішень сільської ради, її виконкому та розпоряджень сільського голови, що розробляються іншими відділами та управліннями Райгородської сільської ради з питань, що належать до компетенції відділу інформаційної та внутрішньої політики.</w:t>
      </w:r>
    </w:p>
    <w:p w:rsidR="000647B4" w:rsidRPr="005D4EB3" w:rsidRDefault="000647B4" w:rsidP="000647B4">
      <w:pPr>
        <w:pStyle w:val="21"/>
        <w:numPr>
          <w:ilvl w:val="0"/>
          <w:numId w:val="3"/>
        </w:numPr>
        <w:tabs>
          <w:tab w:val="left" w:pos="709"/>
          <w:tab w:val="left" w:pos="1276"/>
        </w:tabs>
        <w:spacing w:line="240" w:lineRule="auto"/>
        <w:ind w:left="709" w:hanging="567"/>
        <w:rPr>
          <w:sz w:val="24"/>
          <w:szCs w:val="24"/>
          <w:lang w:val="uk-UA"/>
        </w:rPr>
      </w:pPr>
      <w:r w:rsidRPr="005D4EB3">
        <w:rPr>
          <w:sz w:val="24"/>
          <w:szCs w:val="24"/>
          <w:lang w:val="uk-UA"/>
        </w:rPr>
        <w:t>За дорученням сільського голови, секретаря Райгородської сільської ради скликати в установленому порядку наради, з питань, що належать до його компетенції.</w:t>
      </w:r>
    </w:p>
    <w:p w:rsidR="000647B4" w:rsidRPr="005D4EB3" w:rsidRDefault="000647B4" w:rsidP="000647B4">
      <w:pPr>
        <w:tabs>
          <w:tab w:val="left" w:pos="1134"/>
        </w:tabs>
        <w:ind w:left="927" w:hanging="360"/>
        <w:jc w:val="center"/>
        <w:rPr>
          <w:b/>
        </w:rPr>
      </w:pPr>
      <w:r w:rsidRPr="005D4EB3">
        <w:rPr>
          <w:b/>
        </w:rPr>
        <w:t>5. Організація роботи відділу інформаційної та внутрішньої політики</w:t>
      </w:r>
    </w:p>
    <w:p w:rsidR="000647B4" w:rsidRPr="005D4EB3" w:rsidRDefault="000647B4" w:rsidP="000647B4">
      <w:pPr>
        <w:numPr>
          <w:ilvl w:val="0"/>
          <w:numId w:val="4"/>
        </w:numPr>
        <w:ind w:left="709" w:hanging="567"/>
        <w:jc w:val="both"/>
      </w:pPr>
      <w:r w:rsidRPr="005D4EB3">
        <w:t xml:space="preserve">Відділ інформаційної та внутрішньої політики організовує свою роботу згідно річних, квартальних, місячних планів, які складаються на основі перспективного та поточного планування роботи Райгородської сільської ради, її виконкому, доручень керівництва сільської ради, </w:t>
      </w:r>
    </w:p>
    <w:p w:rsidR="000647B4" w:rsidRPr="005D4EB3" w:rsidRDefault="000647B4" w:rsidP="000647B4">
      <w:pPr>
        <w:numPr>
          <w:ilvl w:val="0"/>
          <w:numId w:val="4"/>
        </w:numPr>
        <w:ind w:left="709" w:hanging="567"/>
        <w:jc w:val="both"/>
      </w:pPr>
      <w:r w:rsidRPr="005D4EB3">
        <w:t>При вирішенні питань, що належать до компетенції відділу, відділ інформаційної та внутрішньої політики взаємодіє з іншими відділами  і управліннями, підприємствами, установами, громадськими організаціями, політичними партіями, використовує у своїй роботі статистичну та оперативну довідкову інформацію, яка ними створена.</w:t>
      </w:r>
    </w:p>
    <w:p w:rsidR="000647B4" w:rsidRPr="005D4EB3" w:rsidRDefault="000647B4" w:rsidP="000647B4">
      <w:pPr>
        <w:numPr>
          <w:ilvl w:val="0"/>
          <w:numId w:val="4"/>
        </w:numPr>
        <w:ind w:left="709" w:hanging="567"/>
        <w:jc w:val="both"/>
      </w:pPr>
      <w:r w:rsidRPr="005D4EB3">
        <w:t>Діловодство відділу інформаційної та внутрішньої політики ведеться згідно з номенклатурою справ відділу інформаційної та внутрішньої політики, Інструкцією з діловодства в Райгородської сільської ради.</w:t>
      </w:r>
    </w:p>
    <w:p w:rsidR="000647B4" w:rsidRPr="005D4EB3" w:rsidRDefault="000647B4" w:rsidP="000647B4">
      <w:pPr>
        <w:pStyle w:val="a7"/>
        <w:numPr>
          <w:ilvl w:val="0"/>
          <w:numId w:val="4"/>
        </w:numPr>
        <w:spacing w:after="0"/>
        <w:ind w:left="709" w:hanging="567"/>
      </w:pPr>
      <w:r w:rsidRPr="005D4EB3">
        <w:t xml:space="preserve"> Начальник відділу інформаційної та внутрішньої політики:</w:t>
      </w:r>
    </w:p>
    <w:p w:rsidR="000647B4" w:rsidRPr="005D4EB3" w:rsidRDefault="000647B4" w:rsidP="000647B4">
      <w:pPr>
        <w:pStyle w:val="a7"/>
        <w:numPr>
          <w:ilvl w:val="2"/>
          <w:numId w:val="9"/>
        </w:numPr>
        <w:spacing w:after="0"/>
      </w:pPr>
      <w:r w:rsidRPr="005D4EB3">
        <w:t xml:space="preserve">Здійснює керівництво діяльністю відділу інформаційної та внутрішньої політики, несе персональну відповідальність за виконання покладених на відділ завдань, визначає ступінь відповідальності спеціалістів відділу, розподіляє обов’язки між </w:t>
      </w:r>
      <w:r w:rsidRPr="005D4EB3">
        <w:lastRenderedPageBreak/>
        <w:t>працівниками відділу інформаційної та внутрішньої політики, планує та контролює їх роботу. Призначається на посаду за розпорядженням сільського голови.</w:t>
      </w:r>
    </w:p>
    <w:p w:rsidR="000647B4" w:rsidRPr="005D4EB3" w:rsidRDefault="000647B4" w:rsidP="000647B4">
      <w:pPr>
        <w:pStyle w:val="a7"/>
        <w:numPr>
          <w:ilvl w:val="2"/>
          <w:numId w:val="9"/>
        </w:numPr>
        <w:spacing w:after="0"/>
      </w:pPr>
      <w:r w:rsidRPr="005D4EB3">
        <w:t>Планує роботу відділу інформаційної та внутрішньої політики.</w:t>
      </w:r>
    </w:p>
    <w:p w:rsidR="000647B4" w:rsidRPr="005D4EB3" w:rsidRDefault="000647B4" w:rsidP="000647B4">
      <w:pPr>
        <w:pStyle w:val="a7"/>
        <w:numPr>
          <w:ilvl w:val="2"/>
          <w:numId w:val="9"/>
        </w:numPr>
        <w:spacing w:after="0"/>
      </w:pPr>
      <w:r w:rsidRPr="005D4EB3">
        <w:t>Організовує підготовку проектів розпоряджень сільського голови, рішень Райгородської сільської ради та її виконкому, проводить перевірку їх виконання.</w:t>
      </w:r>
    </w:p>
    <w:p w:rsidR="000647B4" w:rsidRPr="005D4EB3" w:rsidRDefault="000647B4" w:rsidP="000647B4">
      <w:pPr>
        <w:pStyle w:val="a7"/>
        <w:numPr>
          <w:ilvl w:val="2"/>
          <w:numId w:val="9"/>
        </w:numPr>
        <w:spacing w:after="0"/>
      </w:pPr>
      <w:r w:rsidRPr="005D4EB3">
        <w:t>Організовує за дорученням керівництва перевірки діяльності управлінь, відділів та інших виконавчих органів Райгородської сільської ради з питань, які входять до його компетенції, у межах та порядку, встановлених законодавством.</w:t>
      </w:r>
    </w:p>
    <w:p w:rsidR="000647B4" w:rsidRPr="005D4EB3" w:rsidRDefault="000647B4" w:rsidP="000647B4">
      <w:pPr>
        <w:pStyle w:val="a7"/>
        <w:numPr>
          <w:ilvl w:val="2"/>
          <w:numId w:val="9"/>
        </w:numPr>
        <w:spacing w:after="0"/>
      </w:pPr>
      <w:r w:rsidRPr="005D4EB3">
        <w:t>Готує та подає на розгляд сільському голові, секретарю Райгородської сільської ради, керуючому справами виконавчого комітету Райгородської сільської ради пропозиції щодо вдосконалення роботи з питань внутрішньої політики, впровадження кращих форм і методів діяльності відділу інформаційної та внутрішньої політики, структури відділу інформаційної та внутрішньої політики, призначення на посади, звільнення з посад та переміщення працівників відділу, своєчасного заміщення вакансії, заохочення та накладення стягнень на працівників відділу інформаційної та внутрішньої політики.</w:t>
      </w:r>
    </w:p>
    <w:p w:rsidR="000647B4" w:rsidRPr="005D4EB3" w:rsidRDefault="000647B4" w:rsidP="000647B4">
      <w:pPr>
        <w:pStyle w:val="a7"/>
        <w:numPr>
          <w:ilvl w:val="2"/>
          <w:numId w:val="9"/>
        </w:numPr>
        <w:spacing w:after="0"/>
      </w:pPr>
      <w:r w:rsidRPr="005D4EB3">
        <w:t>Розробляє посадові інструкції спеціалістів відділу інформаційної та внутрішньої політики та подає їх на затвердження секретарю Райгородської сільської ради.</w:t>
      </w:r>
    </w:p>
    <w:p w:rsidR="000647B4" w:rsidRPr="005D4EB3" w:rsidRDefault="000647B4" w:rsidP="000647B4">
      <w:pPr>
        <w:pStyle w:val="a7"/>
        <w:numPr>
          <w:ilvl w:val="2"/>
          <w:numId w:val="9"/>
        </w:numPr>
        <w:spacing w:after="0"/>
      </w:pPr>
      <w:r w:rsidRPr="005D4EB3">
        <w:t>Укладає договори для забезпечення діяльності відділу інформаційної та внутрішньої політики.</w:t>
      </w:r>
    </w:p>
    <w:p w:rsidR="000647B4" w:rsidRPr="005D4EB3" w:rsidRDefault="000647B4" w:rsidP="000647B4">
      <w:pPr>
        <w:pStyle w:val="a3"/>
        <w:numPr>
          <w:ilvl w:val="2"/>
          <w:numId w:val="9"/>
        </w:numPr>
        <w:tabs>
          <w:tab w:val="left" w:pos="993"/>
          <w:tab w:val="left" w:pos="1418"/>
          <w:tab w:val="left" w:pos="1560"/>
        </w:tabs>
        <w:jc w:val="both"/>
        <w:rPr>
          <w:lang w:val="uk-UA"/>
        </w:rPr>
      </w:pPr>
      <w:r w:rsidRPr="005D4EB3">
        <w:rPr>
          <w:lang w:val="uk-UA"/>
        </w:rPr>
        <w:t>Здійснює особистий прийом громадян з питань, що стосуються діяльності відділу інформаційної та внутрішньої політики, та вживає заходи щодо своєчасного розгляду їх пропозицій, заяв, скарг.</w:t>
      </w:r>
    </w:p>
    <w:p w:rsidR="000647B4" w:rsidRPr="005D4EB3" w:rsidRDefault="000647B4" w:rsidP="000647B4">
      <w:pPr>
        <w:pStyle w:val="a3"/>
        <w:numPr>
          <w:ilvl w:val="2"/>
          <w:numId w:val="9"/>
        </w:numPr>
        <w:jc w:val="both"/>
        <w:rPr>
          <w:lang w:val="uk-UA"/>
        </w:rPr>
      </w:pPr>
      <w:r w:rsidRPr="005D4EB3">
        <w:rPr>
          <w:lang w:val="uk-UA"/>
        </w:rPr>
        <w:t xml:space="preserve">Забезпечує дотримання працівниками відділу інформаційної та внутрішньої політики законодавства з питань служби в органах місцевого самоврядування, боротьби з корупцією. </w:t>
      </w:r>
    </w:p>
    <w:p w:rsidR="000647B4" w:rsidRPr="005D4EB3" w:rsidRDefault="000647B4" w:rsidP="000647B4">
      <w:pPr>
        <w:ind w:left="2550" w:hanging="1470"/>
        <w:jc w:val="both"/>
        <w:rPr>
          <w:color w:val="FF0000"/>
        </w:rPr>
      </w:pPr>
    </w:p>
    <w:p w:rsidR="000647B4" w:rsidRPr="005D4EB3" w:rsidRDefault="000647B4" w:rsidP="000647B4">
      <w:pPr>
        <w:pStyle w:val="a3"/>
        <w:numPr>
          <w:ilvl w:val="0"/>
          <w:numId w:val="9"/>
        </w:numPr>
        <w:jc w:val="center"/>
        <w:rPr>
          <w:b/>
          <w:lang w:val="uk-UA"/>
        </w:rPr>
      </w:pPr>
      <w:r w:rsidRPr="005D4EB3">
        <w:rPr>
          <w:b/>
          <w:lang w:val="uk-UA"/>
        </w:rPr>
        <w:t>Взаємодія відділу інформаційної та внутрішньої політики</w:t>
      </w:r>
    </w:p>
    <w:p w:rsidR="000647B4" w:rsidRPr="005D4EB3" w:rsidRDefault="000647B4" w:rsidP="000647B4">
      <w:pPr>
        <w:pStyle w:val="a3"/>
        <w:numPr>
          <w:ilvl w:val="1"/>
          <w:numId w:val="10"/>
        </w:numPr>
        <w:ind w:left="567"/>
        <w:jc w:val="both"/>
        <w:rPr>
          <w:b/>
          <w:lang w:val="uk-UA"/>
        </w:rPr>
      </w:pPr>
      <w:r w:rsidRPr="005D4EB3">
        <w:rPr>
          <w:color w:val="333333"/>
          <w:lang w:val="uk-UA"/>
        </w:rPr>
        <w:t>Відділ у процесі виконання покладених на нього завдань взаємодіє з іншими відділами, сільської ради, виконавчого комітету, а також з підприємствами, установами, організаціями комунальної власності Райгородської сільської ради Немирівського району Вінницької області.</w:t>
      </w: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shd w:val="clear" w:color="auto" w:fill="FFFFFF"/>
        <w:jc w:val="right"/>
        <w:rPr>
          <w:lang w:eastAsia="uk-UA"/>
        </w:rPr>
      </w:pPr>
      <w:r w:rsidRPr="005D4EB3">
        <w:rPr>
          <w:b/>
          <w:bCs/>
          <w:bdr w:val="none" w:sz="0" w:space="0" w:color="auto" w:frame="1"/>
          <w:lang w:eastAsia="uk-UA"/>
        </w:rPr>
        <w:t>Додаток 2</w:t>
      </w:r>
    </w:p>
    <w:p w:rsidR="000647B4" w:rsidRPr="005D4EB3" w:rsidRDefault="000647B4" w:rsidP="000647B4">
      <w:pPr>
        <w:shd w:val="clear" w:color="auto" w:fill="FFFFFF"/>
        <w:jc w:val="right"/>
        <w:rPr>
          <w:lang w:eastAsia="uk-UA"/>
        </w:rPr>
      </w:pPr>
      <w:r w:rsidRPr="005D4EB3">
        <w:rPr>
          <w:b/>
          <w:bCs/>
          <w:bdr w:val="none" w:sz="0" w:space="0" w:color="auto" w:frame="1"/>
          <w:lang w:eastAsia="uk-UA"/>
        </w:rPr>
        <w:t>                  ЗАТВЕРДЖЕНО:</w:t>
      </w:r>
    </w:p>
    <w:p w:rsidR="000647B4" w:rsidRPr="005D4EB3" w:rsidRDefault="000647B4" w:rsidP="000647B4">
      <w:pPr>
        <w:shd w:val="clear" w:color="auto" w:fill="FFFFFF"/>
        <w:jc w:val="right"/>
        <w:rPr>
          <w:b/>
          <w:bCs/>
          <w:bdr w:val="none" w:sz="0" w:space="0" w:color="auto" w:frame="1"/>
          <w:lang w:eastAsia="uk-UA"/>
        </w:rPr>
      </w:pPr>
      <w:r w:rsidRPr="005D4EB3">
        <w:rPr>
          <w:b/>
          <w:bCs/>
          <w:bdr w:val="none" w:sz="0" w:space="0" w:color="auto" w:frame="1"/>
          <w:lang w:eastAsia="uk-UA"/>
        </w:rPr>
        <w:t>штат в кількості 3 штатних одиниць</w:t>
      </w:r>
    </w:p>
    <w:p w:rsidR="000647B4" w:rsidRPr="005D4EB3" w:rsidRDefault="000647B4" w:rsidP="000647B4">
      <w:pPr>
        <w:shd w:val="clear" w:color="auto" w:fill="FFFFFF"/>
        <w:jc w:val="right"/>
        <w:rPr>
          <w:lang w:eastAsia="uk-UA"/>
        </w:rPr>
      </w:pPr>
      <w:r w:rsidRPr="005D4EB3">
        <w:rPr>
          <w:b/>
          <w:bCs/>
          <w:bdr w:val="none" w:sz="0" w:space="0" w:color="auto" w:frame="1"/>
          <w:lang w:eastAsia="uk-UA"/>
        </w:rPr>
        <w:t xml:space="preserve">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t>           рішення позачергової 3 сесії  8 скликання №109 від 31.12.2020 р.             </w:t>
      </w:r>
    </w:p>
    <w:p w:rsidR="000647B4" w:rsidRPr="005D4EB3" w:rsidRDefault="000647B4" w:rsidP="000647B4">
      <w:pPr>
        <w:shd w:val="clear" w:color="auto" w:fill="FFFFFF"/>
        <w:jc w:val="center"/>
        <w:rPr>
          <w:lang w:eastAsia="uk-UA"/>
        </w:rPr>
      </w:pPr>
      <w:r w:rsidRPr="005D4EB3">
        <w:rPr>
          <w:lang w:eastAsia="uk-UA"/>
        </w:rPr>
        <w:t>                     </w:t>
      </w:r>
    </w:p>
    <w:p w:rsidR="000647B4" w:rsidRPr="005D4EB3" w:rsidRDefault="000647B4" w:rsidP="000647B4">
      <w:pPr>
        <w:shd w:val="clear" w:color="auto" w:fill="FFFFFF"/>
        <w:jc w:val="center"/>
        <w:rPr>
          <w:lang w:eastAsia="uk-UA"/>
        </w:rPr>
      </w:pPr>
      <w:r w:rsidRPr="005D4EB3">
        <w:rPr>
          <w:lang w:eastAsia="uk-UA"/>
        </w:rPr>
        <w:t> </w:t>
      </w:r>
    </w:p>
    <w:p w:rsidR="000647B4" w:rsidRPr="005D4EB3" w:rsidRDefault="000647B4" w:rsidP="000647B4">
      <w:pPr>
        <w:shd w:val="clear" w:color="auto" w:fill="FFFFFF"/>
        <w:jc w:val="center"/>
        <w:rPr>
          <w:b/>
          <w:bCs/>
          <w:bdr w:val="none" w:sz="0" w:space="0" w:color="auto" w:frame="1"/>
          <w:lang w:eastAsia="uk-UA"/>
        </w:rPr>
      </w:pPr>
      <w:r w:rsidRPr="005D4EB3">
        <w:rPr>
          <w:b/>
          <w:bCs/>
          <w:bdr w:val="none" w:sz="0" w:space="0" w:color="auto" w:frame="1"/>
          <w:lang w:eastAsia="uk-UA"/>
        </w:rPr>
        <w:t>СТРУКТУРА</w:t>
      </w:r>
    </w:p>
    <w:p w:rsidR="000647B4" w:rsidRPr="005D4EB3" w:rsidRDefault="000647B4" w:rsidP="000647B4">
      <w:pPr>
        <w:shd w:val="clear" w:color="auto" w:fill="FFFFFF"/>
        <w:jc w:val="center"/>
        <w:rPr>
          <w:b/>
          <w:bCs/>
        </w:rPr>
      </w:pPr>
      <w:r w:rsidRPr="005D4EB3">
        <w:rPr>
          <w:b/>
        </w:rPr>
        <w:t>відділу інформаційного забезпечення та внутрішньої політики</w:t>
      </w:r>
    </w:p>
    <w:p w:rsidR="000647B4" w:rsidRPr="005D4EB3" w:rsidRDefault="000647B4" w:rsidP="000647B4">
      <w:pPr>
        <w:jc w:val="center"/>
      </w:pPr>
      <w:r w:rsidRPr="005D4EB3">
        <w:rPr>
          <w:b/>
          <w:bCs/>
        </w:rPr>
        <w:t>апарату Райгородської сільської</w:t>
      </w:r>
      <w:r w:rsidRPr="005D4EB3">
        <w:t xml:space="preserve"> </w:t>
      </w:r>
      <w:r w:rsidRPr="005D4EB3">
        <w:rPr>
          <w:b/>
          <w:bCs/>
        </w:rPr>
        <w:t>ради.</w:t>
      </w:r>
    </w:p>
    <w:p w:rsidR="000647B4" w:rsidRPr="005D4EB3" w:rsidRDefault="000647B4" w:rsidP="000647B4">
      <w:pPr>
        <w:shd w:val="clear" w:color="auto" w:fill="FFFFFF"/>
        <w:jc w:val="center"/>
        <w:rPr>
          <w:b/>
          <w:bCs/>
          <w:lang w:eastAsia="uk-UA"/>
        </w:rPr>
      </w:pPr>
    </w:p>
    <w:p w:rsidR="000647B4" w:rsidRPr="005D4EB3" w:rsidRDefault="000647B4" w:rsidP="000647B4">
      <w:pPr>
        <w:shd w:val="clear" w:color="auto" w:fill="FFFFFF"/>
        <w:jc w:val="center"/>
        <w:rPr>
          <w:lang w:eastAsia="uk-UA"/>
        </w:rPr>
      </w:pPr>
      <w:r w:rsidRPr="005D4EB3">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376"/>
        <w:gridCol w:w="4127"/>
      </w:tblGrid>
      <w:tr w:rsidR="000647B4" w:rsidRPr="005D4EB3" w:rsidTr="00025765">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 п/п</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Посада</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Кількість штатних одиниць</w:t>
            </w:r>
          </w:p>
        </w:tc>
      </w:tr>
      <w:tr w:rsidR="000647B4"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b/>
                <w:bCs/>
                <w:bdr w:val="none" w:sz="0" w:space="0" w:color="auto" w:frame="1"/>
                <w:lang w:eastAsia="uk-UA"/>
              </w:rPr>
              <w:t>2</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b/>
                <w:bCs/>
                <w:bdr w:val="none" w:sz="0" w:space="0" w:color="auto" w:frame="1"/>
                <w:lang w:eastAsia="uk-UA"/>
              </w:rPr>
              <w:t>3</w:t>
            </w:r>
          </w:p>
        </w:tc>
      </w:tr>
      <w:tr w:rsidR="000647B4"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rPr>
                <w:lang w:eastAsia="uk-UA"/>
              </w:rPr>
            </w:pPr>
            <w:r w:rsidRPr="005D4EB3">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rPr>
                <w:lang w:eastAsia="uk-UA"/>
              </w:rPr>
            </w:pPr>
            <w:r w:rsidRPr="005D4EB3">
              <w:rPr>
                <w:lang w:eastAsia="uk-UA"/>
              </w:rPr>
              <w:t>Начальник відділу</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1</w:t>
            </w:r>
          </w:p>
        </w:tc>
      </w:tr>
      <w:tr w:rsidR="000647B4"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rPr>
                <w:lang w:eastAsia="uk-UA"/>
              </w:rPr>
            </w:pPr>
            <w:r w:rsidRPr="005D4EB3">
              <w:rPr>
                <w:lang w:eastAsia="uk-UA"/>
              </w:rPr>
              <w:t>2 . </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rPr>
                <w:lang w:eastAsia="uk-UA"/>
              </w:rPr>
            </w:pPr>
            <w:r w:rsidRPr="005D4EB3">
              <w:rPr>
                <w:rFonts w:cs="Arial"/>
              </w:rPr>
              <w:t>Підбирач довідкового та інформаційного матеріалу</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0647B4" w:rsidRPr="005D4EB3" w:rsidRDefault="000647B4" w:rsidP="00025765">
            <w:pPr>
              <w:jc w:val="center"/>
              <w:rPr>
                <w:lang w:eastAsia="uk-UA"/>
              </w:rPr>
            </w:pPr>
            <w:r w:rsidRPr="005D4EB3">
              <w:rPr>
                <w:lang w:eastAsia="uk-UA"/>
              </w:rPr>
              <w:t>2</w:t>
            </w:r>
          </w:p>
        </w:tc>
      </w:tr>
      <w:tr w:rsidR="000647B4"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0647B4" w:rsidRPr="005D4EB3" w:rsidRDefault="000647B4" w:rsidP="00025765">
            <w:pPr>
              <w:rPr>
                <w:lang w:eastAsia="uk-UA"/>
              </w:rPr>
            </w:pPr>
          </w:p>
        </w:tc>
        <w:tc>
          <w:tcPr>
            <w:tcW w:w="4376" w:type="dxa"/>
            <w:tcBorders>
              <w:top w:val="single" w:sz="6" w:space="0" w:color="E9ECEF"/>
              <w:left w:val="single" w:sz="6" w:space="0" w:color="E9ECEF"/>
              <w:bottom w:val="single" w:sz="6" w:space="0" w:color="E9ECEF"/>
              <w:right w:val="single" w:sz="6" w:space="0" w:color="E9ECEF"/>
            </w:tcBorders>
            <w:shd w:val="clear" w:color="auto" w:fill="auto"/>
          </w:tcPr>
          <w:p w:rsidR="000647B4" w:rsidRPr="005D4EB3" w:rsidRDefault="000647B4" w:rsidP="00025765">
            <w:pPr>
              <w:rPr>
                <w:lang w:eastAsia="uk-UA"/>
              </w:rPr>
            </w:pPr>
            <w:r w:rsidRPr="005D4EB3">
              <w:rPr>
                <w:b/>
                <w:bCs/>
                <w:bdr w:val="none" w:sz="0" w:space="0" w:color="auto" w:frame="1"/>
                <w:lang w:eastAsia="uk-UA"/>
              </w:rPr>
              <w:t>Всього</w:t>
            </w:r>
          </w:p>
        </w:tc>
        <w:tc>
          <w:tcPr>
            <w:tcW w:w="4127" w:type="dxa"/>
            <w:tcBorders>
              <w:top w:val="single" w:sz="6" w:space="0" w:color="E9ECEF"/>
              <w:left w:val="single" w:sz="6" w:space="0" w:color="E9ECEF"/>
              <w:bottom w:val="single" w:sz="6" w:space="0" w:color="E9ECEF"/>
              <w:right w:val="single" w:sz="6" w:space="0" w:color="E9ECEF"/>
            </w:tcBorders>
            <w:shd w:val="clear" w:color="auto" w:fill="auto"/>
          </w:tcPr>
          <w:p w:rsidR="000647B4" w:rsidRPr="005D4EB3" w:rsidRDefault="000647B4" w:rsidP="00025765">
            <w:pPr>
              <w:jc w:val="center"/>
              <w:rPr>
                <w:lang w:eastAsia="uk-UA"/>
              </w:rPr>
            </w:pPr>
            <w:r w:rsidRPr="005D4EB3">
              <w:rPr>
                <w:b/>
                <w:bCs/>
                <w:bdr w:val="none" w:sz="0" w:space="0" w:color="auto" w:frame="1"/>
                <w:lang w:eastAsia="uk-UA"/>
              </w:rPr>
              <w:t>3</w:t>
            </w:r>
          </w:p>
        </w:tc>
      </w:tr>
    </w:tbl>
    <w:p w:rsidR="000647B4" w:rsidRPr="005D4EB3" w:rsidRDefault="000647B4" w:rsidP="000647B4">
      <w:pPr>
        <w:shd w:val="clear" w:color="auto" w:fill="FFFFFF"/>
        <w:rPr>
          <w:lang w:eastAsia="uk-UA"/>
        </w:rPr>
      </w:pPr>
      <w:r w:rsidRPr="005D4EB3">
        <w:rPr>
          <w:lang w:eastAsia="uk-UA"/>
        </w:rPr>
        <w:t> </w:t>
      </w:r>
    </w:p>
    <w:p w:rsidR="000647B4" w:rsidRPr="005D4EB3" w:rsidRDefault="000647B4" w:rsidP="000647B4">
      <w:pPr>
        <w:shd w:val="clear" w:color="auto" w:fill="FFFFFF"/>
        <w:jc w:val="center"/>
        <w:rPr>
          <w:lang w:eastAsia="uk-UA"/>
        </w:rPr>
      </w:pPr>
    </w:p>
    <w:p w:rsidR="000647B4" w:rsidRPr="005D4EB3" w:rsidRDefault="000647B4" w:rsidP="000647B4">
      <w:pPr>
        <w:shd w:val="clear" w:color="auto" w:fill="FFFFFF"/>
        <w:jc w:val="center"/>
        <w:rPr>
          <w:lang w:eastAsia="uk-UA"/>
        </w:rPr>
      </w:pPr>
      <w:r w:rsidRPr="005D4EB3">
        <w:rPr>
          <w:lang w:eastAsia="uk-UA"/>
        </w:rPr>
        <w:t>Секретар ради</w:t>
      </w:r>
      <w:r w:rsidRPr="005D4EB3">
        <w:rPr>
          <w:lang w:eastAsia="uk-UA"/>
        </w:rPr>
        <w:tab/>
      </w:r>
      <w:r w:rsidRPr="005D4EB3">
        <w:rPr>
          <w:lang w:eastAsia="uk-UA"/>
        </w:rPr>
        <w:tab/>
      </w:r>
      <w:r w:rsidRPr="005D4EB3">
        <w:rPr>
          <w:lang w:eastAsia="uk-UA"/>
        </w:rPr>
        <w:tab/>
        <w:t>І. І. Менюк </w:t>
      </w:r>
    </w:p>
    <w:p w:rsidR="000647B4" w:rsidRPr="005D4EB3" w:rsidRDefault="000647B4" w:rsidP="000647B4">
      <w:pPr>
        <w:pStyle w:val="30"/>
        <w:shd w:val="clear" w:color="auto" w:fill="auto"/>
        <w:spacing w:after="0" w:line="240" w:lineRule="auto"/>
        <w:ind w:left="2400" w:right="62"/>
        <w:rPr>
          <w:rFonts w:cs="Times New Roman"/>
          <w:sz w:val="24"/>
          <w:szCs w:val="24"/>
        </w:rPr>
      </w:pPr>
    </w:p>
    <w:bookmarkEnd w:id="0"/>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Pr>
        <w:pStyle w:val="30"/>
        <w:shd w:val="clear" w:color="auto" w:fill="auto"/>
        <w:spacing w:after="0" w:line="240" w:lineRule="auto"/>
        <w:ind w:left="2400" w:right="62"/>
        <w:rPr>
          <w:rFonts w:cs="Times New Roman"/>
          <w:sz w:val="24"/>
          <w:szCs w:val="24"/>
        </w:rPr>
      </w:pPr>
    </w:p>
    <w:p w:rsidR="000647B4" w:rsidRPr="005D4EB3" w:rsidRDefault="000647B4" w:rsidP="000647B4"/>
    <w:p w:rsidR="000647B4" w:rsidRPr="005D4EB3" w:rsidRDefault="000647B4" w:rsidP="000647B4">
      <w:pPr>
        <w:pStyle w:val="30"/>
        <w:shd w:val="clear" w:color="auto" w:fill="auto"/>
        <w:spacing w:after="0" w:line="240" w:lineRule="auto"/>
        <w:ind w:left="2400" w:right="62"/>
      </w:pPr>
      <w:bookmarkStart w:id="1" w:name="_GoBack"/>
      <w:bookmarkEnd w:id="1"/>
    </w:p>
    <w:sectPr w:rsidR="000647B4" w:rsidRPr="005D4EB3"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C2ED9"/>
    <w:multiLevelType w:val="hybridMultilevel"/>
    <w:tmpl w:val="D150788E"/>
    <w:lvl w:ilvl="0" w:tplc="428A2B60">
      <w:start w:val="1"/>
      <w:numFmt w:val="decimal"/>
      <w:lvlText w:val="5.%1."/>
      <w:lvlJc w:val="left"/>
      <w:pPr>
        <w:ind w:left="900" w:hanging="360"/>
      </w:pPr>
      <w:rPr>
        <w:rFonts w:hint="default"/>
        <w:b/>
      </w:rPr>
    </w:lvl>
    <w:lvl w:ilvl="1" w:tplc="04190019">
      <w:start w:val="1"/>
      <w:numFmt w:val="lowerLetter"/>
      <w:lvlText w:val="%2."/>
      <w:lvlJc w:val="left"/>
      <w:pPr>
        <w:ind w:left="2765" w:hanging="360"/>
      </w:pPr>
    </w:lvl>
    <w:lvl w:ilvl="2" w:tplc="0419001B" w:tentative="1">
      <w:start w:val="1"/>
      <w:numFmt w:val="lowerRoman"/>
      <w:lvlText w:val="%3."/>
      <w:lvlJc w:val="right"/>
      <w:pPr>
        <w:ind w:left="3485" w:hanging="180"/>
      </w:pPr>
    </w:lvl>
    <w:lvl w:ilvl="3" w:tplc="0419000F" w:tentative="1">
      <w:start w:val="1"/>
      <w:numFmt w:val="decimal"/>
      <w:lvlText w:val="%4."/>
      <w:lvlJc w:val="left"/>
      <w:pPr>
        <w:ind w:left="4205" w:hanging="360"/>
      </w:pPr>
    </w:lvl>
    <w:lvl w:ilvl="4" w:tplc="04190019" w:tentative="1">
      <w:start w:val="1"/>
      <w:numFmt w:val="lowerLetter"/>
      <w:lvlText w:val="%5."/>
      <w:lvlJc w:val="left"/>
      <w:pPr>
        <w:ind w:left="4925" w:hanging="360"/>
      </w:pPr>
    </w:lvl>
    <w:lvl w:ilvl="5" w:tplc="0419001B" w:tentative="1">
      <w:start w:val="1"/>
      <w:numFmt w:val="lowerRoman"/>
      <w:lvlText w:val="%6."/>
      <w:lvlJc w:val="right"/>
      <w:pPr>
        <w:ind w:left="5645" w:hanging="180"/>
      </w:pPr>
    </w:lvl>
    <w:lvl w:ilvl="6" w:tplc="0419000F" w:tentative="1">
      <w:start w:val="1"/>
      <w:numFmt w:val="decimal"/>
      <w:lvlText w:val="%7."/>
      <w:lvlJc w:val="left"/>
      <w:pPr>
        <w:ind w:left="6365" w:hanging="360"/>
      </w:pPr>
    </w:lvl>
    <w:lvl w:ilvl="7" w:tplc="04190019" w:tentative="1">
      <w:start w:val="1"/>
      <w:numFmt w:val="lowerLetter"/>
      <w:lvlText w:val="%8."/>
      <w:lvlJc w:val="left"/>
      <w:pPr>
        <w:ind w:left="7085" w:hanging="360"/>
      </w:pPr>
    </w:lvl>
    <w:lvl w:ilvl="8" w:tplc="0419001B" w:tentative="1">
      <w:start w:val="1"/>
      <w:numFmt w:val="lowerRoman"/>
      <w:lvlText w:val="%9."/>
      <w:lvlJc w:val="right"/>
      <w:pPr>
        <w:ind w:left="7805" w:hanging="180"/>
      </w:pPr>
    </w:lvl>
  </w:abstractNum>
  <w:abstractNum w:abstractNumId="1">
    <w:nsid w:val="33672985"/>
    <w:multiLevelType w:val="multilevel"/>
    <w:tmpl w:val="2180909A"/>
    <w:lvl w:ilvl="0">
      <w:start w:val="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4345B20"/>
    <w:multiLevelType w:val="multilevel"/>
    <w:tmpl w:val="0B400AFC"/>
    <w:lvl w:ilvl="0">
      <w:start w:val="3"/>
      <w:numFmt w:val="decimal"/>
      <w:lvlText w:val="%1"/>
      <w:lvlJc w:val="left"/>
      <w:pPr>
        <w:ind w:left="600" w:hanging="600"/>
      </w:pPr>
      <w:rPr>
        <w:rFonts w:hint="default"/>
      </w:rPr>
    </w:lvl>
    <w:lvl w:ilvl="1">
      <w:start w:val="2"/>
      <w:numFmt w:val="decimal"/>
      <w:lvlText w:val="%1.%2"/>
      <w:lvlJc w:val="left"/>
      <w:pPr>
        <w:ind w:left="741" w:hanging="600"/>
      </w:pPr>
      <w:rPr>
        <w:rFonts w:hint="default"/>
      </w:rPr>
    </w:lvl>
    <w:lvl w:ilvl="2">
      <w:start w:val="12"/>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nsid w:val="3A272358"/>
    <w:multiLevelType w:val="hybridMultilevel"/>
    <w:tmpl w:val="4BF0923A"/>
    <w:lvl w:ilvl="0" w:tplc="7344657E">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4D72F21"/>
    <w:multiLevelType w:val="multilevel"/>
    <w:tmpl w:val="867A9948"/>
    <w:lvl w:ilvl="0">
      <w:start w:val="3"/>
      <w:numFmt w:val="decimal"/>
      <w:lvlText w:val="%1."/>
      <w:lvlJc w:val="left"/>
      <w:pPr>
        <w:ind w:left="660" w:hanging="660"/>
      </w:pPr>
      <w:rPr>
        <w:rFonts w:hint="default"/>
      </w:rPr>
    </w:lvl>
    <w:lvl w:ilvl="1">
      <w:start w:val="2"/>
      <w:numFmt w:val="decimal"/>
      <w:lvlText w:val="%1.%2."/>
      <w:lvlJc w:val="left"/>
      <w:pPr>
        <w:ind w:left="1224" w:hanging="660"/>
      </w:pPr>
      <w:rPr>
        <w:rFonts w:hint="default"/>
      </w:rPr>
    </w:lvl>
    <w:lvl w:ilvl="2">
      <w:start w:val="14"/>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5">
    <w:nsid w:val="46625571"/>
    <w:multiLevelType w:val="multilevel"/>
    <w:tmpl w:val="14229E72"/>
    <w:lvl w:ilvl="0">
      <w:start w:val="1"/>
      <w:numFmt w:val="decimal"/>
      <w:lvlText w:val="%1."/>
      <w:lvlJc w:val="left"/>
      <w:pPr>
        <w:ind w:left="861" w:hanging="435"/>
      </w:pPr>
      <w:rPr>
        <w:rFonts w:hint="default"/>
        <w:b w:val="0"/>
        <w:bCs/>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3B645C"/>
    <w:multiLevelType w:val="multilevel"/>
    <w:tmpl w:val="F2D687A0"/>
    <w:lvl w:ilvl="0">
      <w:start w:val="6"/>
      <w:numFmt w:val="decimal"/>
      <w:lvlText w:val="%1."/>
      <w:lvlJc w:val="left"/>
      <w:pPr>
        <w:ind w:left="360" w:hanging="360"/>
      </w:pPr>
      <w:rPr>
        <w:rFonts w:hint="default"/>
        <w:b w:val="0"/>
        <w:color w:val="333333"/>
      </w:rPr>
    </w:lvl>
    <w:lvl w:ilvl="1">
      <w:start w:val="1"/>
      <w:numFmt w:val="decimal"/>
      <w:lvlText w:val="%1.%2."/>
      <w:lvlJc w:val="left"/>
      <w:pPr>
        <w:ind w:left="360" w:hanging="360"/>
      </w:pPr>
      <w:rPr>
        <w:rFonts w:hint="default"/>
        <w:b w:val="0"/>
        <w:color w:val="333333"/>
      </w:rPr>
    </w:lvl>
    <w:lvl w:ilvl="2">
      <w:start w:val="1"/>
      <w:numFmt w:val="decimal"/>
      <w:lvlText w:val="%1.%2.%3."/>
      <w:lvlJc w:val="left"/>
      <w:pPr>
        <w:ind w:left="720" w:hanging="720"/>
      </w:pPr>
      <w:rPr>
        <w:rFonts w:hint="default"/>
        <w:b w:val="0"/>
        <w:color w:val="333333"/>
      </w:rPr>
    </w:lvl>
    <w:lvl w:ilvl="3">
      <w:start w:val="1"/>
      <w:numFmt w:val="decimal"/>
      <w:lvlText w:val="%1.%2.%3.%4."/>
      <w:lvlJc w:val="left"/>
      <w:pPr>
        <w:ind w:left="720" w:hanging="720"/>
      </w:pPr>
      <w:rPr>
        <w:rFonts w:hint="default"/>
        <w:b w:val="0"/>
        <w:color w:val="333333"/>
      </w:rPr>
    </w:lvl>
    <w:lvl w:ilvl="4">
      <w:start w:val="1"/>
      <w:numFmt w:val="decimal"/>
      <w:lvlText w:val="%1.%2.%3.%4.%5."/>
      <w:lvlJc w:val="left"/>
      <w:pPr>
        <w:ind w:left="1080" w:hanging="1080"/>
      </w:pPr>
      <w:rPr>
        <w:rFonts w:hint="default"/>
        <w:b w:val="0"/>
        <w:color w:val="333333"/>
      </w:rPr>
    </w:lvl>
    <w:lvl w:ilvl="5">
      <w:start w:val="1"/>
      <w:numFmt w:val="decimal"/>
      <w:lvlText w:val="%1.%2.%3.%4.%5.%6."/>
      <w:lvlJc w:val="left"/>
      <w:pPr>
        <w:ind w:left="1080" w:hanging="1080"/>
      </w:pPr>
      <w:rPr>
        <w:rFonts w:hint="default"/>
        <w:b w:val="0"/>
        <w:color w:val="333333"/>
      </w:rPr>
    </w:lvl>
    <w:lvl w:ilvl="6">
      <w:start w:val="1"/>
      <w:numFmt w:val="decimal"/>
      <w:lvlText w:val="%1.%2.%3.%4.%5.%6.%7."/>
      <w:lvlJc w:val="left"/>
      <w:pPr>
        <w:ind w:left="1440" w:hanging="1440"/>
      </w:pPr>
      <w:rPr>
        <w:rFonts w:hint="default"/>
        <w:b w:val="0"/>
        <w:color w:val="333333"/>
      </w:rPr>
    </w:lvl>
    <w:lvl w:ilvl="7">
      <w:start w:val="1"/>
      <w:numFmt w:val="decimal"/>
      <w:lvlText w:val="%1.%2.%3.%4.%5.%6.%7.%8."/>
      <w:lvlJc w:val="left"/>
      <w:pPr>
        <w:ind w:left="1440" w:hanging="1440"/>
      </w:pPr>
      <w:rPr>
        <w:rFonts w:hint="default"/>
        <w:b w:val="0"/>
        <w:color w:val="333333"/>
      </w:rPr>
    </w:lvl>
    <w:lvl w:ilvl="8">
      <w:start w:val="1"/>
      <w:numFmt w:val="decimal"/>
      <w:lvlText w:val="%1.%2.%3.%4.%5.%6.%7.%8.%9."/>
      <w:lvlJc w:val="left"/>
      <w:pPr>
        <w:ind w:left="1800" w:hanging="1800"/>
      </w:pPr>
      <w:rPr>
        <w:rFonts w:hint="default"/>
        <w:b w:val="0"/>
        <w:color w:val="333333"/>
      </w:rPr>
    </w:lvl>
  </w:abstractNum>
  <w:abstractNum w:abstractNumId="7">
    <w:nsid w:val="6EED371F"/>
    <w:multiLevelType w:val="multilevel"/>
    <w:tmpl w:val="AED49450"/>
    <w:lvl w:ilvl="0">
      <w:start w:val="1"/>
      <w:numFmt w:val="decimal"/>
      <w:lvlText w:val="%1."/>
      <w:lvlJc w:val="left"/>
      <w:pPr>
        <w:ind w:left="2640" w:hanging="360"/>
      </w:pPr>
      <w:rPr>
        <w:rFonts w:hint="default"/>
      </w:rPr>
    </w:lvl>
    <w:lvl w:ilvl="1">
      <w:start w:val="1"/>
      <w:numFmt w:val="decimal"/>
      <w:isLgl/>
      <w:lvlText w:val="%1.%2."/>
      <w:lvlJc w:val="left"/>
      <w:pPr>
        <w:ind w:left="2700" w:hanging="420"/>
      </w:pPr>
      <w:rPr>
        <w:rFonts w:hint="default"/>
        <w:color w:val="000000"/>
      </w:rPr>
    </w:lvl>
    <w:lvl w:ilvl="2">
      <w:start w:val="1"/>
      <w:numFmt w:val="decimal"/>
      <w:isLgl/>
      <w:lvlText w:val="%1.%2.%3."/>
      <w:lvlJc w:val="left"/>
      <w:pPr>
        <w:ind w:left="3000" w:hanging="720"/>
      </w:pPr>
      <w:rPr>
        <w:rFonts w:hint="default"/>
        <w:color w:val="000000"/>
      </w:rPr>
    </w:lvl>
    <w:lvl w:ilvl="3">
      <w:start w:val="1"/>
      <w:numFmt w:val="decimal"/>
      <w:isLgl/>
      <w:lvlText w:val="%1.%2.%3.%4."/>
      <w:lvlJc w:val="left"/>
      <w:pPr>
        <w:ind w:left="3000" w:hanging="720"/>
      </w:pPr>
      <w:rPr>
        <w:rFonts w:hint="default"/>
        <w:color w:val="000000"/>
      </w:rPr>
    </w:lvl>
    <w:lvl w:ilvl="4">
      <w:start w:val="1"/>
      <w:numFmt w:val="decimal"/>
      <w:isLgl/>
      <w:lvlText w:val="%1.%2.%3.%4.%5."/>
      <w:lvlJc w:val="left"/>
      <w:pPr>
        <w:ind w:left="3360" w:hanging="1080"/>
      </w:pPr>
      <w:rPr>
        <w:rFonts w:hint="default"/>
        <w:color w:val="000000"/>
      </w:rPr>
    </w:lvl>
    <w:lvl w:ilvl="5">
      <w:start w:val="1"/>
      <w:numFmt w:val="decimal"/>
      <w:isLgl/>
      <w:lvlText w:val="%1.%2.%3.%4.%5.%6."/>
      <w:lvlJc w:val="left"/>
      <w:pPr>
        <w:ind w:left="3360" w:hanging="1080"/>
      </w:pPr>
      <w:rPr>
        <w:rFonts w:hint="default"/>
        <w:color w:val="000000"/>
      </w:rPr>
    </w:lvl>
    <w:lvl w:ilvl="6">
      <w:start w:val="1"/>
      <w:numFmt w:val="decimal"/>
      <w:isLgl/>
      <w:lvlText w:val="%1.%2.%3.%4.%5.%6.%7."/>
      <w:lvlJc w:val="left"/>
      <w:pPr>
        <w:ind w:left="3720" w:hanging="1440"/>
      </w:pPr>
      <w:rPr>
        <w:rFonts w:hint="default"/>
        <w:color w:val="000000"/>
      </w:rPr>
    </w:lvl>
    <w:lvl w:ilvl="7">
      <w:start w:val="1"/>
      <w:numFmt w:val="decimal"/>
      <w:isLgl/>
      <w:lvlText w:val="%1.%2.%3.%4.%5.%6.%7.%8."/>
      <w:lvlJc w:val="left"/>
      <w:pPr>
        <w:ind w:left="3720" w:hanging="1440"/>
      </w:pPr>
      <w:rPr>
        <w:rFonts w:hint="default"/>
        <w:color w:val="000000"/>
      </w:rPr>
    </w:lvl>
    <w:lvl w:ilvl="8">
      <w:start w:val="1"/>
      <w:numFmt w:val="decimal"/>
      <w:isLgl/>
      <w:lvlText w:val="%1.%2.%3.%4.%5.%6.%7.%8.%9."/>
      <w:lvlJc w:val="left"/>
      <w:pPr>
        <w:ind w:left="4080" w:hanging="1800"/>
      </w:pPr>
      <w:rPr>
        <w:rFonts w:hint="default"/>
        <w:color w:val="000000"/>
      </w:rPr>
    </w:lvl>
  </w:abstractNum>
  <w:abstractNum w:abstractNumId="8">
    <w:nsid w:val="7604556D"/>
    <w:multiLevelType w:val="hybridMultilevel"/>
    <w:tmpl w:val="DB66528A"/>
    <w:lvl w:ilvl="0" w:tplc="55F054DC">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9">
    <w:nsid w:val="789D744B"/>
    <w:multiLevelType w:val="hybridMultilevel"/>
    <w:tmpl w:val="9C6C4DBA"/>
    <w:lvl w:ilvl="0" w:tplc="EE781E42">
      <w:start w:val="1"/>
      <w:numFmt w:val="decimal"/>
      <w:lvlText w:val="4.%1."/>
      <w:lvlJc w:val="left"/>
      <w:pPr>
        <w:ind w:left="928"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5"/>
  </w:num>
  <w:num w:numId="6">
    <w:abstractNumId w:val="3"/>
  </w:num>
  <w:num w:numId="7">
    <w:abstractNumId w:val="2"/>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983"/>
    <w:rsid w:val="000647B4"/>
    <w:rsid w:val="00500983"/>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7B4"/>
    <w:rPr>
      <w:rFonts w:eastAsia="Calibri" w:cs="Times New Roman"/>
      <w:sz w:val="24"/>
      <w:szCs w:val="24"/>
      <w:lang w:eastAsia="ru-RU"/>
    </w:rPr>
  </w:style>
  <w:style w:type="paragraph" w:styleId="1">
    <w:name w:val="heading 1"/>
    <w:basedOn w:val="a"/>
    <w:next w:val="a"/>
    <w:link w:val="10"/>
    <w:uiPriority w:val="9"/>
    <w:qFormat/>
    <w:rsid w:val="000647B4"/>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647B4"/>
    <w:pPr>
      <w:keepNext/>
      <w:jc w:val="center"/>
      <w:outlineLvl w:val="1"/>
    </w:pPr>
    <w:rPr>
      <w:rFonts w:eastAsia="Times New Roman"/>
      <w:b/>
      <w:sz w:val="22"/>
      <w:szCs w:val="20"/>
    </w:rPr>
  </w:style>
  <w:style w:type="paragraph" w:styleId="7">
    <w:name w:val="heading 7"/>
    <w:basedOn w:val="a"/>
    <w:next w:val="a"/>
    <w:link w:val="70"/>
    <w:qFormat/>
    <w:rsid w:val="000647B4"/>
    <w:pPr>
      <w:spacing w:before="240" w:after="60"/>
      <w:outlineLvl w:val="6"/>
    </w:pPr>
    <w:rPr>
      <w:rFonts w:eastAsia="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47B4"/>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0647B4"/>
    <w:rPr>
      <w:rFonts w:eastAsia="Times New Roman" w:cs="Times New Roman"/>
      <w:b/>
      <w:sz w:val="22"/>
      <w:szCs w:val="20"/>
      <w:lang w:eastAsia="ru-RU"/>
    </w:rPr>
  </w:style>
  <w:style w:type="character" w:customStyle="1" w:styleId="70">
    <w:name w:val="Заголовок 7 Знак"/>
    <w:basedOn w:val="a0"/>
    <w:link w:val="7"/>
    <w:rsid w:val="000647B4"/>
    <w:rPr>
      <w:rFonts w:eastAsia="Times New Roman" w:cs="Times New Roman"/>
      <w:sz w:val="24"/>
      <w:szCs w:val="24"/>
      <w:lang w:val="ru-RU" w:eastAsia="ru-RU"/>
    </w:rPr>
  </w:style>
  <w:style w:type="paragraph" w:styleId="a3">
    <w:name w:val="List Paragraph"/>
    <w:basedOn w:val="a"/>
    <w:link w:val="a4"/>
    <w:uiPriority w:val="99"/>
    <w:qFormat/>
    <w:rsid w:val="000647B4"/>
    <w:pPr>
      <w:ind w:left="720"/>
      <w:contextualSpacing/>
    </w:pPr>
    <w:rPr>
      <w:rFonts w:eastAsia="Times New Roman"/>
      <w:lang w:val="x-none" w:eastAsia="x-none"/>
    </w:rPr>
  </w:style>
  <w:style w:type="character" w:customStyle="1" w:styleId="a4">
    <w:name w:val="Абзац списка Знак"/>
    <w:link w:val="a3"/>
    <w:uiPriority w:val="99"/>
    <w:locked/>
    <w:rsid w:val="000647B4"/>
    <w:rPr>
      <w:rFonts w:eastAsia="Times New Roman" w:cs="Times New Roman"/>
      <w:sz w:val="24"/>
      <w:szCs w:val="24"/>
      <w:lang w:val="x-none" w:eastAsia="x-none"/>
    </w:rPr>
  </w:style>
  <w:style w:type="paragraph" w:styleId="a5">
    <w:name w:val="Subtitle"/>
    <w:basedOn w:val="a"/>
    <w:link w:val="a6"/>
    <w:qFormat/>
    <w:rsid w:val="000647B4"/>
    <w:pPr>
      <w:jc w:val="center"/>
    </w:pPr>
    <w:rPr>
      <w:rFonts w:eastAsia="Times New Roman"/>
      <w:b/>
      <w:sz w:val="20"/>
      <w:szCs w:val="20"/>
    </w:rPr>
  </w:style>
  <w:style w:type="character" w:customStyle="1" w:styleId="a6">
    <w:name w:val="Подзаголовок Знак"/>
    <w:basedOn w:val="a0"/>
    <w:link w:val="a5"/>
    <w:rsid w:val="000647B4"/>
    <w:rPr>
      <w:rFonts w:eastAsia="Times New Roman" w:cs="Times New Roman"/>
      <w:b/>
      <w:sz w:val="20"/>
      <w:szCs w:val="20"/>
      <w:lang w:eastAsia="ru-RU"/>
    </w:rPr>
  </w:style>
  <w:style w:type="paragraph" w:customStyle="1" w:styleId="11">
    <w:name w:val="Абзац списка1"/>
    <w:basedOn w:val="a"/>
    <w:qFormat/>
    <w:rsid w:val="000647B4"/>
    <w:pPr>
      <w:spacing w:after="200" w:line="276" w:lineRule="auto"/>
      <w:ind w:left="720"/>
    </w:pPr>
    <w:rPr>
      <w:rFonts w:ascii="Calibri" w:eastAsia="Times New Roman" w:hAnsi="Calibri"/>
      <w:sz w:val="22"/>
      <w:szCs w:val="22"/>
      <w:lang w:val="ru-RU" w:eastAsia="en-US"/>
    </w:rPr>
  </w:style>
  <w:style w:type="character" w:customStyle="1" w:styleId="normaltextrun">
    <w:name w:val="normaltextrun"/>
    <w:basedOn w:val="a0"/>
    <w:rsid w:val="000647B4"/>
  </w:style>
  <w:style w:type="paragraph" w:styleId="a7">
    <w:name w:val="Body Text"/>
    <w:aliases w:val="Основной текст Знак Знак Знак"/>
    <w:basedOn w:val="a"/>
    <w:link w:val="a8"/>
    <w:rsid w:val="000647B4"/>
    <w:pPr>
      <w:widowControl w:val="0"/>
      <w:suppressAutoHyphens/>
      <w:spacing w:after="283"/>
    </w:pPr>
    <w:rPr>
      <w:rFonts w:eastAsia="Arial Unicode MS"/>
      <w:kern w:val="1"/>
      <w:lang w:eastAsia="en-US"/>
    </w:rPr>
  </w:style>
  <w:style w:type="character" w:customStyle="1" w:styleId="a8">
    <w:name w:val="Основной текст Знак"/>
    <w:aliases w:val="Основной текст Знак Знак Знак Знак"/>
    <w:basedOn w:val="a0"/>
    <w:link w:val="a7"/>
    <w:rsid w:val="000647B4"/>
    <w:rPr>
      <w:rFonts w:eastAsia="Arial Unicode MS" w:cs="Times New Roman"/>
      <w:kern w:val="1"/>
      <w:sz w:val="24"/>
      <w:szCs w:val="24"/>
    </w:rPr>
  </w:style>
  <w:style w:type="character" w:customStyle="1" w:styleId="3">
    <w:name w:val="Основной текст (3)_"/>
    <w:link w:val="30"/>
    <w:rsid w:val="000647B4"/>
    <w:rPr>
      <w:i/>
      <w:iCs/>
      <w:sz w:val="23"/>
      <w:szCs w:val="23"/>
      <w:shd w:val="clear" w:color="auto" w:fill="FFFFFF"/>
    </w:rPr>
  </w:style>
  <w:style w:type="paragraph" w:customStyle="1" w:styleId="30">
    <w:name w:val="Основной текст (3)"/>
    <w:basedOn w:val="a"/>
    <w:link w:val="3"/>
    <w:rsid w:val="000647B4"/>
    <w:pPr>
      <w:widowControl w:val="0"/>
      <w:shd w:val="clear" w:color="auto" w:fill="FFFFFF"/>
      <w:spacing w:after="240" w:line="274" w:lineRule="exact"/>
      <w:ind w:firstLine="1140"/>
      <w:jc w:val="both"/>
    </w:pPr>
    <w:rPr>
      <w:rFonts w:eastAsiaTheme="minorHAnsi" w:cstheme="minorBidi"/>
      <w:i/>
      <w:iCs/>
      <w:sz w:val="23"/>
      <w:szCs w:val="23"/>
      <w:lang w:eastAsia="en-US"/>
    </w:rPr>
  </w:style>
  <w:style w:type="paragraph" w:customStyle="1" w:styleId="21">
    <w:name w:val="Основной текст с отступом 21"/>
    <w:basedOn w:val="a"/>
    <w:rsid w:val="000647B4"/>
    <w:pPr>
      <w:suppressAutoHyphens/>
      <w:spacing w:after="120" w:line="480" w:lineRule="auto"/>
      <w:ind w:left="283"/>
    </w:pPr>
    <w:rPr>
      <w:rFonts w:eastAsia="Times New Roman"/>
      <w:color w:val="000000"/>
      <w:sz w:val="32"/>
      <w:szCs w:val="20"/>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7B4"/>
    <w:rPr>
      <w:rFonts w:eastAsia="Calibri" w:cs="Times New Roman"/>
      <w:sz w:val="24"/>
      <w:szCs w:val="24"/>
      <w:lang w:eastAsia="ru-RU"/>
    </w:rPr>
  </w:style>
  <w:style w:type="paragraph" w:styleId="1">
    <w:name w:val="heading 1"/>
    <w:basedOn w:val="a"/>
    <w:next w:val="a"/>
    <w:link w:val="10"/>
    <w:uiPriority w:val="9"/>
    <w:qFormat/>
    <w:rsid w:val="000647B4"/>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647B4"/>
    <w:pPr>
      <w:keepNext/>
      <w:jc w:val="center"/>
      <w:outlineLvl w:val="1"/>
    </w:pPr>
    <w:rPr>
      <w:rFonts w:eastAsia="Times New Roman"/>
      <w:b/>
      <w:sz w:val="22"/>
      <w:szCs w:val="20"/>
    </w:rPr>
  </w:style>
  <w:style w:type="paragraph" w:styleId="7">
    <w:name w:val="heading 7"/>
    <w:basedOn w:val="a"/>
    <w:next w:val="a"/>
    <w:link w:val="70"/>
    <w:qFormat/>
    <w:rsid w:val="000647B4"/>
    <w:pPr>
      <w:spacing w:before="240" w:after="60"/>
      <w:outlineLvl w:val="6"/>
    </w:pPr>
    <w:rPr>
      <w:rFonts w:eastAsia="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47B4"/>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0647B4"/>
    <w:rPr>
      <w:rFonts w:eastAsia="Times New Roman" w:cs="Times New Roman"/>
      <w:b/>
      <w:sz w:val="22"/>
      <w:szCs w:val="20"/>
      <w:lang w:eastAsia="ru-RU"/>
    </w:rPr>
  </w:style>
  <w:style w:type="character" w:customStyle="1" w:styleId="70">
    <w:name w:val="Заголовок 7 Знак"/>
    <w:basedOn w:val="a0"/>
    <w:link w:val="7"/>
    <w:rsid w:val="000647B4"/>
    <w:rPr>
      <w:rFonts w:eastAsia="Times New Roman" w:cs="Times New Roman"/>
      <w:sz w:val="24"/>
      <w:szCs w:val="24"/>
      <w:lang w:val="ru-RU" w:eastAsia="ru-RU"/>
    </w:rPr>
  </w:style>
  <w:style w:type="paragraph" w:styleId="a3">
    <w:name w:val="List Paragraph"/>
    <w:basedOn w:val="a"/>
    <w:link w:val="a4"/>
    <w:uiPriority w:val="99"/>
    <w:qFormat/>
    <w:rsid w:val="000647B4"/>
    <w:pPr>
      <w:ind w:left="720"/>
      <w:contextualSpacing/>
    </w:pPr>
    <w:rPr>
      <w:rFonts w:eastAsia="Times New Roman"/>
      <w:lang w:val="x-none" w:eastAsia="x-none"/>
    </w:rPr>
  </w:style>
  <w:style w:type="character" w:customStyle="1" w:styleId="a4">
    <w:name w:val="Абзац списка Знак"/>
    <w:link w:val="a3"/>
    <w:uiPriority w:val="99"/>
    <w:locked/>
    <w:rsid w:val="000647B4"/>
    <w:rPr>
      <w:rFonts w:eastAsia="Times New Roman" w:cs="Times New Roman"/>
      <w:sz w:val="24"/>
      <w:szCs w:val="24"/>
      <w:lang w:val="x-none" w:eastAsia="x-none"/>
    </w:rPr>
  </w:style>
  <w:style w:type="paragraph" w:styleId="a5">
    <w:name w:val="Subtitle"/>
    <w:basedOn w:val="a"/>
    <w:link w:val="a6"/>
    <w:qFormat/>
    <w:rsid w:val="000647B4"/>
    <w:pPr>
      <w:jc w:val="center"/>
    </w:pPr>
    <w:rPr>
      <w:rFonts w:eastAsia="Times New Roman"/>
      <w:b/>
      <w:sz w:val="20"/>
      <w:szCs w:val="20"/>
    </w:rPr>
  </w:style>
  <w:style w:type="character" w:customStyle="1" w:styleId="a6">
    <w:name w:val="Подзаголовок Знак"/>
    <w:basedOn w:val="a0"/>
    <w:link w:val="a5"/>
    <w:rsid w:val="000647B4"/>
    <w:rPr>
      <w:rFonts w:eastAsia="Times New Roman" w:cs="Times New Roman"/>
      <w:b/>
      <w:sz w:val="20"/>
      <w:szCs w:val="20"/>
      <w:lang w:eastAsia="ru-RU"/>
    </w:rPr>
  </w:style>
  <w:style w:type="paragraph" w:customStyle="1" w:styleId="11">
    <w:name w:val="Абзац списка1"/>
    <w:basedOn w:val="a"/>
    <w:qFormat/>
    <w:rsid w:val="000647B4"/>
    <w:pPr>
      <w:spacing w:after="200" w:line="276" w:lineRule="auto"/>
      <w:ind w:left="720"/>
    </w:pPr>
    <w:rPr>
      <w:rFonts w:ascii="Calibri" w:eastAsia="Times New Roman" w:hAnsi="Calibri"/>
      <w:sz w:val="22"/>
      <w:szCs w:val="22"/>
      <w:lang w:val="ru-RU" w:eastAsia="en-US"/>
    </w:rPr>
  </w:style>
  <w:style w:type="character" w:customStyle="1" w:styleId="normaltextrun">
    <w:name w:val="normaltextrun"/>
    <w:basedOn w:val="a0"/>
    <w:rsid w:val="000647B4"/>
  </w:style>
  <w:style w:type="paragraph" w:styleId="a7">
    <w:name w:val="Body Text"/>
    <w:aliases w:val="Основной текст Знак Знак Знак"/>
    <w:basedOn w:val="a"/>
    <w:link w:val="a8"/>
    <w:rsid w:val="000647B4"/>
    <w:pPr>
      <w:widowControl w:val="0"/>
      <w:suppressAutoHyphens/>
      <w:spacing w:after="283"/>
    </w:pPr>
    <w:rPr>
      <w:rFonts w:eastAsia="Arial Unicode MS"/>
      <w:kern w:val="1"/>
      <w:lang w:eastAsia="en-US"/>
    </w:rPr>
  </w:style>
  <w:style w:type="character" w:customStyle="1" w:styleId="a8">
    <w:name w:val="Основной текст Знак"/>
    <w:aliases w:val="Основной текст Знак Знак Знак Знак"/>
    <w:basedOn w:val="a0"/>
    <w:link w:val="a7"/>
    <w:rsid w:val="000647B4"/>
    <w:rPr>
      <w:rFonts w:eastAsia="Arial Unicode MS" w:cs="Times New Roman"/>
      <w:kern w:val="1"/>
      <w:sz w:val="24"/>
      <w:szCs w:val="24"/>
    </w:rPr>
  </w:style>
  <w:style w:type="character" w:customStyle="1" w:styleId="3">
    <w:name w:val="Основной текст (3)_"/>
    <w:link w:val="30"/>
    <w:rsid w:val="000647B4"/>
    <w:rPr>
      <w:i/>
      <w:iCs/>
      <w:sz w:val="23"/>
      <w:szCs w:val="23"/>
      <w:shd w:val="clear" w:color="auto" w:fill="FFFFFF"/>
    </w:rPr>
  </w:style>
  <w:style w:type="paragraph" w:customStyle="1" w:styleId="30">
    <w:name w:val="Основной текст (3)"/>
    <w:basedOn w:val="a"/>
    <w:link w:val="3"/>
    <w:rsid w:val="000647B4"/>
    <w:pPr>
      <w:widowControl w:val="0"/>
      <w:shd w:val="clear" w:color="auto" w:fill="FFFFFF"/>
      <w:spacing w:after="240" w:line="274" w:lineRule="exact"/>
      <w:ind w:firstLine="1140"/>
      <w:jc w:val="both"/>
    </w:pPr>
    <w:rPr>
      <w:rFonts w:eastAsiaTheme="minorHAnsi" w:cstheme="minorBidi"/>
      <w:i/>
      <w:iCs/>
      <w:sz w:val="23"/>
      <w:szCs w:val="23"/>
      <w:lang w:eastAsia="en-US"/>
    </w:rPr>
  </w:style>
  <w:style w:type="paragraph" w:customStyle="1" w:styleId="21">
    <w:name w:val="Основной текст с отступом 21"/>
    <w:basedOn w:val="a"/>
    <w:rsid w:val="000647B4"/>
    <w:pPr>
      <w:suppressAutoHyphens/>
      <w:spacing w:after="120" w:line="480" w:lineRule="auto"/>
      <w:ind w:left="283"/>
    </w:pPr>
    <w:rPr>
      <w:rFonts w:eastAsia="Times New Roman"/>
      <w:color w:val="000000"/>
      <w:sz w:val="32"/>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ua.facebook.com/"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11528</Words>
  <Characters>6572</Characters>
  <Application>Microsoft Office Word</Application>
  <DocSecurity>0</DocSecurity>
  <Lines>54</Lines>
  <Paragraphs>36</Paragraphs>
  <ScaleCrop>false</ScaleCrop>
  <Company/>
  <LinksUpToDate>false</LinksUpToDate>
  <CharactersWithSpaces>18064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2021-02-05T06:16:00Z</dcterms:created>
  <dcterms:modified xsi:type="dcterms:W3CDTF">2021-02-05T06:16:00Z</dcterms:modified>
</cp:coreProperties>
</file>