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3FB" w:rsidRPr="00B5287E" w:rsidRDefault="001943FB" w:rsidP="001943FB">
      <w:pPr>
        <w:pStyle w:val="a3"/>
        <w:spacing w:before="0" w:beforeAutospacing="0" w:after="0" w:afterAutospacing="0"/>
        <w:ind w:left="7380"/>
        <w:rPr>
          <w:lang w:val="uk-UA"/>
        </w:rPr>
      </w:pPr>
    </w:p>
    <w:p w:rsidR="001943FB" w:rsidRDefault="001943FB" w:rsidP="001943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54604955" r:id="rId7"/>
        </w:object>
      </w:r>
    </w:p>
    <w:p w:rsidR="001943FB" w:rsidRPr="006A78BD" w:rsidRDefault="001943FB" w:rsidP="001943FB">
      <w:pPr>
        <w:jc w:val="center"/>
        <w:rPr>
          <w:b/>
          <w:sz w:val="28"/>
          <w:szCs w:val="28"/>
          <w:lang w:val="uk-UA"/>
        </w:rPr>
      </w:pPr>
    </w:p>
    <w:p w:rsidR="001943FB" w:rsidRPr="000422CA" w:rsidRDefault="001943FB" w:rsidP="001943FB">
      <w:pPr>
        <w:jc w:val="center"/>
        <w:rPr>
          <w:b/>
          <w:sz w:val="28"/>
          <w:szCs w:val="28"/>
          <w:lang w:val="uk-UA"/>
        </w:rPr>
      </w:pPr>
      <w:r>
        <w:rPr>
          <w:caps/>
          <w:w w:val="150"/>
          <w:lang w:val="uk-UA" w:eastAsia="zh-CN"/>
        </w:rPr>
        <w:t>УКРАЇНА</w:t>
      </w:r>
    </w:p>
    <w:p w:rsidR="001943FB" w:rsidRPr="006C0A47" w:rsidRDefault="001943FB" w:rsidP="001943FB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1943FB" w:rsidRPr="006C0A47" w:rsidRDefault="001943FB" w:rsidP="001943FB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1943FB" w:rsidRPr="00942D16" w:rsidRDefault="001943FB" w:rsidP="001943FB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 xml:space="preserve">27 сесія 1 </w:t>
      </w:r>
      <w:r w:rsidRPr="00942D16">
        <w:rPr>
          <w:caps/>
          <w:w w:val="150"/>
          <w:lang w:val="uk-UA" w:eastAsia="en-US"/>
        </w:rPr>
        <w:t xml:space="preserve"> скликання</w:t>
      </w:r>
    </w:p>
    <w:p w:rsidR="001943FB" w:rsidRPr="00942D16" w:rsidRDefault="001943FB" w:rsidP="001943FB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 w:rsidRPr="00942D16">
        <w:rPr>
          <w:b/>
          <w:caps/>
          <w:w w:val="150"/>
          <w:lang w:val="uk-UA" w:eastAsia="en-US"/>
        </w:rPr>
        <w:t>рішення</w:t>
      </w:r>
      <w:r>
        <w:rPr>
          <w:b/>
          <w:caps/>
          <w:w w:val="150"/>
          <w:lang w:val="uk-UA" w:eastAsia="en-US"/>
        </w:rPr>
        <w:t xml:space="preserve">  </w:t>
      </w:r>
    </w:p>
    <w:tbl>
      <w:tblPr>
        <w:tblW w:w="11006" w:type="dxa"/>
        <w:jc w:val="center"/>
        <w:tblLook w:val="01E0" w:firstRow="1" w:lastRow="1" w:firstColumn="1" w:lastColumn="1" w:noHBand="0" w:noVBand="0"/>
      </w:tblPr>
      <w:tblGrid>
        <w:gridCol w:w="3095"/>
        <w:gridCol w:w="4815"/>
        <w:gridCol w:w="3096"/>
      </w:tblGrid>
      <w:tr w:rsidR="001943FB" w:rsidRPr="00EC5841" w:rsidTr="00721E9A">
        <w:trPr>
          <w:jc w:val="center"/>
        </w:trPr>
        <w:tc>
          <w:tcPr>
            <w:tcW w:w="3095" w:type="dxa"/>
          </w:tcPr>
          <w:p w:rsidR="001943FB" w:rsidRPr="00EC5841" w:rsidRDefault="001943FB" w:rsidP="00721E9A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14129D2C" wp14:editId="29244A32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181609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1"/>
                <w:sz w:val="26"/>
                <w:szCs w:val="26"/>
                <w:lang w:val="uk-UA" w:eastAsia="ar-SA"/>
              </w:rPr>
              <w:t>_______</w:t>
            </w:r>
            <w:r w:rsidR="005B7C99">
              <w:rPr>
                <w:kern w:val="1"/>
                <w:sz w:val="26"/>
                <w:szCs w:val="26"/>
                <w:lang w:val="uk-UA" w:eastAsia="ar-SA"/>
              </w:rPr>
              <w:t>25</w:t>
            </w:r>
            <w:bookmarkStart w:id="0" w:name="_GoBack"/>
            <w:bookmarkEnd w:id="0"/>
            <w:r>
              <w:rPr>
                <w:kern w:val="1"/>
                <w:sz w:val="26"/>
                <w:szCs w:val="26"/>
                <w:lang w:val="uk-UA" w:eastAsia="ar-SA"/>
              </w:rPr>
              <w:t>.06.2020</w:t>
            </w:r>
          </w:p>
        </w:tc>
        <w:tc>
          <w:tcPr>
            <w:tcW w:w="4815" w:type="dxa"/>
          </w:tcPr>
          <w:p w:rsidR="001943FB" w:rsidRPr="00EC5841" w:rsidRDefault="001943FB" w:rsidP="005B7C99">
            <w:pPr>
              <w:widowControl w:val="0"/>
              <w:tabs>
                <w:tab w:val="left" w:pos="4680"/>
                <w:tab w:val="left" w:pos="6804"/>
              </w:tabs>
              <w:suppressAutoHyphens/>
              <w:ind w:right="-681"/>
              <w:jc w:val="center"/>
              <w:rPr>
                <w:kern w:val="1"/>
                <w:lang w:val="uk-UA" w:eastAsia="ar-SA"/>
              </w:rPr>
            </w:pPr>
            <w:r>
              <w:rPr>
                <w:kern w:val="1"/>
                <w:lang w:val="uk-UA" w:eastAsia="ar-SA"/>
              </w:rPr>
              <w:t xml:space="preserve">с. </w:t>
            </w:r>
            <w:proofErr w:type="spellStart"/>
            <w:r>
              <w:rPr>
                <w:kern w:val="1"/>
                <w:lang w:val="uk-UA" w:eastAsia="ar-SA"/>
              </w:rPr>
              <w:t>Райгород</w:t>
            </w:r>
            <w:proofErr w:type="spellEnd"/>
            <w:r>
              <w:rPr>
                <w:kern w:val="1"/>
                <w:lang w:val="uk-UA" w:eastAsia="ar-SA"/>
              </w:rPr>
              <w:t xml:space="preserve">      </w:t>
            </w:r>
          </w:p>
        </w:tc>
        <w:tc>
          <w:tcPr>
            <w:tcW w:w="3096" w:type="dxa"/>
          </w:tcPr>
          <w:p w:rsidR="001943FB" w:rsidRPr="00EC5841" w:rsidRDefault="001943FB" w:rsidP="00721E9A">
            <w:pPr>
              <w:widowControl w:val="0"/>
              <w:tabs>
                <w:tab w:val="left" w:pos="4680"/>
                <w:tab w:val="left" w:pos="6804"/>
              </w:tabs>
              <w:suppressAutoHyphens/>
              <w:ind w:left="613" w:firstLine="142"/>
              <w:rPr>
                <w:kern w:val="1"/>
                <w:sz w:val="26"/>
                <w:szCs w:val="26"/>
                <w:lang w:val="uk-UA" w:eastAsia="ar-SA"/>
              </w:rPr>
            </w:pPr>
          </w:p>
        </w:tc>
      </w:tr>
    </w:tbl>
    <w:p w:rsidR="001943FB" w:rsidRDefault="001943FB" w:rsidP="001943FB">
      <w:pPr>
        <w:rPr>
          <w:sz w:val="28"/>
          <w:szCs w:val="28"/>
          <w:lang w:val="uk-UA"/>
        </w:rPr>
      </w:pPr>
    </w:p>
    <w:p w:rsidR="004D6859" w:rsidRDefault="001943FB" w:rsidP="004D68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D6859" w:rsidRDefault="004D6859" w:rsidP="004D685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 20 сесії 1 скликання</w:t>
      </w:r>
    </w:p>
    <w:p w:rsidR="004D6859" w:rsidRDefault="004D6859" w:rsidP="004D68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21.05.2019 року  «Про встановлення місцевих  податків і зборів на території </w:t>
      </w:r>
      <w:proofErr w:type="spellStart"/>
      <w:r>
        <w:rPr>
          <w:sz w:val="28"/>
          <w:szCs w:val="28"/>
          <w:lang w:val="uk-UA"/>
        </w:rPr>
        <w:t>Райгородської</w:t>
      </w:r>
      <w:proofErr w:type="spellEnd"/>
      <w:r>
        <w:rPr>
          <w:sz w:val="28"/>
          <w:szCs w:val="28"/>
          <w:lang w:val="uk-UA"/>
        </w:rPr>
        <w:t xml:space="preserve"> сільської ради на 2020 рік»</w:t>
      </w:r>
    </w:p>
    <w:p w:rsidR="004D6859" w:rsidRDefault="004D6859" w:rsidP="004D6859">
      <w:pPr>
        <w:ind w:firstLine="708"/>
        <w:jc w:val="both"/>
        <w:rPr>
          <w:sz w:val="28"/>
          <w:szCs w:val="28"/>
          <w:lang w:val="uk-UA"/>
        </w:rPr>
      </w:pPr>
    </w:p>
    <w:p w:rsidR="004D6859" w:rsidRDefault="004D6859" w:rsidP="004D6859">
      <w:pPr>
        <w:ind w:firstLine="708"/>
        <w:jc w:val="both"/>
        <w:rPr>
          <w:sz w:val="28"/>
          <w:szCs w:val="28"/>
          <w:lang w:val="uk-UA"/>
        </w:rPr>
      </w:pPr>
    </w:p>
    <w:p w:rsidR="004D6859" w:rsidRDefault="004D6859" w:rsidP="004D6859">
      <w:pPr>
        <w:jc w:val="center"/>
        <w:rPr>
          <w:lang w:val="uk-UA"/>
        </w:rPr>
      </w:pPr>
    </w:p>
    <w:p w:rsidR="004D6859" w:rsidRDefault="004D6859" w:rsidP="00C36D35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п.24  частини 1 ст. 26 Закону України «Про місцеве самоврядування в Україні», відповідно до Закону України «Про внесення змін до Податкового кодексу України </w:t>
      </w:r>
      <w:r w:rsidR="0083004E">
        <w:rPr>
          <w:sz w:val="28"/>
          <w:szCs w:val="28"/>
          <w:lang w:val="uk-UA"/>
        </w:rPr>
        <w:t>щодо вдосконалення адміністрування податків, усунення технічних та логічних неузгодженостей у податковому законодавстві»</w:t>
      </w:r>
      <w:r>
        <w:rPr>
          <w:sz w:val="28"/>
          <w:szCs w:val="28"/>
          <w:lang w:val="uk-UA"/>
        </w:rPr>
        <w:t xml:space="preserve"> № </w:t>
      </w:r>
      <w:r w:rsidR="0083004E">
        <w:rPr>
          <w:sz w:val="28"/>
          <w:szCs w:val="28"/>
          <w:lang w:val="uk-UA"/>
        </w:rPr>
        <w:t>466-ІХ від 16 січня 2020 року</w:t>
      </w:r>
      <w:r w:rsidR="00C36D3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Податкового кодексу України (зі змінами та доповненнями,  з метою забез</w:t>
      </w:r>
      <w:r w:rsidR="00C36D35">
        <w:rPr>
          <w:sz w:val="28"/>
          <w:szCs w:val="28"/>
          <w:lang w:val="uk-UA"/>
        </w:rPr>
        <w:t xml:space="preserve">печення своєчасного надходження до бюджету </w:t>
      </w:r>
      <w:r>
        <w:rPr>
          <w:sz w:val="28"/>
          <w:szCs w:val="28"/>
          <w:lang w:val="uk-UA"/>
        </w:rPr>
        <w:t xml:space="preserve">земельного податку                                                                       </w:t>
      </w:r>
      <w:r w:rsidR="00C36D3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с</w:t>
      </w:r>
      <w:r w:rsidR="00C36D35">
        <w:rPr>
          <w:sz w:val="28"/>
          <w:szCs w:val="28"/>
          <w:lang w:val="uk-UA"/>
        </w:rPr>
        <w:t xml:space="preserve">есія сільської ради </w:t>
      </w:r>
      <w:r>
        <w:rPr>
          <w:sz w:val="28"/>
          <w:szCs w:val="28"/>
          <w:lang w:val="uk-UA"/>
        </w:rPr>
        <w:t>В И Р І Ш И Л А: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/>
        <w:t xml:space="preserve">1. Внести зміни в  рішення  </w:t>
      </w:r>
      <w:r w:rsidR="00C36D35">
        <w:rPr>
          <w:sz w:val="28"/>
          <w:szCs w:val="28"/>
          <w:lang w:val="uk-UA"/>
        </w:rPr>
        <w:t xml:space="preserve">20 сесії 1 скликання від 21.05.2019 року  «Про встановлення місцевих  податків і зборів на території </w:t>
      </w:r>
      <w:proofErr w:type="spellStart"/>
      <w:r w:rsidR="00C36D35">
        <w:rPr>
          <w:sz w:val="28"/>
          <w:szCs w:val="28"/>
          <w:lang w:val="uk-UA"/>
        </w:rPr>
        <w:t>Райгородської</w:t>
      </w:r>
      <w:proofErr w:type="spellEnd"/>
      <w:r w:rsidR="00C36D35">
        <w:rPr>
          <w:sz w:val="28"/>
          <w:szCs w:val="28"/>
          <w:lang w:val="uk-UA"/>
        </w:rPr>
        <w:t xml:space="preserve"> сільської ради на 2020 рік»</w:t>
      </w:r>
      <w:r>
        <w:rPr>
          <w:sz w:val="28"/>
          <w:szCs w:val="28"/>
          <w:lang w:val="uk-UA"/>
        </w:rPr>
        <w:t>, а саме :</w:t>
      </w:r>
    </w:p>
    <w:p w:rsidR="00C36D35" w:rsidRPr="00057B20" w:rsidRDefault="00C36D35" w:rsidP="00057B20">
      <w:pPr>
        <w:pStyle w:val="a4"/>
        <w:numPr>
          <w:ilvl w:val="1"/>
          <w:numId w:val="2"/>
        </w:numPr>
        <w:ind w:right="-6"/>
        <w:jc w:val="both"/>
        <w:rPr>
          <w:rStyle w:val="FontStyle19"/>
          <w:b w:val="0"/>
          <w:sz w:val="28"/>
          <w:szCs w:val="28"/>
          <w:lang w:val="uk-UA"/>
        </w:rPr>
      </w:pPr>
      <w:r w:rsidRPr="00057B20">
        <w:rPr>
          <w:rStyle w:val="FontStyle19"/>
          <w:b w:val="0"/>
          <w:sz w:val="28"/>
          <w:szCs w:val="28"/>
        </w:rPr>
        <w:t xml:space="preserve">Внести </w:t>
      </w:r>
      <w:proofErr w:type="spellStart"/>
      <w:r w:rsidRPr="00057B20">
        <w:rPr>
          <w:rStyle w:val="FontStyle19"/>
          <w:b w:val="0"/>
          <w:sz w:val="28"/>
          <w:szCs w:val="28"/>
        </w:rPr>
        <w:t>зміни</w:t>
      </w:r>
      <w:proofErr w:type="spellEnd"/>
      <w:r w:rsidRPr="00057B20">
        <w:rPr>
          <w:rStyle w:val="FontStyle19"/>
          <w:b w:val="0"/>
          <w:sz w:val="28"/>
          <w:szCs w:val="28"/>
        </w:rPr>
        <w:t xml:space="preserve"> до </w:t>
      </w:r>
      <w:proofErr w:type="spellStart"/>
      <w:r w:rsidRPr="00057B20">
        <w:rPr>
          <w:rStyle w:val="FontStyle19"/>
          <w:b w:val="0"/>
          <w:sz w:val="28"/>
          <w:szCs w:val="28"/>
        </w:rPr>
        <w:t>додатку</w:t>
      </w:r>
      <w:proofErr w:type="spellEnd"/>
      <w:r w:rsidRPr="00057B20">
        <w:rPr>
          <w:rStyle w:val="FontStyle19"/>
          <w:b w:val="0"/>
          <w:sz w:val="28"/>
          <w:szCs w:val="28"/>
        </w:rPr>
        <w:t xml:space="preserve"> 2 «Ставки земельного </w:t>
      </w:r>
      <w:proofErr w:type="spellStart"/>
      <w:r w:rsidRPr="00057B20">
        <w:rPr>
          <w:rStyle w:val="FontStyle19"/>
          <w:b w:val="0"/>
          <w:sz w:val="28"/>
          <w:szCs w:val="28"/>
        </w:rPr>
        <w:t>податку</w:t>
      </w:r>
      <w:proofErr w:type="spellEnd"/>
      <w:r w:rsidRPr="00057B20">
        <w:rPr>
          <w:rStyle w:val="FontStyle19"/>
          <w:b w:val="0"/>
          <w:sz w:val="28"/>
          <w:szCs w:val="28"/>
        </w:rPr>
        <w:t xml:space="preserve">» в </w:t>
      </w:r>
      <w:proofErr w:type="spellStart"/>
      <w:r w:rsidRPr="00057B20">
        <w:rPr>
          <w:rStyle w:val="FontStyle19"/>
          <w:b w:val="0"/>
          <w:sz w:val="28"/>
          <w:szCs w:val="28"/>
        </w:rPr>
        <w:t>частині</w:t>
      </w:r>
      <w:proofErr w:type="spellEnd"/>
      <w:r w:rsidRPr="00057B20">
        <w:rPr>
          <w:rStyle w:val="FontStyle19"/>
          <w:b w:val="0"/>
          <w:sz w:val="28"/>
          <w:szCs w:val="28"/>
        </w:rPr>
        <w:t xml:space="preserve"> </w:t>
      </w:r>
      <w:r w:rsidRPr="00057B20">
        <w:rPr>
          <w:rStyle w:val="FontStyle19"/>
          <w:b w:val="0"/>
          <w:sz w:val="28"/>
          <w:szCs w:val="28"/>
          <w:lang w:val="uk-UA"/>
        </w:rPr>
        <w:t>«</w:t>
      </w:r>
      <w:proofErr w:type="spellStart"/>
      <w:r w:rsidRPr="00057B20">
        <w:rPr>
          <w:rStyle w:val="FontStyle19"/>
          <w:b w:val="0"/>
          <w:sz w:val="28"/>
          <w:szCs w:val="28"/>
        </w:rPr>
        <w:t>землі</w:t>
      </w:r>
      <w:proofErr w:type="spellEnd"/>
      <w:r w:rsidRPr="00057B20">
        <w:rPr>
          <w:rStyle w:val="FontStyle19"/>
          <w:b w:val="0"/>
          <w:sz w:val="28"/>
          <w:szCs w:val="28"/>
        </w:rPr>
        <w:t xml:space="preserve"> </w:t>
      </w:r>
      <w:r w:rsidRPr="00057B20">
        <w:rPr>
          <w:rStyle w:val="FontStyle19"/>
          <w:b w:val="0"/>
          <w:sz w:val="28"/>
          <w:szCs w:val="28"/>
          <w:lang w:val="uk-UA"/>
        </w:rPr>
        <w:t xml:space="preserve">сільськогосподарського призначення» </w:t>
      </w:r>
      <w:r w:rsidRPr="00057B20">
        <w:rPr>
          <w:rStyle w:val="FontStyle19"/>
          <w:b w:val="0"/>
          <w:sz w:val="28"/>
          <w:szCs w:val="28"/>
        </w:rPr>
        <w:t xml:space="preserve">та </w:t>
      </w:r>
      <w:proofErr w:type="spellStart"/>
      <w:r w:rsidRPr="00057B20">
        <w:rPr>
          <w:rStyle w:val="FontStyle19"/>
          <w:b w:val="0"/>
          <w:sz w:val="28"/>
          <w:szCs w:val="28"/>
        </w:rPr>
        <w:t>викласти</w:t>
      </w:r>
      <w:proofErr w:type="spellEnd"/>
      <w:r w:rsidRPr="00057B20">
        <w:rPr>
          <w:rStyle w:val="FontStyle19"/>
          <w:b w:val="0"/>
          <w:sz w:val="28"/>
          <w:szCs w:val="28"/>
        </w:rPr>
        <w:t xml:space="preserve"> </w:t>
      </w:r>
      <w:proofErr w:type="spellStart"/>
      <w:proofErr w:type="gramStart"/>
      <w:r w:rsidRPr="00057B20">
        <w:rPr>
          <w:rStyle w:val="FontStyle19"/>
          <w:b w:val="0"/>
          <w:sz w:val="28"/>
          <w:szCs w:val="28"/>
        </w:rPr>
        <w:t>його</w:t>
      </w:r>
      <w:proofErr w:type="spellEnd"/>
      <w:r w:rsidRPr="00057B20">
        <w:rPr>
          <w:rStyle w:val="FontStyle19"/>
          <w:b w:val="0"/>
          <w:sz w:val="28"/>
          <w:szCs w:val="28"/>
        </w:rPr>
        <w:t xml:space="preserve"> в</w:t>
      </w:r>
      <w:proofErr w:type="gramEnd"/>
      <w:r w:rsidRPr="00057B20">
        <w:rPr>
          <w:rStyle w:val="FontStyle19"/>
          <w:b w:val="0"/>
          <w:sz w:val="28"/>
          <w:szCs w:val="28"/>
        </w:rPr>
        <w:t xml:space="preserve"> </w:t>
      </w:r>
      <w:proofErr w:type="spellStart"/>
      <w:r w:rsidRPr="00057B20">
        <w:rPr>
          <w:rStyle w:val="FontStyle19"/>
          <w:b w:val="0"/>
          <w:sz w:val="28"/>
          <w:szCs w:val="28"/>
        </w:rPr>
        <w:t>новій</w:t>
      </w:r>
      <w:proofErr w:type="spellEnd"/>
      <w:r w:rsidRPr="00057B20">
        <w:rPr>
          <w:rStyle w:val="FontStyle19"/>
          <w:b w:val="0"/>
          <w:sz w:val="28"/>
          <w:szCs w:val="28"/>
        </w:rPr>
        <w:t xml:space="preserve"> </w:t>
      </w:r>
      <w:proofErr w:type="spellStart"/>
      <w:r w:rsidRPr="00057B20">
        <w:rPr>
          <w:rStyle w:val="FontStyle19"/>
          <w:b w:val="0"/>
          <w:sz w:val="28"/>
          <w:szCs w:val="28"/>
        </w:rPr>
        <w:t>редакції</w:t>
      </w:r>
      <w:proofErr w:type="spellEnd"/>
      <w:r w:rsidRPr="00057B20">
        <w:rPr>
          <w:rStyle w:val="FontStyle19"/>
          <w:b w:val="0"/>
          <w:sz w:val="28"/>
          <w:szCs w:val="28"/>
        </w:rPr>
        <w:t xml:space="preserve"> (</w:t>
      </w:r>
      <w:proofErr w:type="spellStart"/>
      <w:r w:rsidRPr="00057B20">
        <w:rPr>
          <w:rStyle w:val="FontStyle19"/>
          <w:b w:val="0"/>
          <w:sz w:val="28"/>
          <w:szCs w:val="28"/>
        </w:rPr>
        <w:t>додається</w:t>
      </w:r>
      <w:proofErr w:type="spellEnd"/>
      <w:r w:rsidRPr="00057B20">
        <w:rPr>
          <w:rStyle w:val="FontStyle19"/>
          <w:b w:val="0"/>
          <w:sz w:val="28"/>
          <w:szCs w:val="28"/>
        </w:rPr>
        <w:t>).</w:t>
      </w:r>
    </w:p>
    <w:p w:rsidR="00057B20" w:rsidRPr="00057B20" w:rsidRDefault="00057B20" w:rsidP="00057B20">
      <w:pPr>
        <w:pStyle w:val="a4"/>
        <w:numPr>
          <w:ilvl w:val="1"/>
          <w:numId w:val="2"/>
        </w:numPr>
        <w:ind w:right="-6"/>
        <w:jc w:val="both"/>
        <w:rPr>
          <w:rStyle w:val="FontStyle19"/>
          <w:b w:val="0"/>
          <w:bCs w:val="0"/>
          <w:sz w:val="28"/>
          <w:szCs w:val="28"/>
          <w:lang w:val="uk-UA"/>
        </w:rPr>
      </w:pPr>
      <w:r w:rsidRPr="00C36D35">
        <w:rPr>
          <w:rStyle w:val="FontStyle19"/>
          <w:b w:val="0"/>
          <w:sz w:val="28"/>
          <w:szCs w:val="28"/>
        </w:rPr>
        <w:t xml:space="preserve">Внести </w:t>
      </w:r>
      <w:proofErr w:type="spellStart"/>
      <w:r w:rsidRPr="00C36D35">
        <w:rPr>
          <w:rStyle w:val="FontStyle19"/>
          <w:b w:val="0"/>
          <w:sz w:val="28"/>
          <w:szCs w:val="28"/>
        </w:rPr>
        <w:t>зміни</w:t>
      </w:r>
      <w:proofErr w:type="spellEnd"/>
      <w:r w:rsidRPr="00C36D35">
        <w:rPr>
          <w:rStyle w:val="FontStyle19"/>
          <w:b w:val="0"/>
          <w:sz w:val="28"/>
          <w:szCs w:val="28"/>
        </w:rPr>
        <w:t xml:space="preserve"> до </w:t>
      </w:r>
      <w:proofErr w:type="spellStart"/>
      <w:r w:rsidRPr="00C36D35">
        <w:rPr>
          <w:rStyle w:val="FontStyle19"/>
          <w:b w:val="0"/>
          <w:sz w:val="28"/>
          <w:szCs w:val="28"/>
        </w:rPr>
        <w:t>додатку</w:t>
      </w:r>
      <w:proofErr w:type="spellEnd"/>
      <w:r w:rsidRPr="00C36D35">
        <w:rPr>
          <w:rStyle w:val="FontStyle19"/>
          <w:b w:val="0"/>
          <w:sz w:val="28"/>
          <w:szCs w:val="28"/>
        </w:rPr>
        <w:t xml:space="preserve"> 2 «Ставки земельного </w:t>
      </w:r>
      <w:proofErr w:type="spellStart"/>
      <w:r w:rsidRPr="00C36D35">
        <w:rPr>
          <w:rStyle w:val="FontStyle19"/>
          <w:b w:val="0"/>
          <w:sz w:val="28"/>
          <w:szCs w:val="28"/>
        </w:rPr>
        <w:t>податку</w:t>
      </w:r>
      <w:proofErr w:type="spellEnd"/>
      <w:r w:rsidRPr="00C36D35">
        <w:rPr>
          <w:rStyle w:val="FontStyle19"/>
          <w:b w:val="0"/>
          <w:sz w:val="28"/>
          <w:szCs w:val="28"/>
        </w:rPr>
        <w:t xml:space="preserve">» в </w:t>
      </w:r>
      <w:proofErr w:type="spellStart"/>
      <w:r w:rsidRPr="00C36D35">
        <w:rPr>
          <w:rStyle w:val="FontStyle19"/>
          <w:b w:val="0"/>
          <w:sz w:val="28"/>
          <w:szCs w:val="28"/>
        </w:rPr>
        <w:t>частині</w:t>
      </w:r>
      <w:proofErr w:type="spellEnd"/>
      <w:r w:rsidRPr="00C36D35">
        <w:rPr>
          <w:rStyle w:val="FontStyle19"/>
          <w:b w:val="0"/>
          <w:sz w:val="28"/>
          <w:szCs w:val="28"/>
        </w:rPr>
        <w:t xml:space="preserve"> </w:t>
      </w:r>
      <w:r>
        <w:rPr>
          <w:rStyle w:val="FontStyle19"/>
          <w:b w:val="0"/>
          <w:sz w:val="28"/>
          <w:szCs w:val="28"/>
          <w:lang w:val="uk-UA"/>
        </w:rPr>
        <w:t>«</w:t>
      </w:r>
      <w:proofErr w:type="spellStart"/>
      <w:r w:rsidRPr="00C36D35">
        <w:rPr>
          <w:rStyle w:val="FontStyle19"/>
          <w:b w:val="0"/>
          <w:sz w:val="28"/>
          <w:szCs w:val="28"/>
        </w:rPr>
        <w:t>землі</w:t>
      </w:r>
      <w:proofErr w:type="spellEnd"/>
      <w:r w:rsidRPr="00C36D35">
        <w:rPr>
          <w:rStyle w:val="FontStyle19"/>
          <w:b w:val="0"/>
          <w:sz w:val="28"/>
          <w:szCs w:val="28"/>
        </w:rPr>
        <w:t xml:space="preserve"> </w:t>
      </w:r>
      <w:r>
        <w:rPr>
          <w:rStyle w:val="FontStyle19"/>
          <w:b w:val="0"/>
          <w:sz w:val="28"/>
          <w:szCs w:val="28"/>
          <w:lang w:val="uk-UA"/>
        </w:rPr>
        <w:t xml:space="preserve">житлової забудови» </w:t>
      </w:r>
      <w:r w:rsidRPr="00C36D35">
        <w:rPr>
          <w:rStyle w:val="FontStyle19"/>
          <w:b w:val="0"/>
          <w:sz w:val="28"/>
          <w:szCs w:val="28"/>
        </w:rPr>
        <w:t xml:space="preserve">та </w:t>
      </w:r>
      <w:proofErr w:type="spellStart"/>
      <w:r w:rsidRPr="00C36D35">
        <w:rPr>
          <w:rStyle w:val="FontStyle19"/>
          <w:b w:val="0"/>
          <w:sz w:val="28"/>
          <w:szCs w:val="28"/>
        </w:rPr>
        <w:t>викласти</w:t>
      </w:r>
      <w:proofErr w:type="spellEnd"/>
      <w:r w:rsidRPr="00C36D35">
        <w:rPr>
          <w:rStyle w:val="FontStyle19"/>
          <w:b w:val="0"/>
          <w:sz w:val="28"/>
          <w:szCs w:val="28"/>
        </w:rPr>
        <w:t xml:space="preserve"> </w:t>
      </w:r>
      <w:proofErr w:type="spellStart"/>
      <w:proofErr w:type="gramStart"/>
      <w:r w:rsidRPr="00C36D35">
        <w:rPr>
          <w:rStyle w:val="FontStyle19"/>
          <w:b w:val="0"/>
          <w:sz w:val="28"/>
          <w:szCs w:val="28"/>
        </w:rPr>
        <w:t>його</w:t>
      </w:r>
      <w:proofErr w:type="spellEnd"/>
      <w:r w:rsidRPr="00C36D35">
        <w:rPr>
          <w:rStyle w:val="FontStyle19"/>
          <w:b w:val="0"/>
          <w:sz w:val="28"/>
          <w:szCs w:val="28"/>
        </w:rPr>
        <w:t xml:space="preserve"> в</w:t>
      </w:r>
      <w:proofErr w:type="gramEnd"/>
      <w:r w:rsidRPr="00C36D35">
        <w:rPr>
          <w:rStyle w:val="FontStyle19"/>
          <w:b w:val="0"/>
          <w:sz w:val="28"/>
          <w:szCs w:val="28"/>
        </w:rPr>
        <w:t xml:space="preserve"> </w:t>
      </w:r>
      <w:proofErr w:type="spellStart"/>
      <w:r w:rsidRPr="00C36D35">
        <w:rPr>
          <w:rStyle w:val="FontStyle19"/>
          <w:b w:val="0"/>
          <w:sz w:val="28"/>
          <w:szCs w:val="28"/>
        </w:rPr>
        <w:t>новій</w:t>
      </w:r>
      <w:proofErr w:type="spellEnd"/>
      <w:r w:rsidRPr="00C36D35">
        <w:rPr>
          <w:rStyle w:val="FontStyle19"/>
          <w:b w:val="0"/>
          <w:sz w:val="28"/>
          <w:szCs w:val="28"/>
        </w:rPr>
        <w:t xml:space="preserve"> </w:t>
      </w:r>
      <w:proofErr w:type="spellStart"/>
      <w:r w:rsidRPr="00C36D35">
        <w:rPr>
          <w:rStyle w:val="FontStyle19"/>
          <w:b w:val="0"/>
          <w:sz w:val="28"/>
          <w:szCs w:val="28"/>
        </w:rPr>
        <w:t>редакції</w:t>
      </w:r>
      <w:proofErr w:type="spellEnd"/>
      <w:r w:rsidRPr="00C36D35">
        <w:rPr>
          <w:rStyle w:val="FontStyle19"/>
          <w:b w:val="0"/>
          <w:sz w:val="28"/>
          <w:szCs w:val="28"/>
        </w:rPr>
        <w:t xml:space="preserve"> (</w:t>
      </w:r>
      <w:proofErr w:type="spellStart"/>
      <w:r w:rsidRPr="00C36D35">
        <w:rPr>
          <w:rStyle w:val="FontStyle19"/>
          <w:b w:val="0"/>
          <w:sz w:val="28"/>
          <w:szCs w:val="28"/>
        </w:rPr>
        <w:t>додається</w:t>
      </w:r>
      <w:proofErr w:type="spellEnd"/>
      <w:r w:rsidRPr="00C36D35">
        <w:rPr>
          <w:rStyle w:val="FontStyle19"/>
          <w:b w:val="0"/>
          <w:sz w:val="28"/>
          <w:szCs w:val="28"/>
        </w:rPr>
        <w:t>).</w:t>
      </w:r>
    </w:p>
    <w:p w:rsidR="004D6859" w:rsidRDefault="004D6859" w:rsidP="004D68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Копію рішення у десятиденний строк з дня оприлюднення надіслати до </w:t>
      </w:r>
      <w:proofErr w:type="spellStart"/>
      <w:r>
        <w:rPr>
          <w:sz w:val="28"/>
          <w:szCs w:val="28"/>
          <w:lang w:val="uk-UA"/>
        </w:rPr>
        <w:t>Немирівської</w:t>
      </w:r>
      <w:proofErr w:type="spellEnd"/>
      <w:r>
        <w:rPr>
          <w:sz w:val="28"/>
          <w:szCs w:val="28"/>
          <w:lang w:val="uk-UA"/>
        </w:rPr>
        <w:t xml:space="preserve">  ДП</w:t>
      </w:r>
      <w:r w:rsidR="00057B2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. </w:t>
      </w:r>
    </w:p>
    <w:p w:rsidR="004D6859" w:rsidRDefault="004D6859" w:rsidP="004D6859">
      <w:pPr>
        <w:rPr>
          <w:sz w:val="28"/>
          <w:szCs w:val="28"/>
          <w:lang w:val="uk-UA"/>
        </w:rPr>
      </w:pPr>
    </w:p>
    <w:p w:rsidR="004D6859" w:rsidRDefault="004D6859" w:rsidP="004D68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залишаю за собою. </w:t>
      </w:r>
    </w:p>
    <w:p w:rsidR="004D6859" w:rsidRDefault="004D6859" w:rsidP="004D6859">
      <w:pPr>
        <w:ind w:left="708" w:firstLine="708"/>
        <w:rPr>
          <w:sz w:val="28"/>
          <w:szCs w:val="28"/>
          <w:lang w:val="uk-UA"/>
        </w:rPr>
      </w:pPr>
    </w:p>
    <w:p w:rsidR="001943FB" w:rsidRDefault="001943FB" w:rsidP="004D6859">
      <w:pPr>
        <w:rPr>
          <w:sz w:val="28"/>
          <w:szCs w:val="28"/>
          <w:lang w:val="uk-UA"/>
        </w:rPr>
      </w:pPr>
    </w:p>
    <w:p w:rsidR="00057B20" w:rsidRDefault="00057B20" w:rsidP="00057B20">
      <w:pPr>
        <w:spacing w:before="100" w:beforeAutospacing="1" w:after="100" w:afterAutospacing="1"/>
        <w:rPr>
          <w:sz w:val="28"/>
          <w:szCs w:val="28"/>
          <w:lang w:val="uk-UA"/>
        </w:rPr>
      </w:pPr>
    </w:p>
    <w:p w:rsidR="001943FB" w:rsidRPr="00964B1E" w:rsidRDefault="001943FB" w:rsidP="00057B20">
      <w:pPr>
        <w:spacing w:before="100" w:beforeAutospacing="1" w:after="100" w:afterAutospacing="1"/>
        <w:ind w:firstLine="708"/>
        <w:rPr>
          <w:sz w:val="28"/>
          <w:szCs w:val="28"/>
          <w:lang w:val="uk-UA"/>
        </w:rPr>
      </w:pPr>
      <w:r w:rsidRPr="00964B1E">
        <w:rPr>
          <w:sz w:val="28"/>
          <w:szCs w:val="28"/>
          <w:lang w:val="uk-UA"/>
        </w:rPr>
        <w:t>Сільський</w:t>
      </w:r>
      <w:r w:rsidRPr="00964B1E">
        <w:rPr>
          <w:sz w:val="28"/>
          <w:szCs w:val="28"/>
          <w:lang w:val="uk-UA"/>
        </w:rPr>
        <w:tab/>
        <w:t xml:space="preserve">  голова</w:t>
      </w:r>
      <w:r w:rsidRPr="00964B1E">
        <w:rPr>
          <w:sz w:val="28"/>
          <w:szCs w:val="28"/>
          <w:lang w:val="uk-UA"/>
        </w:rPr>
        <w:tab/>
      </w:r>
      <w:r w:rsidRPr="00964B1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К.К.</w:t>
      </w:r>
      <w:proofErr w:type="spellStart"/>
      <w:r>
        <w:rPr>
          <w:sz w:val="28"/>
          <w:szCs w:val="28"/>
          <w:lang w:val="uk-UA"/>
        </w:rPr>
        <w:t>Махиня</w:t>
      </w:r>
      <w:proofErr w:type="spellEnd"/>
    </w:p>
    <w:p w:rsidR="001943FB" w:rsidRPr="001F63DD" w:rsidRDefault="001943FB" w:rsidP="001943FB">
      <w:pPr>
        <w:rPr>
          <w:lang w:val="uk-UA"/>
        </w:rPr>
      </w:pPr>
    </w:p>
    <w:p w:rsidR="001943FB" w:rsidRPr="001F63DD" w:rsidRDefault="001943FB" w:rsidP="001943FB">
      <w:pPr>
        <w:rPr>
          <w:lang w:val="uk-UA"/>
        </w:rPr>
      </w:pPr>
    </w:p>
    <w:p w:rsidR="001943FB" w:rsidRPr="001F63DD" w:rsidRDefault="001943FB" w:rsidP="001943FB">
      <w:pPr>
        <w:rPr>
          <w:lang w:val="uk-UA"/>
        </w:rPr>
      </w:pPr>
    </w:p>
    <w:p w:rsidR="001943FB" w:rsidRPr="00225B26" w:rsidRDefault="001943FB" w:rsidP="001943FB">
      <w:pPr>
        <w:rPr>
          <w:lang w:val="uk-UA"/>
        </w:rPr>
      </w:pPr>
    </w:p>
    <w:p w:rsidR="001943FB" w:rsidRDefault="001943FB" w:rsidP="001943FB"/>
    <w:p w:rsidR="00057B20" w:rsidRDefault="00057B20" w:rsidP="00057B20">
      <w:pPr>
        <w:jc w:val="right"/>
        <w:rPr>
          <w:lang w:val="uk-UA"/>
        </w:rPr>
      </w:pPr>
      <w:r>
        <w:rPr>
          <w:lang w:val="uk-UA"/>
        </w:rPr>
        <w:t xml:space="preserve">Додаток </w:t>
      </w:r>
    </w:p>
    <w:p w:rsidR="00057B20" w:rsidRDefault="00057B20" w:rsidP="00057B20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057B20" w:rsidRDefault="00057B20" w:rsidP="00057B20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27 сесії</w:t>
      </w:r>
    </w:p>
    <w:p w:rsidR="00057B20" w:rsidRDefault="00057B20" w:rsidP="00057B20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057B20" w:rsidRDefault="00057B20" w:rsidP="00057B20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25.06.2020 р</w:t>
      </w:r>
    </w:p>
    <w:p w:rsidR="00057B20" w:rsidRDefault="00057B20" w:rsidP="00057B20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  <w:t>земельного податку</w:t>
      </w:r>
      <w:proofErr w:type="gramStart"/>
      <w:r>
        <w:rPr>
          <w:b/>
          <w:bCs/>
          <w:sz w:val="27"/>
          <w:szCs w:val="27"/>
          <w:vertAlign w:val="superscript"/>
        </w:rPr>
        <w:t>1</w:t>
      </w:r>
      <w:proofErr w:type="gramEnd"/>
    </w:p>
    <w:p w:rsidR="00057B20" w:rsidRDefault="00057B20" w:rsidP="00057B20">
      <w:pPr>
        <w:spacing w:before="100" w:beforeAutospacing="1" w:after="100" w:afterAutospacing="1"/>
      </w:pPr>
      <w:r>
        <w:t xml:space="preserve">Ставки </w:t>
      </w:r>
      <w:proofErr w:type="spellStart"/>
      <w:r>
        <w:t>встановлюються</w:t>
      </w:r>
      <w:proofErr w:type="spellEnd"/>
      <w:r>
        <w:t xml:space="preserve"> на </w:t>
      </w:r>
      <w:r>
        <w:rPr>
          <w:lang w:val="uk-UA"/>
        </w:rPr>
        <w:t>2020</w:t>
      </w:r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з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 xml:space="preserve">20 </w:t>
      </w:r>
      <w:r>
        <w:t xml:space="preserve"> року.</w:t>
      </w:r>
    </w:p>
    <w:p w:rsidR="00057B20" w:rsidRDefault="00057B20" w:rsidP="00057B20">
      <w:pPr>
        <w:spacing w:before="100" w:beforeAutospacing="1" w:after="100" w:afterAutospacing="1"/>
      </w:pPr>
      <w:r>
        <w:rPr>
          <w:lang w:val="uk-UA"/>
        </w:rPr>
        <w:t xml:space="preserve">села </w:t>
      </w:r>
      <w:proofErr w:type="spellStart"/>
      <w:r>
        <w:rPr>
          <w:lang w:val="uk-UA"/>
        </w:rPr>
        <w:t>Райгород</w:t>
      </w:r>
      <w:proofErr w:type="spellEnd"/>
      <w:r>
        <w:rPr>
          <w:lang w:val="uk-UA"/>
        </w:rPr>
        <w:t xml:space="preserve">, Нижча Кропивна, Слобідка, Нові </w:t>
      </w:r>
      <w:proofErr w:type="spellStart"/>
      <w:r>
        <w:rPr>
          <w:lang w:val="uk-UA"/>
        </w:rPr>
        <w:t>Обиходи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Самчинці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Коржівка</w:t>
      </w:r>
      <w:proofErr w:type="spellEnd"/>
      <w:r>
        <w:rPr>
          <w:lang w:val="uk-UA"/>
        </w:rPr>
        <w:t xml:space="preserve">, Городниця, селище Коржів, Семенки, </w:t>
      </w:r>
      <w:proofErr w:type="spellStart"/>
      <w:r>
        <w:rPr>
          <w:lang w:val="uk-UA"/>
        </w:rPr>
        <w:t>Салинці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Мар’янівка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Райгородської</w:t>
      </w:r>
      <w:proofErr w:type="spellEnd"/>
      <w:r>
        <w:t xml:space="preserve"> </w:t>
      </w:r>
      <w:proofErr w:type="spellStart"/>
      <w:r>
        <w:t>об'єднан</w:t>
      </w:r>
      <w:r>
        <w:rPr>
          <w:lang w:val="uk-UA"/>
        </w:rPr>
        <w:t>ої</w:t>
      </w:r>
      <w:proofErr w:type="spellEnd"/>
      <w:r>
        <w:t xml:space="preserve"> </w:t>
      </w:r>
      <w:proofErr w:type="spellStart"/>
      <w:r>
        <w:t>територіальн</w:t>
      </w:r>
      <w:r>
        <w:rPr>
          <w:lang w:val="uk-UA"/>
        </w:rPr>
        <w:t>ої</w:t>
      </w:r>
      <w:proofErr w:type="spellEnd"/>
      <w:r>
        <w:rPr>
          <w:lang w:val="uk-UA"/>
        </w:rPr>
        <w:t xml:space="preserve"> </w:t>
      </w:r>
      <w:r>
        <w:t>громад</w:t>
      </w:r>
      <w:r>
        <w:rPr>
          <w:lang w:val="uk-UA"/>
        </w:rPr>
        <w:t>и</w:t>
      </w:r>
      <w:r>
        <w:t xml:space="preserve">, на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поширюється</w:t>
      </w:r>
      <w:proofErr w:type="spellEnd"/>
      <w:r>
        <w:t xml:space="preserve"> </w:t>
      </w:r>
      <w:proofErr w:type="spellStart"/>
      <w:r>
        <w:t>дія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ради: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67"/>
        <w:gridCol w:w="296"/>
        <w:gridCol w:w="829"/>
        <w:gridCol w:w="1305"/>
        <w:gridCol w:w="1728"/>
        <w:gridCol w:w="1280"/>
        <w:gridCol w:w="1048"/>
        <w:gridCol w:w="1280"/>
        <w:gridCol w:w="1070"/>
      </w:tblGrid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Код </w:t>
            </w:r>
            <w:proofErr w:type="spellStart"/>
            <w:r>
              <w:rPr>
                <w:lang w:eastAsia="en-US"/>
              </w:rPr>
              <w:t>області</w:t>
            </w:r>
            <w:proofErr w:type="spellEnd"/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КОАТУУ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Назва</w:t>
            </w: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04331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0523086401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</w:t>
            </w:r>
            <w:proofErr w:type="spellStart"/>
            <w:r>
              <w:rPr>
                <w:lang w:val="uk-UA" w:eastAsia="en-US"/>
              </w:rPr>
              <w:t>Райгород</w:t>
            </w:r>
            <w:proofErr w:type="spellEnd"/>
          </w:p>
        </w:tc>
      </w:tr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0523086402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Нижча Кропивна</w:t>
            </w: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0523086403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Слобідка</w:t>
            </w: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0523084201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село </w:t>
            </w:r>
            <w:proofErr w:type="spellStart"/>
            <w:r>
              <w:rPr>
                <w:lang w:val="uk-UA" w:eastAsia="en-US"/>
              </w:rPr>
              <w:t>Коржівка</w:t>
            </w:r>
            <w:proofErr w:type="spellEnd"/>
          </w:p>
        </w:tc>
      </w:tr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0523084202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Городниця</w:t>
            </w: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0523084203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селище Коржів</w:t>
            </w: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0523085701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Нові </w:t>
            </w:r>
            <w:proofErr w:type="spellStart"/>
            <w:r>
              <w:rPr>
                <w:lang w:val="uk-UA" w:eastAsia="en-US"/>
              </w:rPr>
              <w:t>Обиходи</w:t>
            </w:r>
            <w:proofErr w:type="spellEnd"/>
          </w:p>
        </w:tc>
      </w:tr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0523085703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</w:t>
            </w:r>
            <w:proofErr w:type="spellStart"/>
            <w:r>
              <w:rPr>
                <w:lang w:val="uk-UA" w:eastAsia="en-US"/>
              </w:rPr>
              <w:t>Самчинці</w:t>
            </w:r>
            <w:proofErr w:type="spellEnd"/>
          </w:p>
        </w:tc>
      </w:tr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0523087001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Семенки</w:t>
            </w: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0523087003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село </w:t>
            </w:r>
            <w:proofErr w:type="spellStart"/>
            <w:r>
              <w:rPr>
                <w:lang w:val="uk-UA" w:eastAsia="en-US"/>
              </w:rPr>
              <w:t>Мар’янівка</w:t>
            </w:r>
            <w:proofErr w:type="spellEnd"/>
          </w:p>
        </w:tc>
      </w:tr>
      <w:tr w:rsidR="00057B20" w:rsidTr="00057B20">
        <w:trPr>
          <w:tblCellSpacing w:w="22" w:type="dxa"/>
          <w:jc w:val="center"/>
        </w:trPr>
        <w:tc>
          <w:tcPr>
            <w:tcW w:w="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0523087005</w:t>
            </w:r>
          </w:p>
        </w:tc>
        <w:tc>
          <w:tcPr>
            <w:tcW w:w="33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Село </w:t>
            </w:r>
            <w:proofErr w:type="spellStart"/>
            <w:r>
              <w:rPr>
                <w:lang w:val="uk-UA" w:eastAsia="en-US"/>
              </w:rPr>
              <w:t>Салинці</w:t>
            </w:r>
            <w:proofErr w:type="spellEnd"/>
          </w:p>
        </w:tc>
      </w:tr>
      <w:tr w:rsidR="00057B20" w:rsidTr="00057B20">
        <w:trPr>
          <w:tblCellSpacing w:w="22" w:type="dxa"/>
          <w:jc w:val="center"/>
        </w:trPr>
        <w:tc>
          <w:tcPr>
            <w:tcW w:w="2504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  <w:proofErr w:type="spellStart"/>
            <w:r>
              <w:rPr>
                <w:lang w:eastAsia="en-US"/>
              </w:rPr>
              <w:t>цільового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призначення</w:t>
            </w:r>
            <w:proofErr w:type="spellEnd"/>
            <w:r>
              <w:rPr>
                <w:lang w:eastAsia="en-US"/>
              </w:rPr>
              <w:t xml:space="preserve"> земель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242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Ставки податку</w:t>
            </w:r>
            <w:r>
              <w:rPr>
                <w:vertAlign w:val="superscript"/>
                <w:lang w:eastAsia="en-US"/>
              </w:rPr>
              <w:t>3</w:t>
            </w:r>
            <w:r>
              <w:rPr>
                <w:vertAlign w:val="superscript"/>
                <w:lang w:eastAsia="en-US"/>
              </w:rPr>
              <w:br/>
            </w:r>
            <w:r>
              <w:rPr>
                <w:lang w:eastAsia="en-US"/>
              </w:rPr>
              <w:t>(</w:t>
            </w:r>
            <w:proofErr w:type="spellStart"/>
            <w:r>
              <w:rPr>
                <w:lang w:eastAsia="en-US"/>
              </w:rPr>
              <w:t>відсоткі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нормативної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грошової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оцінки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7B20" w:rsidRDefault="00057B20" w:rsidP="00FB6AD2">
            <w:pPr>
              <w:rPr>
                <w:lang w:eastAsia="en-US"/>
              </w:rPr>
            </w:pPr>
          </w:p>
        </w:tc>
        <w:tc>
          <w:tcPr>
            <w:tcW w:w="12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 </w:t>
            </w:r>
            <w:proofErr w:type="spellStart"/>
            <w:r>
              <w:rPr>
                <w:lang w:eastAsia="en-US"/>
              </w:rPr>
              <w:t>земельні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ділянки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нормативну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грошову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оцінку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яких</w:t>
            </w:r>
            <w:proofErr w:type="spellEnd"/>
            <w:r>
              <w:rPr>
                <w:lang w:eastAsia="en-US"/>
              </w:rPr>
              <w:t xml:space="preserve"> проведено (</w:t>
            </w:r>
            <w:proofErr w:type="spellStart"/>
            <w:r>
              <w:rPr>
                <w:lang w:eastAsia="en-US"/>
              </w:rPr>
              <w:t>незалежно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lang w:eastAsia="en-US"/>
              </w:rPr>
              <w:t>ісцезнаходження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2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 </w:t>
            </w:r>
            <w:proofErr w:type="spellStart"/>
            <w:r>
              <w:rPr>
                <w:lang w:eastAsia="en-US"/>
              </w:rPr>
              <w:t>земельні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ділянки</w:t>
            </w:r>
            <w:proofErr w:type="spellEnd"/>
            <w:r>
              <w:rPr>
                <w:lang w:eastAsia="en-US"/>
              </w:rPr>
              <w:t xml:space="preserve"> за межами </w:t>
            </w:r>
            <w:proofErr w:type="spellStart"/>
            <w:r>
              <w:rPr>
                <w:lang w:eastAsia="en-US"/>
              </w:rPr>
              <w:t>населених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пунктів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нормативну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грошову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оцінку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яких</w:t>
            </w:r>
            <w:proofErr w:type="spellEnd"/>
            <w:r>
              <w:rPr>
                <w:lang w:eastAsia="en-US"/>
              </w:rPr>
              <w:t xml:space="preserve"> не проведено</w:t>
            </w: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216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найменування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</w:t>
            </w:r>
            <w:proofErr w:type="spellStart"/>
            <w:r>
              <w:rPr>
                <w:lang w:eastAsia="en-US"/>
              </w:rPr>
              <w:t>юридичних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осіб</w:t>
            </w:r>
            <w:proofErr w:type="spellEnd"/>
            <w:proofErr w:type="gramEnd"/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</w:t>
            </w:r>
            <w:proofErr w:type="spellStart"/>
            <w:r>
              <w:rPr>
                <w:lang w:eastAsia="en-US"/>
              </w:rPr>
              <w:t>фізичних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осіб</w:t>
            </w:r>
            <w:proofErr w:type="spellEnd"/>
            <w:proofErr w:type="gram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</w:t>
            </w:r>
            <w:proofErr w:type="spellStart"/>
            <w:r>
              <w:rPr>
                <w:lang w:eastAsia="en-US"/>
              </w:rPr>
              <w:t>юридичних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осіб</w:t>
            </w:r>
            <w:proofErr w:type="spellEnd"/>
            <w:proofErr w:type="gramEnd"/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</w:t>
            </w:r>
            <w:proofErr w:type="spellStart"/>
            <w:r>
              <w:rPr>
                <w:lang w:eastAsia="en-US"/>
              </w:rPr>
              <w:t>фізичних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осіб</w:t>
            </w:r>
            <w:proofErr w:type="spellEnd"/>
            <w:proofErr w:type="gramEnd"/>
          </w:p>
        </w:tc>
      </w:tr>
      <w:tr w:rsidR="00057B20" w:rsidTr="00057B20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4614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Землі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сільськогосподарського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призначення</w:t>
            </w:r>
            <w:proofErr w:type="spellEnd"/>
          </w:p>
        </w:tc>
      </w:tr>
      <w:tr w:rsidR="00057B20" w:rsidTr="00057B20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01.01</w:t>
            </w:r>
          </w:p>
        </w:tc>
        <w:tc>
          <w:tcPr>
            <w:tcW w:w="216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</w:t>
            </w:r>
            <w:proofErr w:type="spellStart"/>
            <w:r>
              <w:rPr>
                <w:lang w:eastAsia="en-US"/>
              </w:rPr>
              <w:t>ведення</w:t>
            </w:r>
            <w:proofErr w:type="spellEnd"/>
            <w:r>
              <w:rPr>
                <w:lang w:eastAsia="en-US"/>
              </w:rPr>
              <w:t xml:space="preserve"> товарного </w:t>
            </w:r>
            <w:proofErr w:type="spellStart"/>
            <w:r>
              <w:rPr>
                <w:lang w:eastAsia="en-US"/>
              </w:rPr>
              <w:t>сільськогосподарського</w:t>
            </w:r>
            <w:proofErr w:type="spellEnd"/>
            <w:r>
              <w:rPr>
                <w:lang w:eastAsia="en-US"/>
              </w:rPr>
              <w:t xml:space="preserve"> виробництва</w:t>
            </w:r>
            <w:proofErr w:type="gramStart"/>
            <w:r>
              <w:rPr>
                <w:vertAlign w:val="superscript"/>
                <w:lang w:eastAsia="en-US"/>
              </w:rPr>
              <w:t>4</w:t>
            </w:r>
            <w:proofErr w:type="gram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Pr="00057B20" w:rsidRDefault="00057B20" w:rsidP="00057B20">
            <w:pPr>
              <w:spacing w:before="100" w:beforeAutospacing="1" w:after="100" w:afterAutospacing="1" w:line="276" w:lineRule="auto"/>
              <w:rPr>
                <w:b/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Pr="00057B20">
              <w:rPr>
                <w:b/>
                <w:lang w:val="uk-UA" w:eastAsia="en-US"/>
              </w:rPr>
              <w:t>1,0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Pr="00057B20" w:rsidRDefault="00057B20" w:rsidP="00057B20">
            <w:pPr>
              <w:spacing w:before="100" w:beforeAutospacing="1" w:after="100" w:afterAutospacing="1" w:line="276" w:lineRule="auto"/>
              <w:rPr>
                <w:b/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Pr="00057B20">
              <w:rPr>
                <w:b/>
                <w:lang w:val="uk-UA" w:eastAsia="en-US"/>
              </w:rPr>
              <w:t>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01.02</w:t>
            </w:r>
          </w:p>
        </w:tc>
        <w:tc>
          <w:tcPr>
            <w:tcW w:w="216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</w:t>
            </w:r>
            <w:proofErr w:type="spellStart"/>
            <w:r>
              <w:rPr>
                <w:lang w:eastAsia="en-US"/>
              </w:rPr>
              <w:t>ведення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фермерського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господарства</w:t>
            </w:r>
            <w:proofErr w:type="gramStart"/>
            <w:r>
              <w:rPr>
                <w:vertAlign w:val="superscript"/>
                <w:lang w:eastAsia="en-US"/>
              </w:rPr>
              <w:t>4</w:t>
            </w:r>
            <w:proofErr w:type="gram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Pr="00057B20" w:rsidRDefault="00057B20" w:rsidP="00FB6AD2">
            <w:pPr>
              <w:spacing w:before="100" w:beforeAutospacing="1" w:after="100" w:afterAutospacing="1" w:line="276" w:lineRule="auto"/>
              <w:rPr>
                <w:b/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 w:rsidRPr="00057B20">
              <w:rPr>
                <w:b/>
                <w:lang w:val="uk-UA" w:eastAsia="en-US"/>
              </w:rPr>
              <w:t>1,0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Pr="00057B20" w:rsidRDefault="00057B20" w:rsidP="00FB6AD2">
            <w:pPr>
              <w:spacing w:before="100" w:beforeAutospacing="1" w:after="100" w:afterAutospacing="1" w:line="276" w:lineRule="auto"/>
              <w:rPr>
                <w:b/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Pr="00057B20">
              <w:rPr>
                <w:b/>
                <w:lang w:val="uk-UA" w:eastAsia="en-US"/>
              </w:rPr>
              <w:t>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02</w:t>
            </w:r>
          </w:p>
        </w:tc>
        <w:tc>
          <w:tcPr>
            <w:tcW w:w="4614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Землі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житлової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забудови</w:t>
            </w:r>
            <w:proofErr w:type="spellEnd"/>
          </w:p>
        </w:tc>
      </w:tr>
      <w:tr w:rsidR="00057B20" w:rsidTr="00057B20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02.01</w:t>
            </w:r>
          </w:p>
        </w:tc>
        <w:tc>
          <w:tcPr>
            <w:tcW w:w="216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</w:t>
            </w:r>
            <w:proofErr w:type="spellStart"/>
            <w:r>
              <w:rPr>
                <w:lang w:eastAsia="en-US"/>
              </w:rPr>
              <w:t>будівництва</w:t>
            </w:r>
            <w:proofErr w:type="spellEnd"/>
            <w:r>
              <w:rPr>
                <w:lang w:eastAsia="en-US"/>
              </w:rPr>
              <w:t xml:space="preserve"> і </w:t>
            </w:r>
            <w:proofErr w:type="spellStart"/>
            <w:r>
              <w:rPr>
                <w:lang w:eastAsia="en-US"/>
              </w:rPr>
              <w:t>обслуговування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житлового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будинку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господарських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будівель</w:t>
            </w:r>
            <w:proofErr w:type="spellEnd"/>
            <w:r>
              <w:rPr>
                <w:lang w:eastAsia="en-US"/>
              </w:rPr>
              <w:t xml:space="preserve"> і </w:t>
            </w:r>
            <w:proofErr w:type="spellStart"/>
            <w:r>
              <w:rPr>
                <w:lang w:eastAsia="en-US"/>
              </w:rPr>
              <w:t>споруд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присадибна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ділянка</w:t>
            </w:r>
            <w:proofErr w:type="spellEnd"/>
            <w:r>
              <w:rPr>
                <w:lang w:eastAsia="en-US"/>
              </w:rPr>
              <w:t>)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Pr="00057B20" w:rsidRDefault="00057B20" w:rsidP="00057B20">
            <w:pPr>
              <w:spacing w:line="276" w:lineRule="auto"/>
              <w:rPr>
                <w:b/>
                <w:lang w:eastAsia="en-US"/>
              </w:rPr>
            </w:pPr>
            <w:r w:rsidRPr="00057B20">
              <w:rPr>
                <w:b/>
                <w:lang w:val="uk-UA" w:eastAsia="en-US"/>
              </w:rPr>
              <w:t>0,1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Pr="00057B20" w:rsidRDefault="00057B20" w:rsidP="00057B20">
            <w:pPr>
              <w:spacing w:line="276" w:lineRule="auto"/>
              <w:rPr>
                <w:b/>
                <w:lang w:eastAsia="en-US"/>
              </w:rPr>
            </w:pPr>
            <w:r w:rsidRPr="00057B20">
              <w:rPr>
                <w:b/>
                <w:lang w:val="uk-UA" w:eastAsia="en-US"/>
              </w:rPr>
              <w:t>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</w:p>
        </w:tc>
        <w:tc>
          <w:tcPr>
            <w:tcW w:w="216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</w:p>
        </w:tc>
      </w:tr>
      <w:tr w:rsidR="00057B20" w:rsidTr="00057B20">
        <w:trPr>
          <w:tblCellSpacing w:w="22" w:type="dxa"/>
          <w:jc w:val="center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</w:p>
        </w:tc>
        <w:tc>
          <w:tcPr>
            <w:tcW w:w="216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before="100" w:beforeAutospacing="1" w:after="100" w:afterAutospacing="1" w:line="276" w:lineRule="auto"/>
              <w:rPr>
                <w:lang w:eastAsia="en-US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7B20" w:rsidRDefault="00057B20" w:rsidP="00FB6AD2">
            <w:pPr>
              <w:spacing w:line="276" w:lineRule="auto"/>
              <w:rPr>
                <w:lang w:eastAsia="en-US"/>
              </w:rPr>
            </w:pPr>
          </w:p>
        </w:tc>
      </w:tr>
    </w:tbl>
    <w:p w:rsidR="001943FB" w:rsidRDefault="001943FB" w:rsidP="001943FB"/>
    <w:p w:rsidR="001943FB" w:rsidRDefault="001943FB" w:rsidP="001943FB"/>
    <w:sectPr w:rsidR="001943FB" w:rsidSect="002102EC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F54A6"/>
    <w:multiLevelType w:val="multilevel"/>
    <w:tmpl w:val="71ECD72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70C091F"/>
    <w:multiLevelType w:val="hybridMultilevel"/>
    <w:tmpl w:val="4A120B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3FB"/>
    <w:rsid w:val="00057B20"/>
    <w:rsid w:val="000C0217"/>
    <w:rsid w:val="001943FB"/>
    <w:rsid w:val="004D6859"/>
    <w:rsid w:val="005B7C99"/>
    <w:rsid w:val="0083004E"/>
    <w:rsid w:val="00A02090"/>
    <w:rsid w:val="00C3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3F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943F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943FB"/>
    <w:pPr>
      <w:ind w:left="720"/>
      <w:contextualSpacing/>
    </w:pPr>
  </w:style>
  <w:style w:type="paragraph" w:styleId="a5">
    <w:name w:val="Body Text"/>
    <w:basedOn w:val="a"/>
    <w:link w:val="a6"/>
    <w:unhideWhenUsed/>
    <w:rsid w:val="001943FB"/>
    <w:pPr>
      <w:jc w:val="both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1943FB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D68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D6859"/>
    <w:rPr>
      <w:rFonts w:eastAsia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D6859"/>
    <w:pPr>
      <w:spacing w:before="100" w:beforeAutospacing="1" w:after="100" w:afterAutospacing="1"/>
    </w:pPr>
    <w:rPr>
      <w:lang w:val="uk-UA" w:eastAsia="uk-UA"/>
    </w:rPr>
  </w:style>
  <w:style w:type="character" w:customStyle="1" w:styleId="FontStyle19">
    <w:name w:val="Font Style19"/>
    <w:basedOn w:val="a0"/>
    <w:rsid w:val="004D6859"/>
    <w:rPr>
      <w:rFonts w:ascii="Times New Roman" w:hAnsi="Times New Roman" w:cs="Times New Roman" w:hint="default"/>
      <w:b/>
      <w:bCs/>
      <w:sz w:val="20"/>
      <w:szCs w:val="20"/>
    </w:rPr>
  </w:style>
  <w:style w:type="paragraph" w:styleId="a7">
    <w:name w:val="No Spacing"/>
    <w:uiPriority w:val="1"/>
    <w:qFormat/>
    <w:rsid w:val="00057B20"/>
    <w:pPr>
      <w:suppressAutoHyphens/>
    </w:pPr>
    <w:rPr>
      <w:rFonts w:ascii="Calibri" w:eastAsia="Times New Roman" w:hAnsi="Calibri" w:cs="Calibri"/>
      <w:sz w:val="22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3F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943F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943FB"/>
    <w:pPr>
      <w:ind w:left="720"/>
      <w:contextualSpacing/>
    </w:pPr>
  </w:style>
  <w:style w:type="paragraph" w:styleId="a5">
    <w:name w:val="Body Text"/>
    <w:basedOn w:val="a"/>
    <w:link w:val="a6"/>
    <w:unhideWhenUsed/>
    <w:rsid w:val="001943FB"/>
    <w:pPr>
      <w:jc w:val="both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1943FB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D68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D6859"/>
    <w:rPr>
      <w:rFonts w:eastAsia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D6859"/>
    <w:pPr>
      <w:spacing w:before="100" w:beforeAutospacing="1" w:after="100" w:afterAutospacing="1"/>
    </w:pPr>
    <w:rPr>
      <w:lang w:val="uk-UA" w:eastAsia="uk-UA"/>
    </w:rPr>
  </w:style>
  <w:style w:type="character" w:customStyle="1" w:styleId="FontStyle19">
    <w:name w:val="Font Style19"/>
    <w:basedOn w:val="a0"/>
    <w:rsid w:val="004D6859"/>
    <w:rPr>
      <w:rFonts w:ascii="Times New Roman" w:hAnsi="Times New Roman" w:cs="Times New Roman" w:hint="default"/>
      <w:b/>
      <w:bCs/>
      <w:sz w:val="20"/>
      <w:szCs w:val="20"/>
    </w:rPr>
  </w:style>
  <w:style w:type="paragraph" w:styleId="a7">
    <w:name w:val="No Spacing"/>
    <w:uiPriority w:val="1"/>
    <w:qFormat/>
    <w:rsid w:val="00057B20"/>
    <w:pPr>
      <w:suppressAutoHyphens/>
    </w:pPr>
    <w:rPr>
      <w:rFonts w:ascii="Calibri" w:eastAsia="Times New Roman" w:hAnsi="Calibri" w:cs="Calibri"/>
      <w:sz w:val="22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2020-06-25T12:42:00Z</cp:lastPrinted>
  <dcterms:created xsi:type="dcterms:W3CDTF">2020-06-24T06:14:00Z</dcterms:created>
  <dcterms:modified xsi:type="dcterms:W3CDTF">2020-06-25T12:43:00Z</dcterms:modified>
</cp:coreProperties>
</file>