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626" w:rsidRDefault="00867626" w:rsidP="00867626">
      <w:pPr>
        <w:jc w:val="center"/>
        <w:rPr>
          <w:rFonts w:ascii="Times New Roman" w:hAnsi="Times New Roman"/>
          <w:sz w:val="24"/>
          <w:szCs w:val="24"/>
        </w:rPr>
      </w:pPr>
    </w:p>
    <w:p w:rsidR="00867626" w:rsidRDefault="00867626" w:rsidP="00867626">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67626" w:rsidRDefault="00867626" w:rsidP="00867626">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867626" w:rsidRDefault="00867626" w:rsidP="00867626">
      <w:pPr>
        <w:pStyle w:val="a6"/>
        <w:rPr>
          <w:szCs w:val="28"/>
        </w:rPr>
      </w:pPr>
      <w:r>
        <w:rPr>
          <w:szCs w:val="28"/>
        </w:rPr>
        <w:t xml:space="preserve">У  К  </w:t>
      </w:r>
      <w:proofErr w:type="gramStart"/>
      <w:r>
        <w:rPr>
          <w:szCs w:val="28"/>
        </w:rPr>
        <w:t>Р</w:t>
      </w:r>
      <w:proofErr w:type="gramEnd"/>
      <w:r>
        <w:rPr>
          <w:szCs w:val="28"/>
        </w:rPr>
        <w:t xml:space="preserve">  А  Ї  Н  А</w:t>
      </w:r>
    </w:p>
    <w:p w:rsidR="00867626" w:rsidRDefault="00867626" w:rsidP="00867626">
      <w:pPr>
        <w:pStyle w:val="a4"/>
        <w:spacing w:after="0"/>
        <w:ind w:left="0"/>
        <w:jc w:val="center"/>
        <w:rPr>
          <w:b/>
          <w:szCs w:val="28"/>
        </w:rPr>
      </w:pPr>
      <w:r>
        <w:rPr>
          <w:b/>
          <w:szCs w:val="28"/>
        </w:rPr>
        <w:t>РАЙГОРОДСЬКА СІЛЬСЬКА РАДА</w:t>
      </w:r>
    </w:p>
    <w:p w:rsidR="00867626" w:rsidRDefault="00867626" w:rsidP="00867626">
      <w:pPr>
        <w:spacing w:after="0" w:line="240" w:lineRule="auto"/>
        <w:jc w:val="center"/>
        <w:rPr>
          <w:rFonts w:ascii="Times New Roman" w:hAnsi="Times New Roman" w:cs="Times New Roman"/>
          <w:b/>
          <w:bCs/>
          <w:sz w:val="24"/>
          <w:szCs w:val="24"/>
        </w:rPr>
      </w:pPr>
    </w:p>
    <w:p w:rsidR="00867626" w:rsidRDefault="00867626" w:rsidP="00867626">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867626" w:rsidRDefault="00867626" w:rsidP="00867626">
      <w:pPr>
        <w:tabs>
          <w:tab w:val="left" w:pos="540"/>
        </w:tabs>
        <w:spacing w:after="0" w:line="240" w:lineRule="auto"/>
        <w:jc w:val="center"/>
        <w:rPr>
          <w:rFonts w:ascii="Times New Roman" w:hAnsi="Times New Roman" w:cs="Times New Roman"/>
          <w:b/>
          <w:bCs/>
          <w:sz w:val="24"/>
          <w:szCs w:val="24"/>
        </w:rPr>
      </w:pPr>
    </w:p>
    <w:p w:rsidR="00867626" w:rsidRDefault="00867626" w:rsidP="00867626">
      <w:pPr>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808</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867626" w:rsidRDefault="00867626" w:rsidP="0086762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867626" w:rsidRDefault="00867626" w:rsidP="00867626">
      <w:pPr>
        <w:spacing w:after="0" w:line="240" w:lineRule="auto"/>
        <w:jc w:val="center"/>
        <w:rPr>
          <w:rFonts w:ascii="Times New Roman" w:hAnsi="Times New Roman" w:cs="Times New Roman"/>
          <w:bCs/>
          <w:sz w:val="24"/>
          <w:szCs w:val="24"/>
        </w:rPr>
      </w:pPr>
    </w:p>
    <w:p w:rsidR="00867626" w:rsidRDefault="00867626" w:rsidP="00867626">
      <w:pPr>
        <w:rPr>
          <w:rFonts w:ascii="Times New Roman" w:hAnsi="Times New Roman"/>
          <w:sz w:val="24"/>
          <w:szCs w:val="24"/>
        </w:rPr>
      </w:pPr>
    </w:p>
    <w:p w:rsidR="00867626" w:rsidRDefault="00867626" w:rsidP="00867626">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rPr>
        <w:t xml:space="preserve">Про </w:t>
      </w:r>
      <w:proofErr w:type="spellStart"/>
      <w:r>
        <w:rPr>
          <w:rFonts w:ascii="Times New Roman" w:hAnsi="Times New Roman" w:cs="Times New Roman"/>
          <w:sz w:val="28"/>
          <w:szCs w:val="28"/>
          <w:lang w:val="ru-RU"/>
        </w:rPr>
        <w:t>погодження</w:t>
      </w:r>
      <w:proofErr w:type="spellEnd"/>
      <w:r>
        <w:rPr>
          <w:rFonts w:ascii="Times New Roman" w:hAnsi="Times New Roman" w:cs="Times New Roman"/>
          <w:sz w:val="28"/>
          <w:szCs w:val="28"/>
          <w:lang w:val="ru-RU"/>
        </w:rPr>
        <w:t xml:space="preserve"> </w:t>
      </w:r>
      <w:r>
        <w:rPr>
          <w:rFonts w:ascii="Times New Roman" w:hAnsi="Times New Roman" w:cs="Times New Roman"/>
          <w:sz w:val="28"/>
          <w:szCs w:val="28"/>
        </w:rPr>
        <w:t xml:space="preserve">надання </w:t>
      </w:r>
      <w:proofErr w:type="spellStart"/>
      <w:r>
        <w:rPr>
          <w:rFonts w:ascii="Times New Roman" w:hAnsi="Times New Roman" w:cs="Times New Roman"/>
          <w:sz w:val="28"/>
          <w:szCs w:val="28"/>
          <w:lang w:val="ru-RU"/>
        </w:rPr>
        <w:t>гірничого</w:t>
      </w:r>
      <w:proofErr w:type="spellEnd"/>
    </w:p>
    <w:p w:rsidR="00867626" w:rsidRDefault="00867626" w:rsidP="00867626">
      <w:pPr>
        <w:spacing w:after="0" w:line="240" w:lineRule="auto"/>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відводу</w:t>
      </w:r>
      <w:proofErr w:type="spellEnd"/>
      <w:r>
        <w:rPr>
          <w:rFonts w:ascii="Times New Roman" w:hAnsi="Times New Roman" w:cs="Times New Roman"/>
          <w:sz w:val="28"/>
          <w:szCs w:val="28"/>
          <w:lang w:val="ru-RU"/>
        </w:rPr>
        <w:t xml:space="preserve">  для </w:t>
      </w:r>
      <w:proofErr w:type="spellStart"/>
      <w:r>
        <w:rPr>
          <w:rFonts w:ascii="Times New Roman" w:hAnsi="Times New Roman" w:cs="Times New Roman"/>
          <w:sz w:val="28"/>
          <w:szCs w:val="28"/>
          <w:lang w:val="ru-RU"/>
        </w:rPr>
        <w:t>розробки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Самчинецького</w:t>
      </w:r>
      <w:proofErr w:type="spellEnd"/>
    </w:p>
    <w:p w:rsidR="00867626" w:rsidRDefault="00867626" w:rsidP="00867626">
      <w:pPr>
        <w:spacing w:after="0" w:line="240" w:lineRule="auto"/>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родовища</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rPr>
        <w:t>гранодіоритів</w:t>
      </w:r>
      <w:proofErr w:type="spellEnd"/>
      <w:r>
        <w:rPr>
          <w:rFonts w:ascii="Times New Roman" w:hAnsi="Times New Roman" w:cs="Times New Roman"/>
          <w:sz w:val="28"/>
          <w:szCs w:val="28"/>
        </w:rPr>
        <w:t xml:space="preserve"> ділянка «Семенки»  </w:t>
      </w:r>
    </w:p>
    <w:p w:rsidR="00867626" w:rsidRDefault="00867626" w:rsidP="00867626">
      <w:pPr>
        <w:spacing w:after="0" w:line="240" w:lineRule="auto"/>
        <w:jc w:val="both"/>
        <w:rPr>
          <w:rFonts w:ascii="Times New Roman" w:hAnsi="Times New Roman" w:cs="Times New Roman"/>
          <w:b/>
          <w:sz w:val="28"/>
          <w:szCs w:val="28"/>
        </w:rPr>
      </w:pPr>
    </w:p>
    <w:p w:rsidR="00867626" w:rsidRDefault="00867626" w:rsidP="00867626">
      <w:pPr>
        <w:pStyle w:val="HTML0"/>
        <w:shd w:val="clear" w:color="auto" w:fill="FFFFFF"/>
        <w:ind w:firstLine="709"/>
        <w:jc w:val="both"/>
        <w:textAlignment w:val="baseline"/>
        <w:rPr>
          <w:rFonts w:ascii="Times New Roman" w:hAnsi="Times New Roman" w:cs="Times New Roman"/>
          <w:bCs/>
          <w:color w:val="000000"/>
          <w:sz w:val="28"/>
          <w:szCs w:val="28"/>
          <w:bdr w:val="none" w:sz="0" w:space="0" w:color="auto" w:frame="1"/>
          <w:lang w:val="uk-UA"/>
        </w:rPr>
      </w:pPr>
      <w:r>
        <w:rPr>
          <w:rFonts w:ascii="Times New Roman" w:hAnsi="Times New Roman" w:cs="Times New Roman"/>
          <w:sz w:val="28"/>
          <w:szCs w:val="28"/>
          <w:lang w:val="uk-UA"/>
        </w:rPr>
        <w:t>Розглянувши клопотання  №184 від 18.05.2021р. ВП «</w:t>
      </w:r>
      <w:proofErr w:type="spellStart"/>
      <w:r>
        <w:rPr>
          <w:rFonts w:ascii="Times New Roman" w:hAnsi="Times New Roman" w:cs="Times New Roman"/>
          <w:sz w:val="28"/>
          <w:szCs w:val="28"/>
          <w:lang w:val="uk-UA"/>
        </w:rPr>
        <w:t>Самчинецький</w:t>
      </w:r>
      <w:proofErr w:type="spellEnd"/>
      <w:r>
        <w:rPr>
          <w:rFonts w:ascii="Times New Roman" w:hAnsi="Times New Roman" w:cs="Times New Roman"/>
          <w:sz w:val="28"/>
          <w:szCs w:val="28"/>
          <w:lang w:val="uk-UA"/>
        </w:rPr>
        <w:t xml:space="preserve"> кар’єр», керуючись  ст.26 Закону України «Про місцеве самоврядування в Україні», ст. 12, 66 Земельного кодексу України, сесія  сільської   ради</w:t>
      </w:r>
    </w:p>
    <w:p w:rsidR="00867626" w:rsidRDefault="00867626" w:rsidP="00867626">
      <w:pPr>
        <w:pStyle w:val="HTML0"/>
        <w:shd w:val="clear" w:color="auto" w:fill="FFFFFF"/>
        <w:ind w:firstLine="709"/>
        <w:jc w:val="both"/>
        <w:textAlignment w:val="baseline"/>
        <w:rPr>
          <w:rFonts w:ascii="Times New Roman" w:hAnsi="Times New Roman" w:cs="Times New Roman"/>
          <w:bCs/>
          <w:color w:val="000000"/>
          <w:sz w:val="28"/>
          <w:szCs w:val="28"/>
          <w:bdr w:val="none" w:sz="0" w:space="0" w:color="auto" w:frame="1"/>
          <w:lang w:val="uk-UA"/>
        </w:rPr>
      </w:pPr>
    </w:p>
    <w:p w:rsidR="00867626" w:rsidRDefault="00867626" w:rsidP="0086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Pr>
          <w:rFonts w:ascii="Times New Roman" w:hAnsi="Times New Roman" w:cs="Times New Roman"/>
          <w:b/>
          <w:sz w:val="28"/>
          <w:szCs w:val="28"/>
        </w:rPr>
        <w:t>ВИРІШИЛА:</w:t>
      </w:r>
    </w:p>
    <w:p w:rsidR="00867626" w:rsidRDefault="00867626" w:rsidP="0086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rPr>
      </w:pPr>
      <w:r>
        <w:rPr>
          <w:rFonts w:ascii="Times New Roman" w:hAnsi="Times New Roman" w:cs="Times New Roman"/>
          <w:sz w:val="28"/>
          <w:szCs w:val="28"/>
        </w:rPr>
        <w:tab/>
        <w:t>1. Погодитись з  наданням  дозволу виробничому  підрозділу  «</w:t>
      </w:r>
      <w:proofErr w:type="spellStart"/>
      <w:r>
        <w:rPr>
          <w:rFonts w:ascii="Times New Roman" w:hAnsi="Times New Roman" w:cs="Times New Roman"/>
          <w:sz w:val="28"/>
          <w:szCs w:val="28"/>
        </w:rPr>
        <w:t>Самчинецький</w:t>
      </w:r>
      <w:proofErr w:type="spellEnd"/>
      <w:r>
        <w:rPr>
          <w:rFonts w:ascii="Times New Roman" w:hAnsi="Times New Roman" w:cs="Times New Roman"/>
          <w:sz w:val="28"/>
          <w:szCs w:val="28"/>
        </w:rPr>
        <w:t xml:space="preserve"> кар'єр» філії  «Центр управління  промисловістю»  Акціонерне товариство «Українська залізниця» на отримання гірничого відводу  для  розробки </w:t>
      </w:r>
      <w:proofErr w:type="spellStart"/>
      <w:r>
        <w:rPr>
          <w:rFonts w:ascii="Times New Roman" w:hAnsi="Times New Roman" w:cs="Times New Roman"/>
          <w:sz w:val="28"/>
          <w:szCs w:val="28"/>
        </w:rPr>
        <w:t>Самчинецького</w:t>
      </w:r>
      <w:proofErr w:type="spellEnd"/>
      <w:r>
        <w:rPr>
          <w:rFonts w:ascii="Times New Roman" w:hAnsi="Times New Roman" w:cs="Times New Roman"/>
          <w:sz w:val="28"/>
          <w:szCs w:val="28"/>
        </w:rPr>
        <w:t xml:space="preserve"> родовища </w:t>
      </w:r>
      <w:proofErr w:type="spellStart"/>
      <w:r>
        <w:rPr>
          <w:rFonts w:ascii="Times New Roman" w:hAnsi="Times New Roman" w:cs="Times New Roman"/>
          <w:sz w:val="28"/>
          <w:szCs w:val="28"/>
        </w:rPr>
        <w:t>гранодіоритів</w:t>
      </w:r>
      <w:proofErr w:type="spellEnd"/>
      <w:r>
        <w:rPr>
          <w:rFonts w:ascii="Times New Roman" w:hAnsi="Times New Roman" w:cs="Times New Roman"/>
          <w:sz w:val="28"/>
          <w:szCs w:val="28"/>
        </w:rPr>
        <w:t xml:space="preserve"> ділянка «Семенки»  площею  26,2 га.</w:t>
      </w:r>
    </w:p>
    <w:p w:rsidR="00867626" w:rsidRDefault="00867626" w:rsidP="0086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sz w:val="28"/>
          <w:szCs w:val="28"/>
        </w:rPr>
      </w:pPr>
    </w:p>
    <w:p w:rsidR="00867626" w:rsidRDefault="00867626" w:rsidP="0086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867626" w:rsidRDefault="00867626" w:rsidP="0086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867626" w:rsidRDefault="00867626" w:rsidP="0086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867626" w:rsidRDefault="00867626" w:rsidP="0086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867626" w:rsidRDefault="00867626" w:rsidP="0086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867626" w:rsidRDefault="00867626" w:rsidP="0086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867626" w:rsidRDefault="00867626" w:rsidP="0086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867626" w:rsidRDefault="00867626" w:rsidP="0086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bookmarkStart w:id="0" w:name="_GoBack"/>
      <w:bookmarkEnd w:id="0"/>
    </w:p>
    <w:sectPr w:rsidR="0086762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C99"/>
    <w:rsid w:val="00867626"/>
    <w:rsid w:val="00C90A1D"/>
    <w:rsid w:val="00FA6C99"/>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626"/>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8676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7626"/>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867626"/>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86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867626"/>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86762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867626"/>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867626"/>
    <w:rPr>
      <w:rFonts w:eastAsia="Times New Roman" w:cs="Times New Roman"/>
      <w:b/>
      <w:lang w:eastAsia="ru-RU"/>
    </w:rPr>
  </w:style>
  <w:style w:type="paragraph" w:styleId="a6">
    <w:name w:val="Title"/>
    <w:aliases w:val="Номер таблиці"/>
    <w:basedOn w:val="a"/>
    <w:link w:val="a5"/>
    <w:qFormat/>
    <w:rsid w:val="00867626"/>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86762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867626"/>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867626"/>
    <w:rPr>
      <w:b/>
      <w:bCs/>
    </w:rPr>
  </w:style>
  <w:style w:type="paragraph" w:styleId="a8">
    <w:name w:val="Balloon Text"/>
    <w:basedOn w:val="a"/>
    <w:link w:val="a9"/>
    <w:uiPriority w:val="99"/>
    <w:semiHidden/>
    <w:unhideWhenUsed/>
    <w:rsid w:val="0086762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67626"/>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626"/>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8676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7626"/>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867626"/>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86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867626"/>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86762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867626"/>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867626"/>
    <w:rPr>
      <w:rFonts w:eastAsia="Times New Roman" w:cs="Times New Roman"/>
      <w:b/>
      <w:lang w:eastAsia="ru-RU"/>
    </w:rPr>
  </w:style>
  <w:style w:type="paragraph" w:styleId="a6">
    <w:name w:val="Title"/>
    <w:aliases w:val="Номер таблиці"/>
    <w:basedOn w:val="a"/>
    <w:link w:val="a5"/>
    <w:qFormat/>
    <w:rsid w:val="00867626"/>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86762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867626"/>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867626"/>
    <w:rPr>
      <w:b/>
      <w:bCs/>
    </w:rPr>
  </w:style>
  <w:style w:type="paragraph" w:styleId="a8">
    <w:name w:val="Balloon Text"/>
    <w:basedOn w:val="a"/>
    <w:link w:val="a9"/>
    <w:uiPriority w:val="99"/>
    <w:semiHidden/>
    <w:unhideWhenUsed/>
    <w:rsid w:val="0086762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67626"/>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53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704</Characters>
  <Application>Microsoft Office Word</Application>
  <DocSecurity>0</DocSecurity>
  <Lines>5</Lines>
  <Paragraphs>1</Paragraphs>
  <ScaleCrop>false</ScaleCrop>
  <Company/>
  <LinksUpToDate>false</LinksUpToDate>
  <CharactersWithSpaces>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2</cp:revision>
  <dcterms:created xsi:type="dcterms:W3CDTF">2021-06-08T08:19:00Z</dcterms:created>
  <dcterms:modified xsi:type="dcterms:W3CDTF">2021-06-08T08:19:00Z</dcterms:modified>
</cp:coreProperties>
</file>