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42C" w:rsidRDefault="004163B5" w:rsidP="0000742C">
      <w:pPr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3.55pt;margin-top:28.05pt;width:38.25pt;height:50.4pt;z-index:251659264">
            <v:imagedata r:id="rId6" o:title=""/>
            <w10:wrap type="topAndBottom"/>
          </v:shape>
          <o:OLEObject Type="Embed" ProgID="PBrush" ShapeID="_x0000_s1026" DrawAspect="Content" ObjectID="_1679827303" r:id="rId7"/>
        </w:pict>
      </w:r>
    </w:p>
    <w:p w:rsidR="0000742C" w:rsidRDefault="0000742C" w:rsidP="0000742C">
      <w:pPr>
        <w:jc w:val="right"/>
        <w:rPr>
          <w:b/>
          <w:bCs/>
        </w:rPr>
      </w:pPr>
      <w:r>
        <w:rPr>
          <w:b/>
          <w:bCs/>
        </w:rPr>
        <w:t>ПРОЄКТ</w:t>
      </w:r>
    </w:p>
    <w:p w:rsidR="0000742C" w:rsidRPr="0026442A" w:rsidRDefault="0000742C" w:rsidP="0000742C">
      <w:pPr>
        <w:pStyle w:val="a4"/>
        <w:rPr>
          <w:sz w:val="28"/>
          <w:szCs w:val="28"/>
        </w:rPr>
      </w:pPr>
      <w:r w:rsidRPr="0026442A">
        <w:rPr>
          <w:sz w:val="28"/>
          <w:szCs w:val="28"/>
        </w:rPr>
        <w:t>У  К  Р  А  Ї  Н  А</w:t>
      </w:r>
    </w:p>
    <w:p w:rsidR="0000742C" w:rsidRDefault="0000742C" w:rsidP="0000742C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00742C" w:rsidRDefault="0000742C" w:rsidP="000074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00742C" w:rsidRDefault="0000742C" w:rsidP="0000742C">
      <w:pPr>
        <w:jc w:val="center"/>
        <w:rPr>
          <w:b/>
          <w:sz w:val="28"/>
          <w:szCs w:val="28"/>
        </w:rPr>
      </w:pPr>
    </w:p>
    <w:p w:rsidR="0000742C" w:rsidRDefault="0000742C" w:rsidP="0026442A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00742C" w:rsidRDefault="0000742C" w:rsidP="0000742C">
      <w:pPr>
        <w:tabs>
          <w:tab w:val="left" w:pos="540"/>
        </w:tabs>
        <w:jc w:val="center"/>
        <w:rPr>
          <w:b/>
          <w:bCs/>
        </w:rPr>
      </w:pPr>
    </w:p>
    <w:p w:rsidR="0000742C" w:rsidRDefault="0000742C" w:rsidP="0000742C">
      <w:r>
        <w:t>04.2021 року</w:t>
      </w:r>
      <w:r>
        <w:tab/>
        <w:t xml:space="preserve">                   № </w:t>
      </w:r>
      <w:r w:rsidR="000629BE">
        <w:t>69</w:t>
      </w:r>
      <w:r>
        <w:t xml:space="preserve">                                                                  10  сесія  скликання</w:t>
      </w:r>
    </w:p>
    <w:p w:rsidR="0000742C" w:rsidRDefault="0000742C" w:rsidP="0000742C">
      <w:proofErr w:type="spellStart"/>
      <w:r>
        <w:t>с.Райгород</w:t>
      </w:r>
      <w:proofErr w:type="spellEnd"/>
    </w:p>
    <w:p w:rsidR="0000742C" w:rsidRDefault="0000742C" w:rsidP="0000742C">
      <w:pPr>
        <w:tabs>
          <w:tab w:val="left" w:pos="8189"/>
        </w:tabs>
        <w:rPr>
          <w:b/>
          <w:bCs/>
        </w:rPr>
      </w:pPr>
    </w:p>
    <w:p w:rsidR="0000742C" w:rsidRDefault="0000742C" w:rsidP="0000742C">
      <w:pPr>
        <w:jc w:val="both"/>
      </w:pPr>
      <w:r>
        <w:t xml:space="preserve">Про  надання   дозволу   на розробку  проекту  землеустрою  </w:t>
      </w:r>
    </w:p>
    <w:p w:rsidR="0000742C" w:rsidRDefault="0000742C" w:rsidP="0000742C">
      <w:pPr>
        <w:jc w:val="both"/>
      </w:pPr>
      <w:r>
        <w:t xml:space="preserve">щодо  відведення земельної  ділянки у власність  </w:t>
      </w:r>
    </w:p>
    <w:p w:rsidR="0000742C" w:rsidRDefault="0000742C" w:rsidP="0000742C">
      <w:pPr>
        <w:jc w:val="both"/>
      </w:pPr>
      <w:r>
        <w:t xml:space="preserve">релігійні громаді Святого Луки Кримського </w:t>
      </w:r>
      <w:proofErr w:type="spellStart"/>
      <w:r>
        <w:t>м.Немирів</w:t>
      </w:r>
      <w:proofErr w:type="spellEnd"/>
      <w:r>
        <w:t xml:space="preserve"> Тульчинської Єпархії Української Православної Церкви в селі Семенки вул. Молодіжна 13 б на території  </w:t>
      </w:r>
    </w:p>
    <w:p w:rsidR="0000742C" w:rsidRDefault="0000742C" w:rsidP="0000742C">
      <w:pPr>
        <w:jc w:val="both"/>
      </w:pPr>
      <w:r>
        <w:t>Райгородської сільської  ради Немирівського  району Вінницької області</w:t>
      </w:r>
    </w:p>
    <w:p w:rsidR="0000742C" w:rsidRDefault="0000742C" w:rsidP="0000742C"/>
    <w:p w:rsidR="0000742C" w:rsidRDefault="0000742C" w:rsidP="0000742C">
      <w:pPr>
        <w:jc w:val="both"/>
      </w:pPr>
      <w:r>
        <w:t xml:space="preserve">     Розглянувши заяву релігійної громади Святого Луки Кримського </w:t>
      </w:r>
      <w:proofErr w:type="spellStart"/>
      <w:r>
        <w:t>м.Немирів</w:t>
      </w:r>
      <w:proofErr w:type="spellEnd"/>
      <w:r>
        <w:t xml:space="preserve"> Тульчинської Єпархії Української Православної  Церкви про надання дозволу на розробку проекту  землеустрою щодо відведення земельної ділянки у постійне користування орієнтовною площею 0.12 га для будівництва та обслуговування будівель громадських та релігійних організацій для обслуговування культової споруди за </w:t>
      </w:r>
      <w:proofErr w:type="spellStart"/>
      <w:r>
        <w:t>адресою</w:t>
      </w:r>
      <w:proofErr w:type="spellEnd"/>
      <w:r>
        <w:t xml:space="preserve">  </w:t>
      </w:r>
      <w:proofErr w:type="spellStart"/>
      <w:r>
        <w:t>с.Семенки</w:t>
      </w:r>
      <w:proofErr w:type="spellEnd"/>
      <w:r>
        <w:t xml:space="preserve">   вул. Молодіжна 13б на території  Райгородської сільської  ради Немирівського  району Вінницької області, керуючись п.34  ст.26   Закону України «Про місцеве самоврядування в Україні», ст. 12,81,116,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00742C" w:rsidRDefault="0000742C" w:rsidP="0000742C">
      <w:pPr>
        <w:jc w:val="center"/>
        <w:rPr>
          <w:sz w:val="28"/>
          <w:szCs w:val="28"/>
        </w:rPr>
      </w:pPr>
    </w:p>
    <w:p w:rsidR="0000742C" w:rsidRDefault="0000742C" w:rsidP="0000742C">
      <w:pPr>
        <w:ind w:left="2832" w:firstLine="708"/>
        <w:jc w:val="both"/>
      </w:pPr>
      <w:r>
        <w:t>ВИРІШИЛА:</w:t>
      </w:r>
    </w:p>
    <w:p w:rsidR="0000742C" w:rsidRDefault="0000742C" w:rsidP="0000742C">
      <w:pPr>
        <w:pStyle w:val="a8"/>
        <w:numPr>
          <w:ilvl w:val="0"/>
          <w:numId w:val="1"/>
        </w:numPr>
        <w:ind w:left="426"/>
        <w:jc w:val="both"/>
      </w:pPr>
      <w:r>
        <w:t xml:space="preserve">Надати  релігійній громаді Святого Луки Кримського м. Немирів Тульчинської Єпархії Української  Православної  Церкви дозвіл на розробку проекту землеустрою щодо відведення земельної ділянки у постійне користування  орієнтовною площею 0,12 га  для будівництва та обслуговування будівель громадських та релігійних організацій для обслуговування культової споруди за </w:t>
      </w:r>
      <w:proofErr w:type="spellStart"/>
      <w:r>
        <w:t>адресою</w:t>
      </w:r>
      <w:proofErr w:type="spellEnd"/>
      <w:r>
        <w:t xml:space="preserve"> </w:t>
      </w:r>
      <w:r>
        <w:rPr>
          <w:bCs/>
        </w:rPr>
        <w:t>с. Семенки  вул. Молодіжна 13 б  на території Райгородської сільської ради Немирівського району Вінницької області.</w:t>
      </w:r>
    </w:p>
    <w:p w:rsidR="0000742C" w:rsidRDefault="0000742C" w:rsidP="0000742C">
      <w:pPr>
        <w:pStyle w:val="a8"/>
        <w:numPr>
          <w:ilvl w:val="0"/>
          <w:numId w:val="1"/>
        </w:numPr>
        <w:ind w:left="426"/>
        <w:jc w:val="both"/>
      </w:pPr>
      <w:r>
        <w:t xml:space="preserve">Рекомендувати релігійній громаді Святого Луки Кримського </w:t>
      </w:r>
      <w:proofErr w:type="spellStart"/>
      <w:r>
        <w:t>м.Немирів</w:t>
      </w:r>
      <w:proofErr w:type="spellEnd"/>
      <w:r>
        <w:t xml:space="preserve"> Тульчинського Єпархії Української Православної Церкви  замовити в юридичної особи, що володіє необхідним технічним і технологічним </w:t>
      </w:r>
      <w:proofErr w:type="spellStart"/>
      <w:r>
        <w:t>забезпеченням,та</w:t>
      </w:r>
      <w:proofErr w:type="spellEnd"/>
      <w:r>
        <w:t xml:space="preserve"> в складі якої працює не менше двох сертифікованих інженерів-землевпорядників, або фізичної особи–підприємця,  що володіє необхідним технічним і технологічним забезпеченням та є сертифікованим інженером-землевпорядником.</w:t>
      </w:r>
    </w:p>
    <w:p w:rsidR="0000742C" w:rsidRDefault="0000742C" w:rsidP="0000742C">
      <w:pPr>
        <w:pStyle w:val="a8"/>
        <w:numPr>
          <w:ilvl w:val="0"/>
          <w:numId w:val="1"/>
        </w:numPr>
        <w:ind w:left="426"/>
        <w:jc w:val="both"/>
      </w:pPr>
      <w:r>
        <w:t>Розроблений проект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в установленому законом порядку.</w:t>
      </w:r>
    </w:p>
    <w:p w:rsidR="0000742C" w:rsidRDefault="0000742C" w:rsidP="0000742C">
      <w:pPr>
        <w:pStyle w:val="a8"/>
        <w:numPr>
          <w:ilvl w:val="0"/>
          <w:numId w:val="1"/>
        </w:numPr>
        <w:ind w:left="426"/>
        <w:jc w:val="both"/>
      </w:pPr>
      <w: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00742C" w:rsidRDefault="0000742C" w:rsidP="0000742C">
      <w:pPr>
        <w:jc w:val="both"/>
      </w:pPr>
    </w:p>
    <w:p w:rsidR="00FD2796" w:rsidRDefault="0000742C" w:rsidP="004163B5">
      <w:pPr>
        <w:jc w:val="center"/>
      </w:pPr>
      <w:r>
        <w:t>Сільський   голова                                           Віктор МИХАЙЛЕНКО</w:t>
      </w:r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260" w:hanging="72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A2F28"/>
    <w:rsid w:val="0000742C"/>
    <w:rsid w:val="000629BE"/>
    <w:rsid w:val="0026442A"/>
    <w:rsid w:val="004163B5"/>
    <w:rsid w:val="006A2F28"/>
    <w:rsid w:val="00794949"/>
    <w:rsid w:val="00C90A1D"/>
    <w:rsid w:val="00FD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42C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00742C"/>
    <w:rPr>
      <w:rFonts w:eastAsia="Times New Roman" w:cs="Times New Roman"/>
      <w:b/>
      <w:sz w:val="20"/>
      <w:szCs w:val="20"/>
      <w:lang w:val="uk-UA" w:eastAsia="ru-RU"/>
    </w:rPr>
  </w:style>
  <w:style w:type="paragraph" w:styleId="a4">
    <w:name w:val="Title"/>
    <w:aliases w:val="Номер таблиці"/>
    <w:basedOn w:val="a"/>
    <w:link w:val="a3"/>
    <w:qFormat/>
    <w:rsid w:val="0000742C"/>
    <w:pPr>
      <w:jc w:val="center"/>
    </w:pPr>
    <w:rPr>
      <w:rFonts w:eastAsia="Times New Roman"/>
      <w:b/>
      <w:sz w:val="20"/>
      <w:szCs w:val="20"/>
    </w:rPr>
  </w:style>
  <w:style w:type="character" w:customStyle="1" w:styleId="1">
    <w:name w:val="Название Знак1"/>
    <w:basedOn w:val="a0"/>
    <w:uiPriority w:val="10"/>
    <w:rsid w:val="000074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Subtitle"/>
    <w:basedOn w:val="a"/>
    <w:link w:val="a6"/>
    <w:qFormat/>
    <w:rsid w:val="0000742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0742C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00742C"/>
    <w:rPr>
      <w:rFonts w:eastAsia="Times New Roman" w:cs="Times New Roman"/>
      <w:sz w:val="24"/>
      <w:szCs w:val="24"/>
      <w:lang w:val="uk-UA" w:eastAsia="ru-RU"/>
    </w:rPr>
  </w:style>
  <w:style w:type="paragraph" w:styleId="a8">
    <w:name w:val="List Paragraph"/>
    <w:basedOn w:val="a"/>
    <w:link w:val="a7"/>
    <w:uiPriority w:val="34"/>
    <w:qFormat/>
    <w:rsid w:val="0000742C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42C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00742C"/>
    <w:rPr>
      <w:rFonts w:eastAsia="Times New Roman" w:cs="Times New Roman"/>
      <w:b/>
      <w:sz w:val="20"/>
      <w:szCs w:val="20"/>
      <w:lang w:val="uk-UA" w:eastAsia="ru-RU"/>
    </w:rPr>
  </w:style>
  <w:style w:type="paragraph" w:styleId="a4">
    <w:name w:val="Title"/>
    <w:aliases w:val="Номер таблиці"/>
    <w:basedOn w:val="a"/>
    <w:link w:val="a3"/>
    <w:qFormat/>
    <w:rsid w:val="0000742C"/>
    <w:pPr>
      <w:jc w:val="center"/>
    </w:pPr>
    <w:rPr>
      <w:rFonts w:eastAsia="Times New Roman"/>
      <w:b/>
      <w:sz w:val="20"/>
      <w:szCs w:val="20"/>
    </w:rPr>
  </w:style>
  <w:style w:type="character" w:customStyle="1" w:styleId="1">
    <w:name w:val="Название Знак1"/>
    <w:basedOn w:val="a0"/>
    <w:uiPriority w:val="10"/>
    <w:rsid w:val="000074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Subtitle"/>
    <w:basedOn w:val="a"/>
    <w:link w:val="a6"/>
    <w:qFormat/>
    <w:rsid w:val="0000742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0742C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00742C"/>
    <w:rPr>
      <w:rFonts w:eastAsia="Times New Roman" w:cs="Times New Roman"/>
      <w:sz w:val="24"/>
      <w:szCs w:val="24"/>
      <w:lang w:val="uk-UA" w:eastAsia="ru-RU"/>
    </w:rPr>
  </w:style>
  <w:style w:type="paragraph" w:styleId="a8">
    <w:name w:val="List Paragraph"/>
    <w:basedOn w:val="a"/>
    <w:link w:val="a7"/>
    <w:uiPriority w:val="34"/>
    <w:qFormat/>
    <w:rsid w:val="0000742C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1800</Words>
  <Characters>1027</Characters>
  <Application>Microsoft Office Word</Application>
  <DocSecurity>0</DocSecurity>
  <Lines>8</Lines>
  <Paragraphs>5</Paragraphs>
  <ScaleCrop>false</ScaleCrop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5</cp:revision>
  <dcterms:created xsi:type="dcterms:W3CDTF">2021-04-05T05:44:00Z</dcterms:created>
  <dcterms:modified xsi:type="dcterms:W3CDTF">2021-04-13T10:55:00Z</dcterms:modified>
</cp:coreProperties>
</file>