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02FD" w:rsidRDefault="00A302FD" w:rsidP="00A302FD">
      <w:pPr>
        <w:ind w:left="1586" w:right="113" w:firstLine="538"/>
        <w:rPr>
          <w:rFonts w:eastAsia="Calibri" w:cs="Times New Roman"/>
          <w:bCs/>
          <w:sz w:val="24"/>
          <w:szCs w:val="24"/>
          <w:lang w:val="uk-UA"/>
        </w:rPr>
      </w:pPr>
      <w:r>
        <w:rPr>
          <w:rFonts w:eastAsia="Calibri" w:cs="Times New Roman"/>
          <w:bCs/>
          <w:sz w:val="24"/>
          <w:szCs w:val="24"/>
          <w:lang w:val="uk-UA"/>
        </w:rPr>
        <w:tab/>
      </w:r>
      <w:r>
        <w:rPr>
          <w:rFonts w:eastAsia="Calibri" w:cs="Times New Roman"/>
          <w:bCs/>
          <w:sz w:val="24"/>
          <w:szCs w:val="24"/>
          <w:lang w:val="uk-UA"/>
        </w:rPr>
        <w:tab/>
      </w:r>
      <w:r>
        <w:rPr>
          <w:rFonts w:eastAsia="Calibri" w:cs="Times New Roman"/>
          <w:bCs/>
          <w:sz w:val="24"/>
          <w:szCs w:val="24"/>
          <w:lang w:val="uk-UA"/>
        </w:rPr>
        <w:tab/>
      </w:r>
      <w:r>
        <w:rPr>
          <w:rFonts w:eastAsia="Calibri" w:cs="Times New Roman"/>
          <w:bCs/>
          <w:sz w:val="24"/>
          <w:szCs w:val="24"/>
          <w:lang w:val="uk-UA"/>
        </w:rPr>
        <w:tab/>
      </w:r>
      <w:r>
        <w:rPr>
          <w:rFonts w:eastAsia="Calibri" w:cs="Times New Roman"/>
          <w:bCs/>
          <w:sz w:val="24"/>
          <w:szCs w:val="24"/>
          <w:lang w:val="uk-UA"/>
        </w:rPr>
        <w:tab/>
      </w:r>
      <w:r>
        <w:rPr>
          <w:rFonts w:eastAsia="Calibri" w:cs="Times New Roman"/>
          <w:bCs/>
          <w:sz w:val="24"/>
          <w:szCs w:val="24"/>
          <w:lang w:val="uk-UA"/>
        </w:rPr>
        <w:tab/>
      </w:r>
      <w:r>
        <w:rPr>
          <w:rFonts w:eastAsia="Calibri" w:cs="Times New Roman"/>
          <w:bCs/>
          <w:sz w:val="24"/>
          <w:szCs w:val="24"/>
          <w:lang w:val="uk-UA"/>
        </w:rPr>
        <w:tab/>
      </w:r>
      <w:r>
        <w:rPr>
          <w:rFonts w:eastAsia="Calibri" w:cs="Times New Roman"/>
          <w:bCs/>
          <w:sz w:val="24"/>
          <w:szCs w:val="24"/>
          <w:lang w:val="uk-UA"/>
        </w:rPr>
        <w:tab/>
        <w:t>ПРОЕКТ</w:t>
      </w:r>
      <w:bookmarkStart w:id="0" w:name="_GoBack"/>
      <w:bookmarkEnd w:id="0"/>
    </w:p>
    <w:p w:rsidR="00A302FD" w:rsidRPr="00DB44DF" w:rsidRDefault="00A302FD" w:rsidP="00A302FD">
      <w:pPr>
        <w:rPr>
          <w:rFonts w:eastAsia="Calibri" w:cs="Times New Roman"/>
          <w:sz w:val="24"/>
          <w:szCs w:val="24"/>
          <w:lang w:val="uk-UA" w:eastAsia="ru-RU"/>
        </w:rPr>
      </w:pPr>
      <w:r w:rsidRPr="00DB44DF">
        <w:rPr>
          <w:rFonts w:eastAsia="Calibri" w:cs="Times New Roman"/>
          <w:noProof/>
          <w:sz w:val="20"/>
          <w:szCs w:val="24"/>
          <w:lang w:eastAsia="ru-RU"/>
        </w:rPr>
        <w:drawing>
          <wp:anchor distT="0" distB="0" distL="114300" distR="114300" simplePos="0" relativeHeight="251659264" behindDoc="0" locked="0" layoutInCell="1" allowOverlap="1" wp14:anchorId="01C2E2D1" wp14:editId="2C84119E">
            <wp:simplePos x="0" y="0"/>
            <wp:positionH relativeFrom="column">
              <wp:posOffset>2628900</wp:posOffset>
            </wp:positionH>
            <wp:positionV relativeFrom="paragraph">
              <wp:posOffset>-342900</wp:posOffset>
            </wp:positionV>
            <wp:extent cx="485775" cy="605155"/>
            <wp:effectExtent l="0" t="0" r="9525" b="4445"/>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anchor>
        </w:drawing>
      </w:r>
      <w:r w:rsidRPr="00DB44DF">
        <w:rPr>
          <w:rFonts w:eastAsia="Calibri" w:cs="Times New Roman"/>
          <w:sz w:val="24"/>
          <w:szCs w:val="24"/>
          <w:lang w:val="uk-UA" w:eastAsia="ru-RU"/>
        </w:rPr>
        <w:tab/>
      </w:r>
      <w:r w:rsidRPr="00DB44DF">
        <w:rPr>
          <w:rFonts w:eastAsia="Calibri" w:cs="Times New Roman"/>
          <w:sz w:val="24"/>
          <w:szCs w:val="24"/>
          <w:lang w:val="uk-UA" w:eastAsia="ru-RU"/>
        </w:rPr>
        <w:tab/>
      </w:r>
    </w:p>
    <w:p w:rsidR="00A302FD" w:rsidRPr="00DB44DF" w:rsidRDefault="00A302FD" w:rsidP="00A302FD">
      <w:pPr>
        <w:jc w:val="center"/>
        <w:rPr>
          <w:rFonts w:eastAsia="Times New Roman" w:cs="Times New Roman"/>
          <w:b/>
          <w:sz w:val="24"/>
          <w:szCs w:val="20"/>
          <w:lang w:val="uk-UA" w:eastAsia="ru-RU"/>
        </w:rPr>
      </w:pPr>
      <w:r w:rsidRPr="00DB44DF">
        <w:rPr>
          <w:rFonts w:eastAsia="Times New Roman" w:cs="Times New Roman"/>
          <w:b/>
          <w:sz w:val="24"/>
          <w:szCs w:val="20"/>
          <w:lang w:val="uk-UA" w:eastAsia="ru-RU"/>
        </w:rPr>
        <w:t>У  К  Р  А  Ї  Н  А</w:t>
      </w:r>
    </w:p>
    <w:p w:rsidR="00A302FD" w:rsidRPr="00DB44DF" w:rsidRDefault="00A302FD" w:rsidP="00A302FD">
      <w:pPr>
        <w:tabs>
          <w:tab w:val="center" w:pos="5046"/>
          <w:tab w:val="left" w:pos="9016"/>
        </w:tabs>
        <w:rPr>
          <w:rFonts w:eastAsia="Times New Roman" w:cs="Times New Roman"/>
          <w:b/>
          <w:sz w:val="24"/>
          <w:szCs w:val="20"/>
          <w:lang w:eastAsia="ru-RU"/>
        </w:rPr>
      </w:pPr>
      <w:r w:rsidRPr="00DB44DF">
        <w:rPr>
          <w:rFonts w:eastAsia="Times New Roman" w:cs="Times New Roman"/>
          <w:b/>
          <w:sz w:val="24"/>
          <w:szCs w:val="20"/>
          <w:lang w:val="uk-UA" w:eastAsia="ru-RU"/>
        </w:rPr>
        <w:tab/>
        <w:t>РАЙГОРОДСЬКА СІЛЬСЬКА РАДА</w:t>
      </w:r>
      <w:r w:rsidRPr="00DB44DF">
        <w:rPr>
          <w:rFonts w:eastAsia="Times New Roman" w:cs="Times New Roman"/>
          <w:b/>
          <w:sz w:val="24"/>
          <w:szCs w:val="20"/>
          <w:lang w:val="uk-UA" w:eastAsia="ru-RU"/>
        </w:rPr>
        <w:tab/>
        <w:t xml:space="preserve"> </w:t>
      </w:r>
    </w:p>
    <w:p w:rsidR="00A302FD" w:rsidRPr="00DB44DF" w:rsidRDefault="00A302FD" w:rsidP="00A302FD">
      <w:pPr>
        <w:keepNext/>
        <w:keepLines/>
        <w:ind w:left="2832" w:firstLine="708"/>
        <w:outlineLvl w:val="0"/>
        <w:rPr>
          <w:rFonts w:eastAsia="Times New Roman" w:cs="Times New Roman"/>
          <w:b/>
          <w:bCs/>
          <w:szCs w:val="28"/>
          <w:lang w:eastAsia="ru-RU"/>
        </w:rPr>
      </w:pPr>
    </w:p>
    <w:p w:rsidR="00A302FD" w:rsidRPr="00DB44DF" w:rsidRDefault="00A302FD" w:rsidP="00A302FD">
      <w:pPr>
        <w:keepNext/>
        <w:keepLines/>
        <w:ind w:left="2832" w:firstLine="708"/>
        <w:outlineLvl w:val="0"/>
        <w:rPr>
          <w:rFonts w:eastAsia="Times New Roman" w:cs="Times New Roman"/>
          <w:b/>
          <w:bCs/>
          <w:szCs w:val="28"/>
          <w:lang w:eastAsia="ru-RU"/>
        </w:rPr>
      </w:pPr>
      <w:r w:rsidRPr="00DB44DF">
        <w:rPr>
          <w:rFonts w:eastAsia="Times New Roman" w:cs="Times New Roman"/>
          <w:b/>
          <w:bCs/>
          <w:szCs w:val="28"/>
          <w:lang w:eastAsia="ru-RU"/>
        </w:rPr>
        <w:t xml:space="preserve">Р І Ш Е Н </w:t>
      </w:r>
      <w:proofErr w:type="spellStart"/>
      <w:r w:rsidRPr="00DB44DF">
        <w:rPr>
          <w:rFonts w:eastAsia="Times New Roman" w:cs="Times New Roman"/>
          <w:b/>
          <w:bCs/>
          <w:szCs w:val="28"/>
          <w:lang w:eastAsia="ru-RU"/>
        </w:rPr>
        <w:t>Н</w:t>
      </w:r>
      <w:proofErr w:type="spellEnd"/>
      <w:r w:rsidRPr="00DB44DF">
        <w:rPr>
          <w:rFonts w:eastAsia="Times New Roman" w:cs="Times New Roman"/>
          <w:b/>
          <w:bCs/>
          <w:szCs w:val="28"/>
          <w:lang w:eastAsia="ru-RU"/>
        </w:rPr>
        <w:t xml:space="preserve"> Я</w:t>
      </w:r>
    </w:p>
    <w:p w:rsidR="00A302FD" w:rsidRPr="00DB44DF" w:rsidRDefault="00A302FD" w:rsidP="00A302FD">
      <w:pPr>
        <w:rPr>
          <w:rFonts w:eastAsia="Calibri" w:cs="Times New Roman"/>
          <w:sz w:val="24"/>
          <w:szCs w:val="24"/>
          <w:lang w:val="uk-UA" w:eastAsia="ru-RU"/>
        </w:rPr>
      </w:pPr>
    </w:p>
    <w:p w:rsidR="00A302FD" w:rsidRPr="000823D0" w:rsidRDefault="00A302FD" w:rsidP="00A302FD">
      <w:pPr>
        <w:rPr>
          <w:rFonts w:eastAsia="Calibri" w:cs="Times New Roman"/>
          <w:bCs/>
          <w:sz w:val="24"/>
          <w:szCs w:val="24"/>
          <w:lang w:val="uk-UA"/>
        </w:rPr>
      </w:pPr>
      <w:r>
        <w:rPr>
          <w:rFonts w:eastAsia="Calibri" w:cs="Times New Roman"/>
          <w:bCs/>
          <w:sz w:val="24"/>
          <w:szCs w:val="24"/>
          <w:lang w:val="uk-UA"/>
        </w:rPr>
        <w:t>20</w:t>
      </w:r>
      <w:r w:rsidRPr="000823D0">
        <w:rPr>
          <w:rFonts w:eastAsia="Calibri" w:cs="Times New Roman"/>
          <w:bCs/>
          <w:sz w:val="24"/>
          <w:szCs w:val="24"/>
          <w:lang w:val="uk-UA"/>
        </w:rPr>
        <w:t>.</w:t>
      </w:r>
      <w:r>
        <w:rPr>
          <w:rFonts w:eastAsia="Calibri" w:cs="Times New Roman"/>
          <w:bCs/>
          <w:sz w:val="24"/>
          <w:szCs w:val="24"/>
          <w:lang w:val="uk-UA"/>
        </w:rPr>
        <w:t>01</w:t>
      </w:r>
      <w:r w:rsidRPr="000823D0">
        <w:rPr>
          <w:rFonts w:eastAsia="Calibri" w:cs="Times New Roman"/>
          <w:bCs/>
          <w:sz w:val="24"/>
          <w:szCs w:val="24"/>
          <w:lang w:val="uk-UA"/>
        </w:rPr>
        <w:t>.202</w:t>
      </w:r>
      <w:r>
        <w:rPr>
          <w:rFonts w:eastAsia="Calibri" w:cs="Times New Roman"/>
          <w:bCs/>
          <w:sz w:val="24"/>
          <w:szCs w:val="24"/>
          <w:lang w:val="uk-UA"/>
        </w:rPr>
        <w:t>2</w:t>
      </w:r>
      <w:r w:rsidRPr="000823D0">
        <w:rPr>
          <w:rFonts w:eastAsia="Calibri" w:cs="Times New Roman"/>
          <w:bCs/>
          <w:sz w:val="24"/>
          <w:szCs w:val="24"/>
          <w:lang w:val="uk-UA"/>
        </w:rPr>
        <w:t xml:space="preserve"> року               </w:t>
      </w:r>
      <w:r>
        <w:rPr>
          <w:rFonts w:eastAsia="Calibri" w:cs="Times New Roman"/>
          <w:bCs/>
          <w:sz w:val="24"/>
          <w:szCs w:val="24"/>
          <w:lang w:val="uk-UA"/>
        </w:rPr>
        <w:t>№</w:t>
      </w:r>
      <w:r w:rsidRPr="000823D0">
        <w:rPr>
          <w:rFonts w:eastAsia="Calibri" w:cs="Times New Roman"/>
          <w:bCs/>
          <w:sz w:val="24"/>
          <w:szCs w:val="24"/>
          <w:lang w:val="uk-UA"/>
        </w:rPr>
        <w:t xml:space="preserve">  </w:t>
      </w:r>
      <w:r>
        <w:rPr>
          <w:rFonts w:eastAsia="Calibri" w:cs="Times New Roman"/>
          <w:bCs/>
          <w:sz w:val="24"/>
          <w:szCs w:val="24"/>
          <w:lang w:val="uk-UA"/>
        </w:rPr>
        <w:t>1501</w:t>
      </w:r>
      <w:r w:rsidRPr="000823D0">
        <w:rPr>
          <w:rFonts w:eastAsia="Calibri" w:cs="Times New Roman"/>
          <w:bCs/>
          <w:sz w:val="24"/>
          <w:szCs w:val="24"/>
          <w:lang w:val="uk-UA"/>
        </w:rPr>
        <w:t xml:space="preserve">                                     </w:t>
      </w:r>
      <w:r w:rsidRPr="000823D0">
        <w:rPr>
          <w:rFonts w:eastAsia="Calibri" w:cs="Times New Roman"/>
          <w:bCs/>
          <w:sz w:val="24"/>
          <w:szCs w:val="24"/>
          <w:lang w:val="uk-UA"/>
        </w:rPr>
        <w:tab/>
      </w:r>
      <w:r w:rsidRPr="000823D0">
        <w:rPr>
          <w:rFonts w:eastAsia="Calibri" w:cs="Times New Roman"/>
          <w:bCs/>
          <w:sz w:val="24"/>
          <w:szCs w:val="24"/>
          <w:lang w:val="uk-UA"/>
        </w:rPr>
        <w:tab/>
      </w:r>
      <w:r>
        <w:rPr>
          <w:rFonts w:eastAsia="Calibri" w:cs="Times New Roman"/>
          <w:bCs/>
          <w:sz w:val="24"/>
          <w:szCs w:val="24"/>
          <w:lang w:val="uk-UA"/>
        </w:rPr>
        <w:t>25</w:t>
      </w:r>
      <w:r w:rsidRPr="000823D0">
        <w:rPr>
          <w:rFonts w:eastAsia="Calibri" w:cs="Times New Roman"/>
          <w:bCs/>
          <w:sz w:val="24"/>
          <w:szCs w:val="24"/>
          <w:lang w:val="uk-UA"/>
        </w:rPr>
        <w:t xml:space="preserve"> сесія 8 скликання </w:t>
      </w:r>
    </w:p>
    <w:p w:rsidR="00A302FD" w:rsidRPr="00DB44DF" w:rsidRDefault="00A302FD" w:rsidP="00A302FD">
      <w:pPr>
        <w:outlineLvl w:val="0"/>
        <w:rPr>
          <w:rFonts w:eastAsia="Calibri" w:cs="Times New Roman"/>
          <w:bCs/>
          <w:sz w:val="24"/>
          <w:szCs w:val="24"/>
          <w:lang w:val="uk-UA" w:eastAsia="ru-RU"/>
        </w:rPr>
      </w:pPr>
      <w:r w:rsidRPr="00DB44DF">
        <w:rPr>
          <w:rFonts w:eastAsia="Calibri" w:cs="Times New Roman"/>
          <w:bCs/>
          <w:sz w:val="24"/>
          <w:szCs w:val="24"/>
          <w:lang w:val="uk-UA" w:eastAsia="ru-RU"/>
        </w:rPr>
        <w:t>село Райгород</w:t>
      </w:r>
    </w:p>
    <w:p w:rsidR="00A302FD" w:rsidRDefault="00A302FD" w:rsidP="00A302FD">
      <w:pPr>
        <w:pStyle w:val="a3"/>
        <w:shd w:val="clear" w:color="auto" w:fill="FFFFFF"/>
        <w:spacing w:before="0" w:beforeAutospacing="0" w:after="0" w:afterAutospacing="0"/>
        <w:jc w:val="both"/>
        <w:textAlignment w:val="baseline"/>
        <w:rPr>
          <w:color w:val="000000"/>
        </w:rPr>
      </w:pPr>
    </w:p>
    <w:p w:rsidR="00A302FD" w:rsidRDefault="00A302FD" w:rsidP="00A302FD">
      <w:pPr>
        <w:pStyle w:val="a3"/>
        <w:shd w:val="clear" w:color="auto" w:fill="FFFFFF"/>
        <w:spacing w:before="0" w:beforeAutospacing="0" w:after="0" w:afterAutospacing="0"/>
        <w:jc w:val="both"/>
        <w:textAlignment w:val="baseline"/>
        <w:rPr>
          <w:color w:val="000000"/>
        </w:rPr>
      </w:pPr>
      <w:bookmarkStart w:id="1" w:name="_Hlk92716877"/>
      <w:r>
        <w:rPr>
          <w:color w:val="000000"/>
        </w:rPr>
        <w:t>Про затвердження а</w:t>
      </w:r>
      <w:r w:rsidRPr="006F47E6">
        <w:rPr>
          <w:color w:val="000000"/>
        </w:rPr>
        <w:t>кт</w:t>
      </w:r>
      <w:r>
        <w:rPr>
          <w:color w:val="000000"/>
        </w:rPr>
        <w:t>у</w:t>
      </w:r>
      <w:r w:rsidRPr="006F47E6">
        <w:rPr>
          <w:color w:val="000000"/>
        </w:rPr>
        <w:t xml:space="preserve"> приймання-передачі </w:t>
      </w:r>
      <w:r>
        <w:rPr>
          <w:color w:val="000000"/>
        </w:rPr>
        <w:t xml:space="preserve">від 30.12.2021 року між Департаментом гуманітарної політики Вінницької обласної державної адміністрації та </w:t>
      </w:r>
      <w:proofErr w:type="spellStart"/>
      <w:r>
        <w:rPr>
          <w:color w:val="000000"/>
        </w:rPr>
        <w:t>Райгородською</w:t>
      </w:r>
      <w:proofErr w:type="spellEnd"/>
      <w:r>
        <w:rPr>
          <w:color w:val="000000"/>
        </w:rPr>
        <w:t xml:space="preserve"> сільською радою.</w:t>
      </w:r>
    </w:p>
    <w:bookmarkEnd w:id="1"/>
    <w:p w:rsidR="00A302FD" w:rsidRDefault="00A302FD" w:rsidP="00A302FD">
      <w:pPr>
        <w:pStyle w:val="a3"/>
        <w:shd w:val="clear" w:color="auto" w:fill="FFFFFF"/>
        <w:spacing w:before="0" w:beforeAutospacing="0" w:after="0" w:afterAutospacing="0"/>
        <w:jc w:val="both"/>
        <w:textAlignment w:val="baseline"/>
        <w:rPr>
          <w:color w:val="000000"/>
        </w:rPr>
      </w:pPr>
    </w:p>
    <w:p w:rsidR="00A302FD" w:rsidRDefault="00A302FD" w:rsidP="00A302FD">
      <w:pPr>
        <w:pStyle w:val="a3"/>
        <w:shd w:val="clear" w:color="auto" w:fill="FFFFFF"/>
        <w:spacing w:before="0" w:beforeAutospacing="0" w:after="0" w:afterAutospacing="0"/>
        <w:ind w:firstLine="708"/>
        <w:jc w:val="both"/>
        <w:textAlignment w:val="baseline"/>
        <w:rPr>
          <w:color w:val="000000"/>
        </w:rPr>
      </w:pPr>
      <w:r w:rsidRPr="006F47E6">
        <w:rPr>
          <w:color w:val="000000"/>
        </w:rPr>
        <w:t xml:space="preserve">Розглянувши  Акт приймання-передачі </w:t>
      </w:r>
      <w:r>
        <w:rPr>
          <w:color w:val="000000"/>
        </w:rPr>
        <w:t xml:space="preserve"> від 30.12.2021 року між Департаментом гуманітарної політики Вінницької обласної державної адміністрації та </w:t>
      </w:r>
      <w:proofErr w:type="spellStart"/>
      <w:r>
        <w:rPr>
          <w:color w:val="000000"/>
        </w:rPr>
        <w:t>Райгородською</w:t>
      </w:r>
      <w:proofErr w:type="spellEnd"/>
      <w:r>
        <w:rPr>
          <w:color w:val="000000"/>
        </w:rPr>
        <w:t xml:space="preserve"> сільською радою</w:t>
      </w:r>
      <w:r w:rsidRPr="006F47E6">
        <w:rPr>
          <w:color w:val="000000"/>
        </w:rPr>
        <w:t xml:space="preserve">, керуючись статтями 26,60 Закону України «Про місцеве самоврядування в Україні», </w:t>
      </w:r>
      <w:r>
        <w:rPr>
          <w:color w:val="000000"/>
        </w:rPr>
        <w:t xml:space="preserve">на виконання Постанови Кабінету Міністрів України від 21.04.2021 року №403 «Деякі питання надання субвенції з державного бюджету місцевим бюджетам на заходи, спрямовані на боротьбу з гострою респіраторною хворобою  </w:t>
      </w:r>
      <w:r>
        <w:rPr>
          <w:color w:val="000000"/>
          <w:lang w:val="en-US"/>
        </w:rPr>
        <w:t>COVID</w:t>
      </w:r>
      <w:r>
        <w:rPr>
          <w:color w:val="000000"/>
        </w:rPr>
        <w:t xml:space="preserve">-19, спричиненою </w:t>
      </w:r>
      <w:proofErr w:type="spellStart"/>
      <w:r>
        <w:rPr>
          <w:color w:val="000000"/>
        </w:rPr>
        <w:t>коронавірусом</w:t>
      </w:r>
      <w:proofErr w:type="spellEnd"/>
      <w:r>
        <w:rPr>
          <w:color w:val="000000"/>
        </w:rPr>
        <w:t xml:space="preserve"> </w:t>
      </w:r>
      <w:r>
        <w:rPr>
          <w:color w:val="000000"/>
          <w:lang w:val="en-US"/>
        </w:rPr>
        <w:t>SARS</w:t>
      </w:r>
      <w:r w:rsidRPr="006F47E6">
        <w:rPr>
          <w:color w:val="000000"/>
        </w:rPr>
        <w:t>-</w:t>
      </w:r>
      <w:proofErr w:type="spellStart"/>
      <w:r>
        <w:rPr>
          <w:color w:val="000000"/>
          <w:lang w:val="en-US"/>
        </w:rPr>
        <w:t>CoV</w:t>
      </w:r>
      <w:proofErr w:type="spellEnd"/>
      <w:r w:rsidRPr="006F47E6">
        <w:rPr>
          <w:color w:val="000000"/>
        </w:rPr>
        <w:t>-2</w:t>
      </w:r>
      <w:r>
        <w:rPr>
          <w:color w:val="000000"/>
        </w:rPr>
        <w:t>, та її наслідками  під час навчального процесу у закладах середньої освіти», враховуючи розпорядження Голови Вінницької обласної державної адміністрації від 17.02.2021 року №96, сільська рада</w:t>
      </w:r>
    </w:p>
    <w:p w:rsidR="00A302FD" w:rsidRDefault="00A302FD" w:rsidP="00A302FD">
      <w:pPr>
        <w:pStyle w:val="a3"/>
        <w:shd w:val="clear" w:color="auto" w:fill="FFFFFF"/>
        <w:spacing w:before="0" w:beforeAutospacing="0" w:after="0" w:afterAutospacing="0"/>
        <w:jc w:val="both"/>
        <w:textAlignment w:val="baseline"/>
        <w:rPr>
          <w:color w:val="000000"/>
        </w:rPr>
      </w:pPr>
    </w:p>
    <w:p w:rsidR="00A302FD" w:rsidRPr="006F47E6" w:rsidRDefault="00A302FD" w:rsidP="00A302FD">
      <w:pPr>
        <w:pStyle w:val="a3"/>
        <w:shd w:val="clear" w:color="auto" w:fill="FFFFFF"/>
        <w:spacing w:before="0" w:beforeAutospacing="0" w:after="0" w:afterAutospacing="0"/>
        <w:ind w:left="2832" w:firstLine="708"/>
        <w:jc w:val="both"/>
        <w:textAlignment w:val="baseline"/>
        <w:rPr>
          <w:color w:val="000000"/>
        </w:rPr>
      </w:pPr>
      <w:r>
        <w:rPr>
          <w:color w:val="000000"/>
        </w:rPr>
        <w:t>В И Р І Ш И Л А</w:t>
      </w:r>
      <w:r w:rsidRPr="006F47E6">
        <w:rPr>
          <w:rStyle w:val="a5"/>
          <w:color w:val="000000"/>
          <w:bdr w:val="none" w:sz="0" w:space="0" w:color="auto" w:frame="1"/>
        </w:rPr>
        <w:t>:</w:t>
      </w:r>
    </w:p>
    <w:p w:rsidR="00A302FD" w:rsidRPr="006F47E6" w:rsidRDefault="00A302FD" w:rsidP="00A302FD">
      <w:pPr>
        <w:pStyle w:val="a3"/>
        <w:shd w:val="clear" w:color="auto" w:fill="FFFFFF"/>
        <w:spacing w:before="0" w:beforeAutospacing="0" w:after="0" w:afterAutospacing="0"/>
        <w:jc w:val="both"/>
        <w:textAlignment w:val="baseline"/>
        <w:rPr>
          <w:color w:val="000000"/>
        </w:rPr>
      </w:pPr>
      <w:r w:rsidRPr="006F47E6">
        <w:rPr>
          <w:rStyle w:val="a5"/>
          <w:color w:val="000000"/>
          <w:bdr w:val="none" w:sz="0" w:space="0" w:color="auto" w:frame="1"/>
        </w:rPr>
        <w:t> </w:t>
      </w:r>
    </w:p>
    <w:p w:rsidR="00A302FD" w:rsidRPr="006F47E6" w:rsidRDefault="00A302FD" w:rsidP="00A302FD">
      <w:pPr>
        <w:pStyle w:val="a3"/>
        <w:numPr>
          <w:ilvl w:val="0"/>
          <w:numId w:val="1"/>
        </w:numPr>
        <w:shd w:val="clear" w:color="auto" w:fill="FFFFFF"/>
        <w:spacing w:before="0" w:beforeAutospacing="0" w:after="0" w:afterAutospacing="0"/>
        <w:ind w:left="426"/>
        <w:jc w:val="both"/>
        <w:textAlignment w:val="baseline"/>
        <w:rPr>
          <w:color w:val="000000"/>
        </w:rPr>
      </w:pPr>
      <w:r w:rsidRPr="006F47E6">
        <w:rPr>
          <w:color w:val="000000"/>
        </w:rPr>
        <w:t xml:space="preserve">Затвердити Акт приймання-передачі </w:t>
      </w:r>
      <w:r>
        <w:rPr>
          <w:color w:val="000000"/>
        </w:rPr>
        <w:t xml:space="preserve">від 30.12.2021 року між Департаментом гуманітарної політики Вінницької обласної державної адміністрації та </w:t>
      </w:r>
      <w:proofErr w:type="spellStart"/>
      <w:r>
        <w:rPr>
          <w:color w:val="000000"/>
        </w:rPr>
        <w:t>Райгородською</w:t>
      </w:r>
      <w:proofErr w:type="spellEnd"/>
      <w:r>
        <w:rPr>
          <w:color w:val="000000"/>
        </w:rPr>
        <w:t xml:space="preserve"> сільською радою про передачу персональних комп’ютерів форм-</w:t>
      </w:r>
      <w:proofErr w:type="spellStart"/>
      <w:r>
        <w:rPr>
          <w:color w:val="000000"/>
        </w:rPr>
        <w:t>фактора</w:t>
      </w:r>
      <w:proofErr w:type="spellEnd"/>
      <w:r>
        <w:rPr>
          <w:color w:val="000000"/>
        </w:rPr>
        <w:t xml:space="preserve"> ноутбук (Ноутбук </w:t>
      </w:r>
      <w:r>
        <w:rPr>
          <w:color w:val="000000"/>
          <w:lang w:val="en-US"/>
        </w:rPr>
        <w:t>DELL</w:t>
      </w:r>
      <w:r w:rsidRPr="00920075">
        <w:rPr>
          <w:color w:val="000000"/>
        </w:rPr>
        <w:t xml:space="preserve"> </w:t>
      </w:r>
      <w:r>
        <w:rPr>
          <w:color w:val="000000"/>
          <w:lang w:val="en-US"/>
        </w:rPr>
        <w:t>Latitude</w:t>
      </w:r>
      <w:r w:rsidRPr="00920075">
        <w:rPr>
          <w:color w:val="000000"/>
        </w:rPr>
        <w:t xml:space="preserve"> 3520) </w:t>
      </w:r>
      <w:r>
        <w:rPr>
          <w:color w:val="000000"/>
        </w:rPr>
        <w:t xml:space="preserve">в кількості 22 (двадцяти двох) штук. </w:t>
      </w:r>
      <w:r w:rsidRPr="006F47E6">
        <w:rPr>
          <w:color w:val="000000"/>
        </w:rPr>
        <w:t>(</w:t>
      </w:r>
      <w:r>
        <w:rPr>
          <w:color w:val="000000"/>
        </w:rPr>
        <w:t>Акт</w:t>
      </w:r>
      <w:r w:rsidRPr="006F47E6">
        <w:rPr>
          <w:color w:val="000000"/>
        </w:rPr>
        <w:t xml:space="preserve"> додається).</w:t>
      </w:r>
    </w:p>
    <w:p w:rsidR="00A302FD" w:rsidRPr="006F47E6" w:rsidRDefault="00A302FD" w:rsidP="00A302FD">
      <w:pPr>
        <w:pStyle w:val="a3"/>
        <w:numPr>
          <w:ilvl w:val="0"/>
          <w:numId w:val="1"/>
        </w:numPr>
        <w:shd w:val="clear" w:color="auto" w:fill="FFFFFF"/>
        <w:spacing w:before="0" w:beforeAutospacing="0" w:after="0" w:afterAutospacing="0"/>
        <w:ind w:left="426"/>
        <w:jc w:val="both"/>
        <w:textAlignment w:val="baseline"/>
        <w:rPr>
          <w:color w:val="000000"/>
        </w:rPr>
      </w:pPr>
      <w:r w:rsidRPr="00FF18B4">
        <w:rPr>
          <w:bCs/>
        </w:rPr>
        <w:t>Відділу інформаційного забезпечення та внутрішньої політики апарату Райгородської сільської ради</w:t>
      </w:r>
      <w:r w:rsidRPr="006F47E6">
        <w:rPr>
          <w:color w:val="000000"/>
        </w:rPr>
        <w:t xml:space="preserve"> опублікувати дане рішення на офіційному сайті </w:t>
      </w:r>
      <w:r>
        <w:rPr>
          <w:color w:val="000000"/>
        </w:rPr>
        <w:t>Райгородської сільської</w:t>
      </w:r>
      <w:r w:rsidRPr="006F47E6">
        <w:rPr>
          <w:color w:val="000000"/>
        </w:rPr>
        <w:t xml:space="preserve"> ради.</w:t>
      </w:r>
    </w:p>
    <w:p w:rsidR="00A302FD" w:rsidRPr="00B1267E" w:rsidRDefault="00A302FD" w:rsidP="00A302FD">
      <w:pPr>
        <w:pStyle w:val="a3"/>
        <w:numPr>
          <w:ilvl w:val="0"/>
          <w:numId w:val="1"/>
        </w:numPr>
        <w:spacing w:before="0" w:beforeAutospacing="0" w:after="0" w:afterAutospacing="0"/>
        <w:ind w:left="426"/>
        <w:jc w:val="both"/>
      </w:pPr>
      <w:r w:rsidRPr="00B1267E">
        <w:t xml:space="preserve">Контроль за виконанням даного рішення покласти на постійну комісію сільської ради з питань фінансів, бюджету та соціально-економічного розвитку, інвестицій та міжнародного співробітництва. </w:t>
      </w:r>
    </w:p>
    <w:p w:rsidR="00A302FD" w:rsidRPr="00B1267E" w:rsidRDefault="00A302FD" w:rsidP="00A302FD">
      <w:pPr>
        <w:pStyle w:val="a3"/>
        <w:spacing w:before="0" w:beforeAutospacing="0" w:after="0" w:afterAutospacing="0"/>
        <w:jc w:val="both"/>
      </w:pPr>
    </w:p>
    <w:p w:rsidR="00A302FD" w:rsidRPr="00207995" w:rsidRDefault="00A302FD" w:rsidP="00A302FD">
      <w:pPr>
        <w:ind w:right="-143"/>
        <w:jc w:val="both"/>
        <w:rPr>
          <w:rFonts w:cs="Times New Roman"/>
          <w:bCs/>
          <w:sz w:val="24"/>
          <w:szCs w:val="24"/>
          <w:lang w:val="uk-UA"/>
        </w:rPr>
      </w:pPr>
      <w:r w:rsidRPr="00207995">
        <w:rPr>
          <w:rFonts w:cs="Times New Roman"/>
          <w:b/>
          <w:sz w:val="24"/>
          <w:szCs w:val="24"/>
          <w:lang w:val="uk-UA"/>
        </w:rPr>
        <w:t xml:space="preserve">           </w:t>
      </w:r>
      <w:r w:rsidRPr="00207995">
        <w:rPr>
          <w:rFonts w:cs="Times New Roman"/>
          <w:bCs/>
          <w:sz w:val="24"/>
          <w:szCs w:val="24"/>
          <w:lang w:val="uk-UA"/>
        </w:rPr>
        <w:t xml:space="preserve"> Сільський голова                                                  Віктор Михайленко</w:t>
      </w:r>
    </w:p>
    <w:p w:rsidR="00A302FD" w:rsidRDefault="00A302FD" w:rsidP="00A302FD">
      <w:pPr>
        <w:ind w:left="1586" w:right="113" w:firstLine="538"/>
        <w:rPr>
          <w:rFonts w:eastAsia="Calibri" w:cs="Times New Roman"/>
          <w:bCs/>
          <w:sz w:val="24"/>
          <w:szCs w:val="24"/>
          <w:lang w:val="uk-UA"/>
        </w:rPr>
      </w:pPr>
    </w:p>
    <w:p w:rsidR="00A302FD" w:rsidRDefault="00A302FD" w:rsidP="00A302FD">
      <w:pPr>
        <w:ind w:left="1586" w:right="113" w:firstLine="538"/>
        <w:rPr>
          <w:rFonts w:eastAsia="Calibri" w:cs="Times New Roman"/>
          <w:bCs/>
          <w:sz w:val="24"/>
          <w:szCs w:val="24"/>
          <w:lang w:val="uk-UA"/>
        </w:rPr>
      </w:pPr>
    </w:p>
    <w:p w:rsidR="00A302FD" w:rsidRDefault="00A302FD"/>
    <w:sectPr w:rsidR="00A302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A214F"/>
    <w:multiLevelType w:val="hybridMultilevel"/>
    <w:tmpl w:val="1CC8958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2FD"/>
    <w:rsid w:val="00A302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8239A"/>
  <w15:chartTrackingRefBased/>
  <w15:docId w15:val="{D1D7E937-A0B9-4B65-8244-466567742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02FD"/>
    <w:pPr>
      <w:spacing w:after="0" w:line="240" w:lineRule="auto"/>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A302FD"/>
    <w:pPr>
      <w:spacing w:before="100" w:beforeAutospacing="1" w:after="100" w:afterAutospacing="1"/>
    </w:pPr>
    <w:rPr>
      <w:rFonts w:eastAsia="Times New Roman" w:cs="Times New Roman"/>
      <w:sz w:val="24"/>
      <w:szCs w:val="24"/>
      <w:lang w:val="uk-UA"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A302FD"/>
    <w:rPr>
      <w:rFonts w:ascii="Times New Roman" w:eastAsia="Times New Roman" w:hAnsi="Times New Roman" w:cs="Times New Roman"/>
      <w:sz w:val="24"/>
      <w:szCs w:val="24"/>
      <w:lang w:eastAsia="uk-UA"/>
    </w:rPr>
  </w:style>
  <w:style w:type="character" w:styleId="a5">
    <w:name w:val="Strong"/>
    <w:basedOn w:val="a0"/>
    <w:uiPriority w:val="22"/>
    <w:qFormat/>
    <w:rsid w:val="00A30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1199</Words>
  <Characters>684</Characters>
  <Application>Microsoft Office Word</Application>
  <DocSecurity>0</DocSecurity>
  <Lines>5</Lines>
  <Paragraphs>3</Paragraphs>
  <ScaleCrop>false</ScaleCrop>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2022-01-10T13:55:00Z</dcterms:created>
  <dcterms:modified xsi:type="dcterms:W3CDTF">2022-01-10T13:56:00Z</dcterms:modified>
</cp:coreProperties>
</file>