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  <w:r w:rsidRPr="00DE6B61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73BA46C" wp14:editId="361F8FE3">
            <wp:simplePos x="0" y="0"/>
            <wp:positionH relativeFrom="margin">
              <wp:posOffset>2797791</wp:posOffset>
            </wp:positionH>
            <wp:positionV relativeFrom="paragraph">
              <wp:posOffset>217</wp:posOffset>
            </wp:positionV>
            <wp:extent cx="488297" cy="607325"/>
            <wp:effectExtent l="0" t="0" r="7620" b="2540"/>
            <wp:wrapTopAndBottom/>
            <wp:docPr id="3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DE6B61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У </w:t>
      </w:r>
      <w:proofErr w:type="gramStart"/>
      <w:r w:rsidRPr="00DE6B61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К  Р</w:t>
      </w:r>
      <w:proofErr w:type="gramEnd"/>
      <w:r w:rsidRPr="00DE6B61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E6B6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E6B61" w:rsidRPr="00DE6B61" w:rsidRDefault="00DE6B61" w:rsidP="00DE6B6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E6B61" w:rsidRPr="00DE6B61" w:rsidRDefault="00DE6B61" w:rsidP="00DE6B61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B6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DE6B6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DE6B6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  <w:r w:rsidRPr="00DE6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              №  1149                                         19 сесія 8 скликання </w:t>
      </w: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DE6B61" w:rsidRPr="00DE6B61" w:rsidRDefault="00DE6B61" w:rsidP="00DE6B61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0" w:name="_Hlk83047249"/>
      <w:r w:rsidRPr="00DE6B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 внесення змін у структуру та загальну чисельність</w:t>
      </w:r>
    </w:p>
    <w:p w:rsidR="00DE6B61" w:rsidRPr="00DE6B61" w:rsidRDefault="00DE6B61" w:rsidP="00DE6B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Райгородського</w:t>
      </w:r>
      <w:proofErr w:type="spellEnd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</w:p>
    <w:bookmarkEnd w:id="0"/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6B61" w:rsidRPr="00DE6B61" w:rsidRDefault="00DE6B61" w:rsidP="00DE6B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     Відповідно Законів України «Про місцеве самоврядування в Україні», «Про освіту», «Про повну загальну  середню освіту»,  наказу МОН України від 06.12.2010 року № 1205 «Про затвердження Типових штатних нормативів закладів середньої освіти», </w:t>
      </w:r>
      <w:hyperlink r:id="rId6" w:history="1">
        <w:r w:rsidRPr="00DE6B6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uk-UA"/>
          </w:rPr>
          <w:t>Закон України «Про внесення змін до деяких законів України про освіту щодо організації інклюзивного навчання»</w:t>
        </w:r>
      </w:hyperlink>
      <w:r w:rsidRPr="00DE6B6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 (№ 1324 – VІІ від 5 червня 2014 року), </w:t>
      </w: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Постанови Кабінету Міністрів України </w:t>
      </w:r>
      <w:hyperlink r:id="rId7" w:history="1">
        <w:r w:rsidRPr="00DE6B61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від 15 серпня 2011 р. № 872 “Про затвердження Порядку</w:t>
        </w:r>
        <w:r w:rsidRPr="00DE6B61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 </w:t>
        </w:r>
        <w:r w:rsidRPr="00DE6B61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 xml:space="preserve"> організації інклюзивного навчання</w:t>
        </w:r>
        <w:r w:rsidRPr="00DE6B61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 </w:t>
        </w:r>
        <w:r w:rsidRPr="00DE6B61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 xml:space="preserve"> у загальноосвітніх навчальних закладах “</w:t>
        </w:r>
      </w:hyperlink>
      <w:r w:rsidRPr="00DE6B6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6B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 метою реалізації державної політики щодо забезпечення права дітей з особливими освітніми потребами на здобуття якісної освіти, </w:t>
      </w: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сільська рада</w:t>
      </w: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 Р І Ш И Л А:</w:t>
      </w: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E6B61" w:rsidRPr="00DE6B61" w:rsidRDefault="00DE6B61" w:rsidP="00DE6B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зміни в структуру та загальну чисельність </w:t>
      </w:r>
      <w:proofErr w:type="spellStart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Райгородського</w:t>
      </w:r>
      <w:proofErr w:type="spellEnd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DE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введення 0,5 ставки асистента вихователя в інклюзивній групі продовженого дня.</w:t>
      </w:r>
    </w:p>
    <w:p w:rsidR="00DE6B61" w:rsidRPr="00DE6B61" w:rsidRDefault="00DE6B61" w:rsidP="00DE6B61">
      <w:pPr>
        <w:numPr>
          <w:ilvl w:val="0"/>
          <w:numId w:val="1"/>
        </w:numPr>
        <w:spacing w:after="0" w:line="277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Затвердити штатний розпис </w:t>
      </w:r>
      <w:proofErr w:type="spellStart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Райгородського</w:t>
      </w:r>
      <w:proofErr w:type="spellEnd"/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 в кількості 38,73 штатних одиниць згідно з додатком 1 з 01.10.2021 року.</w:t>
      </w:r>
    </w:p>
    <w:p w:rsidR="00DE6B61" w:rsidRPr="00DE6B61" w:rsidRDefault="00DE6B61" w:rsidP="00DE6B61">
      <w:pPr>
        <w:keepNext/>
        <w:keepLines/>
        <w:numPr>
          <w:ilvl w:val="0"/>
          <w:numId w:val="1"/>
        </w:numPr>
        <w:spacing w:before="200" w:after="0" w:line="277" w:lineRule="atLeast"/>
        <w:contextualSpacing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B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DE6B61">
        <w:rPr>
          <w:rFonts w:ascii="Times New Roman" w:eastAsia="Calibri" w:hAnsi="Times New Roman" w:cs="Times New Roman"/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DE6B61" w:rsidRPr="00DE6B61" w:rsidRDefault="00DE6B61" w:rsidP="00DE6B61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B61" w:rsidRPr="00DE6B61" w:rsidRDefault="00DE6B61" w:rsidP="00DE6B61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B61" w:rsidRPr="00DE6B61" w:rsidRDefault="00DE6B61" w:rsidP="00DE6B61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DE6B61" w:rsidRPr="00DE6B61" w:rsidRDefault="00DE6B61" w:rsidP="00DE6B61">
      <w:pPr>
        <w:spacing w:after="0" w:line="277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DE6B61" w:rsidRPr="00DE6B61" w:rsidRDefault="00DE6B61" w:rsidP="00DE6B61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DE6B61" w:rsidRPr="00DE6B61" w:rsidRDefault="00DE6B61" w:rsidP="00DE6B61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bookmarkStart w:id="1" w:name="_GoBack"/>
      <w:bookmarkEnd w:id="1"/>
      <w:r w:rsidRPr="00DE6B61">
        <w:rPr>
          <w:rFonts w:ascii="Times New Roman" w:eastAsia="Calibri" w:hAnsi="Times New Roman" w:cs="Times New Roman"/>
          <w:lang w:eastAsia="ru-RU"/>
        </w:rPr>
        <w:lastRenderedPageBreak/>
        <w:t>Додаток 1</w:t>
      </w:r>
    </w:p>
    <w:p w:rsidR="00DE6B61" w:rsidRPr="00DE6B61" w:rsidRDefault="00DE6B61" w:rsidP="00DE6B61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DE6B61">
        <w:rPr>
          <w:rFonts w:ascii="Times New Roman" w:eastAsia="Calibri" w:hAnsi="Times New Roman" w:cs="Times New Roman"/>
          <w:lang w:eastAsia="ru-RU"/>
        </w:rPr>
        <w:tab/>
      </w:r>
      <w:r w:rsidRPr="00DE6B61">
        <w:rPr>
          <w:rFonts w:ascii="Times New Roman" w:eastAsia="Calibri" w:hAnsi="Times New Roman" w:cs="Times New Roman"/>
          <w:lang w:eastAsia="ru-RU"/>
        </w:rPr>
        <w:tab/>
      </w:r>
      <w:r w:rsidRPr="00DE6B61">
        <w:rPr>
          <w:rFonts w:ascii="Times New Roman" w:eastAsia="Calibri" w:hAnsi="Times New Roman" w:cs="Times New Roman"/>
          <w:lang w:eastAsia="ru-RU"/>
        </w:rPr>
        <w:tab/>
        <w:t>до рішення  19  сесії  8 скликання</w:t>
      </w:r>
    </w:p>
    <w:p w:rsidR="00DE6B61" w:rsidRPr="00DE6B61" w:rsidRDefault="00DE6B61" w:rsidP="00DE6B6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DE6B61">
        <w:rPr>
          <w:rFonts w:ascii="Times New Roman" w:eastAsia="Calibri" w:hAnsi="Times New Roman" w:cs="Times New Roman"/>
          <w:color w:val="000000"/>
          <w:lang w:eastAsia="ru-RU"/>
        </w:rPr>
        <w:t>Райгородської сільської ради </w:t>
      </w:r>
    </w:p>
    <w:p w:rsidR="00DE6B61" w:rsidRPr="00DE6B61" w:rsidRDefault="00DE6B61" w:rsidP="00DE6B61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DE6B61">
        <w:rPr>
          <w:rFonts w:ascii="Times New Roman" w:eastAsia="Calibri" w:hAnsi="Times New Roman" w:cs="Times New Roman"/>
          <w:lang w:eastAsia="ru-RU"/>
        </w:rPr>
        <w:tab/>
      </w:r>
      <w:r w:rsidRPr="00DE6B61">
        <w:rPr>
          <w:rFonts w:ascii="Times New Roman" w:eastAsia="Calibri" w:hAnsi="Times New Roman" w:cs="Times New Roman"/>
          <w:lang w:eastAsia="ru-RU"/>
        </w:rPr>
        <w:tab/>
        <w:t>від 21.09.2021 року № 1149</w:t>
      </w:r>
    </w:p>
    <w:p w:rsidR="00DE6B61" w:rsidRPr="00DE6B61" w:rsidRDefault="00DE6B61" w:rsidP="00DE6B61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DE6B61" w:rsidRPr="00DE6B61" w:rsidRDefault="00DE6B61" w:rsidP="00DE6B6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</w:pPr>
    </w:p>
    <w:p w:rsidR="00DE6B61" w:rsidRPr="00DE6B61" w:rsidRDefault="00DE6B61" w:rsidP="00DE6B6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</w:pPr>
      <w:r w:rsidRPr="00DE6B61"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  <w:t>ШТАТНИЙ РОЗПИС</w:t>
      </w:r>
    </w:p>
    <w:p w:rsidR="00DE6B61" w:rsidRPr="00DE6B61" w:rsidRDefault="00DE6B61" w:rsidP="00DE6B6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E6B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Комунального закладу </w:t>
      </w:r>
      <w:proofErr w:type="spellStart"/>
      <w:r w:rsidRPr="00DE6B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Райгородського</w:t>
      </w:r>
      <w:proofErr w:type="spellEnd"/>
      <w:r w:rsidRPr="00DE6B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ліцею Райгородської сільської ради </w:t>
      </w:r>
    </w:p>
    <w:p w:rsidR="00DE6B61" w:rsidRPr="00DE6B61" w:rsidRDefault="00DE6B61" w:rsidP="00DE6B6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E6B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Вінницької області</w:t>
      </w:r>
    </w:p>
    <w:p w:rsidR="00DE6B61" w:rsidRPr="00DE6B61" w:rsidRDefault="00DE6B61" w:rsidP="00DE6B6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471" w:type="dxa"/>
        <w:tblInd w:w="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411"/>
        <w:gridCol w:w="1559"/>
        <w:gridCol w:w="1558"/>
        <w:gridCol w:w="1134"/>
        <w:gridCol w:w="1277"/>
      </w:tblGrid>
      <w:tr w:rsidR="00DE6B61" w:rsidRPr="00DE6B61" w:rsidTr="009969B6">
        <w:trPr>
          <w:cantSplit/>
        </w:trPr>
        <w:tc>
          <w:tcPr>
            <w:tcW w:w="532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  <w:t>N з/п</w:t>
            </w:r>
          </w:p>
        </w:tc>
        <w:tc>
          <w:tcPr>
            <w:tcW w:w="2411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  <w:t>Посада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ru-RU"/>
              </w:rPr>
              <w:t>Тарифний розряд</w:t>
            </w:r>
          </w:p>
        </w:tc>
        <w:tc>
          <w:tcPr>
            <w:tcW w:w="1558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  <w:t>Кількість штатних одиниць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  <w:t>Посадові оклади, грн.</w:t>
            </w:r>
          </w:p>
        </w:tc>
        <w:tc>
          <w:tcPr>
            <w:tcW w:w="1277" w:type="dxa"/>
            <w:tcBorders>
              <w:top w:val="single" w:sz="12" w:space="0" w:color="auto"/>
              <w:bottom w:val="single" w:sz="12" w:space="0" w:color="auto"/>
            </w:tcBorders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  <w:t>Місячний фонд заробітної плати, грн</w:t>
            </w:r>
          </w:p>
        </w:tc>
      </w:tr>
      <w:tr w:rsidR="00DE6B61" w:rsidRPr="00DE6B61" w:rsidTr="009969B6">
        <w:trPr>
          <w:cantSplit/>
        </w:trPr>
        <w:tc>
          <w:tcPr>
            <w:tcW w:w="532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  <w:t>1</w:t>
            </w:r>
          </w:p>
        </w:tc>
        <w:tc>
          <w:tcPr>
            <w:tcW w:w="2411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Директор </w:t>
            </w:r>
          </w:p>
        </w:tc>
        <w:tc>
          <w:tcPr>
            <w:tcW w:w="1559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15</w:t>
            </w:r>
          </w:p>
        </w:tc>
        <w:tc>
          <w:tcPr>
            <w:tcW w:w="1558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7577,90</w:t>
            </w:r>
          </w:p>
        </w:tc>
        <w:tc>
          <w:tcPr>
            <w:tcW w:w="1277" w:type="dxa"/>
            <w:tcBorders>
              <w:top w:val="nil"/>
            </w:tcBorders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7577,90</w:t>
            </w:r>
          </w:p>
        </w:tc>
      </w:tr>
      <w:tr w:rsidR="00DE6B61" w:rsidRPr="00DE6B61" w:rsidTr="009969B6">
        <w:trPr>
          <w:cantSplit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  <w:t>2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Заступник з навчально виховної роботи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14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7199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7199,00</w:t>
            </w:r>
          </w:p>
        </w:tc>
      </w:tr>
      <w:tr w:rsidR="00DE6B61" w:rsidRPr="00DE6B61" w:rsidTr="009969B6">
        <w:trPr>
          <w:cantSplit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  <w:t>3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Завідувач господарством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8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4379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4379,00</w:t>
            </w:r>
          </w:p>
        </w:tc>
      </w:tr>
      <w:tr w:rsidR="00DE6B61" w:rsidRPr="00DE6B61" w:rsidTr="009969B6">
        <w:trPr>
          <w:cantSplit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  <w:t>4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Педагог-організатор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6226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3113,00</w:t>
            </w:r>
          </w:p>
        </w:tc>
      </w:tr>
      <w:tr w:rsidR="00DE6B61" w:rsidRPr="00DE6B61" w:rsidTr="009969B6">
        <w:trPr>
          <w:cantSplit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en-AU" w:eastAsia="ru-RU"/>
              </w:rPr>
              <w:t>5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Ассистент вчителя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6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Бухгалтер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9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4619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4619,00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7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Секретар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5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0,4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3631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1452,40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8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Бібліотекар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9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4619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2309,50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9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Робітник з комплексного обслуговування та ремонту будівель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2910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2910,00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10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Прибиральниця  службових приміщень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2910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11640,00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11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Кухар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3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3151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3151,00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12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Сторож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2670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4005,00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13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Кочегар-постійний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2910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1455,00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14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Кочегар (сезонний)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2910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5820,00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15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Гурткова робота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10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0,33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5344,90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1763,82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16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Лаборант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5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3631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1815,50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17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Медсестра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9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4619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2309,50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18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Вихователь по супроводу дітей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2893,00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19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Психолог(вакансія)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6226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3113,00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20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Водій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3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3151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3151,00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21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Вихователь ГПД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2893,00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22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Ассистент вихователя ГПД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2893,00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  <w:t>23</w:t>
            </w: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 xml:space="preserve">  Педагогічні ставки</w:t>
            </w: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10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0,58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5344,90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3100,04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11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4,19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5786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24243,34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12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3,00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6226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18678,00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13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3,06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6667,10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20401,33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0"/>
                <w:lang w:val="ru-RU" w:eastAsia="ru-RU"/>
              </w:rPr>
            </w:pP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t>14</w:t>
            </w: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7,17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7107,1</w:t>
            </w: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noProof/>
                <w:szCs w:val="20"/>
                <w:lang w:val="ru-RU" w:eastAsia="ru-RU"/>
              </w:rPr>
              <w:t>50957,91</w:t>
            </w:r>
          </w:p>
        </w:tc>
      </w:tr>
      <w:tr w:rsidR="00DE6B61" w:rsidRPr="00DE6B61" w:rsidTr="009969B6">
        <w:trPr>
          <w:cantSplit/>
          <w:trHeight w:val="58"/>
        </w:trPr>
        <w:tc>
          <w:tcPr>
            <w:tcW w:w="532" w:type="dxa"/>
          </w:tcPr>
          <w:p w:rsidR="00DE6B61" w:rsidRPr="00DE6B61" w:rsidRDefault="00DE6B61" w:rsidP="00DE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</w:p>
        </w:tc>
        <w:tc>
          <w:tcPr>
            <w:tcW w:w="2411" w:type="dxa"/>
          </w:tcPr>
          <w:p w:rsidR="00DE6B61" w:rsidRPr="00DE6B61" w:rsidRDefault="00DE6B61" w:rsidP="00DE6B61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</w:p>
        </w:tc>
        <w:tc>
          <w:tcPr>
            <w:tcW w:w="1559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val="en-AU" w:eastAsia="ru-RU"/>
              </w:rPr>
            </w:pPr>
          </w:p>
        </w:tc>
        <w:tc>
          <w:tcPr>
            <w:tcW w:w="1558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  <w:t>38,73</w:t>
            </w:r>
          </w:p>
        </w:tc>
        <w:tc>
          <w:tcPr>
            <w:tcW w:w="1134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</w:p>
        </w:tc>
        <w:tc>
          <w:tcPr>
            <w:tcW w:w="1277" w:type="dxa"/>
          </w:tcPr>
          <w:p w:rsidR="00DE6B61" w:rsidRPr="00DE6B61" w:rsidRDefault="00DE6B61" w:rsidP="00DE6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</w:pPr>
            <w:r w:rsidRPr="00DE6B61">
              <w:rPr>
                <w:rFonts w:ascii="Times New Roman" w:eastAsia="Times New Roman" w:hAnsi="Times New Roman" w:cs="Times New Roman"/>
                <w:b/>
                <w:noProof/>
                <w:szCs w:val="20"/>
                <w:lang w:val="ru-RU" w:eastAsia="ru-RU"/>
              </w:rPr>
              <w:t>203629,24</w:t>
            </w:r>
          </w:p>
        </w:tc>
      </w:tr>
    </w:tbl>
    <w:p w:rsidR="00DE6B61" w:rsidRPr="00DE6B61" w:rsidRDefault="00DE6B61" w:rsidP="00DE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E6B61" w:rsidRPr="00DE6B61" w:rsidRDefault="00DE6B61" w:rsidP="00DE6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DE6B61">
        <w:rPr>
          <w:rFonts w:ascii="Times New Roman" w:eastAsia="Times New Roman" w:hAnsi="Times New Roman" w:cs="Times New Roman"/>
          <w:sz w:val="24"/>
          <w:szCs w:val="20"/>
          <w:lang w:eastAsia="ru-RU"/>
        </w:rPr>
        <w:t>Секретар   ради                              Інна МЕНЮК</w:t>
      </w: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7B20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61"/>
    <w:rsid w:val="00AC6848"/>
    <w:rsid w:val="00D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FA9A2-4A2A-49DE-B978-41704268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d.mon.gov.ua/images/files/doshkilna-cerednya/osoblyvi-potreby/normat/87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1324-1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2161</Words>
  <Characters>1232</Characters>
  <Application>Microsoft Office Word</Application>
  <DocSecurity>0</DocSecurity>
  <Lines>10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2021-10-22T09:13:00Z</dcterms:created>
  <dcterms:modified xsi:type="dcterms:W3CDTF">2021-10-22T09:13:00Z</dcterms:modified>
</cp:coreProperties>
</file>