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1B" w:rsidRDefault="001A5D6E" w:rsidP="00EE5F1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</w:t>
      </w:r>
      <w:r w:rsidR="00993DA7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E5F1B">
        <w:rPr>
          <w:rFonts w:ascii="Times New Roman" w:hAnsi="Times New Roman" w:cs="Times New Roman"/>
          <w:sz w:val="24"/>
          <w:szCs w:val="24"/>
        </w:rPr>
        <w:t>ЗАТВЕРДЖЕНО</w:t>
      </w:r>
    </w:p>
    <w:p w:rsidR="00EE5F1B" w:rsidRDefault="00EE5F1B" w:rsidP="00EE5F1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1 сесії</w:t>
      </w:r>
    </w:p>
    <w:p w:rsidR="00EE5F1B" w:rsidRDefault="00EE5F1B" w:rsidP="00EE5F1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EE5F1B" w:rsidRPr="00973E2A" w:rsidRDefault="00EE5F1B" w:rsidP="00973E2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12.01.2017 р</w:t>
      </w:r>
      <w:bookmarkStart w:id="0" w:name="_GoBack"/>
      <w:bookmarkEnd w:id="0"/>
    </w:p>
    <w:p w:rsidR="001A5D6E" w:rsidRPr="00993DA7" w:rsidRDefault="001A5D6E" w:rsidP="00993DA7">
      <w:pPr>
        <w:jc w:val="center"/>
        <w:rPr>
          <w:b/>
          <w:sz w:val="28"/>
          <w:szCs w:val="28"/>
          <w:lang w:val="uk-UA"/>
        </w:rPr>
      </w:pPr>
      <w:r w:rsidRPr="00191CE0">
        <w:rPr>
          <w:b/>
          <w:sz w:val="28"/>
          <w:szCs w:val="28"/>
          <w:lang w:val="uk-UA"/>
        </w:rPr>
        <w:t xml:space="preserve">Програма  </w:t>
      </w:r>
      <w:r>
        <w:rPr>
          <w:b/>
          <w:sz w:val="28"/>
          <w:szCs w:val="28"/>
          <w:lang w:val="uk-UA"/>
        </w:rPr>
        <w:t>«</w:t>
      </w:r>
      <w:r w:rsidRPr="00191CE0">
        <w:rPr>
          <w:b/>
          <w:sz w:val="28"/>
          <w:szCs w:val="28"/>
          <w:lang w:val="uk-UA"/>
        </w:rPr>
        <w:t>Соціальний захист населення</w:t>
      </w:r>
      <w:r>
        <w:rPr>
          <w:b/>
          <w:sz w:val="28"/>
          <w:szCs w:val="28"/>
          <w:lang w:val="uk-UA"/>
        </w:rPr>
        <w:t>»</w:t>
      </w:r>
    </w:p>
    <w:p w:rsidR="001A5D6E" w:rsidRPr="00FE46F3" w:rsidRDefault="001A5D6E" w:rsidP="001A5D6E">
      <w:pPr>
        <w:rPr>
          <w:lang w:val="uk-UA"/>
        </w:rPr>
      </w:pPr>
      <w:r w:rsidRPr="00FE46F3">
        <w:rPr>
          <w:u w:val="single"/>
          <w:lang w:val="uk-UA"/>
        </w:rPr>
        <w:t>Назва програми</w:t>
      </w:r>
      <w:r w:rsidRPr="00FE46F3">
        <w:rPr>
          <w:lang w:val="uk-UA"/>
        </w:rPr>
        <w:t xml:space="preserve">  : Програма соціальний захист населення </w:t>
      </w:r>
      <w:proofErr w:type="spellStart"/>
      <w:r w:rsidRPr="00FE46F3">
        <w:rPr>
          <w:lang w:val="uk-UA"/>
        </w:rPr>
        <w:t>Райгородської</w:t>
      </w:r>
      <w:proofErr w:type="spellEnd"/>
      <w:r w:rsidRPr="00FE46F3">
        <w:rPr>
          <w:lang w:val="uk-UA"/>
        </w:rPr>
        <w:t xml:space="preserve"> </w:t>
      </w:r>
      <w:r w:rsidRPr="00FE46F3">
        <w:rPr>
          <w:lang w:val="uk-UA"/>
        </w:rPr>
        <w:tab/>
      </w:r>
      <w:r w:rsidRPr="00FE46F3">
        <w:rPr>
          <w:lang w:val="uk-UA"/>
        </w:rPr>
        <w:tab/>
      </w:r>
      <w:r w:rsidRPr="00FE46F3">
        <w:rPr>
          <w:lang w:val="uk-UA"/>
        </w:rPr>
        <w:tab/>
      </w:r>
      <w:r w:rsidRPr="00FE46F3">
        <w:rPr>
          <w:lang w:val="uk-UA"/>
        </w:rPr>
        <w:tab/>
        <w:t xml:space="preserve"> сільської ради </w:t>
      </w:r>
      <w:proofErr w:type="spellStart"/>
      <w:r w:rsidRPr="00FE46F3">
        <w:rPr>
          <w:lang w:val="uk-UA"/>
        </w:rPr>
        <w:t>Немирівського</w:t>
      </w:r>
      <w:proofErr w:type="spellEnd"/>
      <w:r w:rsidRPr="00FE46F3">
        <w:rPr>
          <w:lang w:val="uk-UA"/>
        </w:rPr>
        <w:t xml:space="preserve">  району  Вінницької області.</w:t>
      </w:r>
    </w:p>
    <w:p w:rsidR="001A5D6E" w:rsidRPr="00FE46F3" w:rsidRDefault="001A5D6E" w:rsidP="001A5D6E">
      <w:pPr>
        <w:rPr>
          <w:b/>
          <w:lang w:val="uk-UA"/>
        </w:rPr>
      </w:pPr>
      <w:r w:rsidRPr="00FE46F3">
        <w:rPr>
          <w:b/>
          <w:lang w:val="uk-UA"/>
        </w:rPr>
        <w:t>1</w:t>
      </w:r>
      <w:r w:rsidRPr="00FE46F3">
        <w:rPr>
          <w:lang w:val="uk-UA"/>
        </w:rPr>
        <w:t>.</w:t>
      </w:r>
      <w:r w:rsidRPr="00FE46F3">
        <w:rPr>
          <w:b/>
          <w:lang w:val="uk-UA"/>
        </w:rPr>
        <w:t>Підстави для прийняття рішення про розробку Програми.</w:t>
      </w:r>
    </w:p>
    <w:p w:rsidR="001A5D6E" w:rsidRPr="00FE46F3" w:rsidRDefault="001A5D6E" w:rsidP="00FE46F3">
      <w:pPr>
        <w:numPr>
          <w:ilvl w:val="0"/>
          <w:numId w:val="1"/>
        </w:numPr>
        <w:rPr>
          <w:lang w:val="uk-UA"/>
        </w:rPr>
      </w:pPr>
      <w:r w:rsidRPr="00FE46F3">
        <w:rPr>
          <w:lang w:val="uk-UA"/>
        </w:rPr>
        <w:t xml:space="preserve">на території </w:t>
      </w:r>
      <w:proofErr w:type="spellStart"/>
      <w:r w:rsidRPr="00FE46F3">
        <w:rPr>
          <w:lang w:val="uk-UA"/>
        </w:rPr>
        <w:t>Райгородської</w:t>
      </w:r>
      <w:proofErr w:type="spellEnd"/>
      <w:r w:rsidRPr="00FE46F3">
        <w:rPr>
          <w:lang w:val="uk-UA"/>
        </w:rPr>
        <w:t xml:space="preserve">  сільської  ради проживає :</w:t>
      </w:r>
    </w:p>
    <w:p w:rsidR="001A5D6E" w:rsidRPr="00FE46F3" w:rsidRDefault="001A5D6E" w:rsidP="001A5D6E">
      <w:pPr>
        <w:ind w:left="360"/>
        <w:rPr>
          <w:lang w:val="uk-UA"/>
        </w:rPr>
      </w:pPr>
      <w:r w:rsidRPr="00FE46F3">
        <w:rPr>
          <w:lang w:val="uk-UA"/>
        </w:rPr>
        <w:t xml:space="preserve">інвалідів Великої  Вітчизняної війни  -  </w:t>
      </w:r>
      <w:r w:rsidR="00FE46F3" w:rsidRPr="00FE46F3">
        <w:rPr>
          <w:lang w:val="uk-UA"/>
        </w:rPr>
        <w:t>11</w:t>
      </w:r>
      <w:r w:rsidRPr="00FE46F3">
        <w:rPr>
          <w:lang w:val="uk-UA"/>
        </w:rPr>
        <w:t xml:space="preserve"> ;</w:t>
      </w:r>
    </w:p>
    <w:p w:rsidR="001A5D6E" w:rsidRPr="00FE46F3" w:rsidRDefault="001A5D6E" w:rsidP="001A5D6E">
      <w:pPr>
        <w:ind w:left="360"/>
        <w:rPr>
          <w:lang w:val="uk-UA"/>
        </w:rPr>
      </w:pPr>
      <w:r w:rsidRPr="00FE46F3">
        <w:rPr>
          <w:lang w:val="uk-UA"/>
        </w:rPr>
        <w:t xml:space="preserve">інвалідів загального захворювання   -  </w:t>
      </w:r>
      <w:r w:rsidR="00DC7CD3" w:rsidRPr="00FE46F3">
        <w:rPr>
          <w:lang w:val="uk-UA"/>
        </w:rPr>
        <w:t>44</w:t>
      </w:r>
      <w:r w:rsidRPr="00FE46F3">
        <w:rPr>
          <w:lang w:val="uk-UA"/>
        </w:rPr>
        <w:t xml:space="preserve"> ; </w:t>
      </w:r>
    </w:p>
    <w:p w:rsidR="001A5D6E" w:rsidRPr="00FE46F3" w:rsidRDefault="001A5D6E" w:rsidP="001A5D6E">
      <w:pPr>
        <w:ind w:left="360"/>
        <w:rPr>
          <w:lang w:val="uk-UA"/>
        </w:rPr>
      </w:pPr>
      <w:r w:rsidRPr="00FE46F3">
        <w:rPr>
          <w:lang w:val="uk-UA"/>
        </w:rPr>
        <w:t xml:space="preserve">учасників бойових дій -    </w:t>
      </w:r>
      <w:r w:rsidR="00FE46F3" w:rsidRPr="00FE46F3">
        <w:rPr>
          <w:lang w:val="uk-UA"/>
        </w:rPr>
        <w:t>62</w:t>
      </w:r>
      <w:r w:rsidRPr="00FE46F3">
        <w:rPr>
          <w:lang w:val="uk-UA"/>
        </w:rPr>
        <w:t xml:space="preserve"> ;</w:t>
      </w:r>
    </w:p>
    <w:p w:rsidR="001A5D6E" w:rsidRPr="00FE46F3" w:rsidRDefault="001A5D6E" w:rsidP="001A5D6E">
      <w:pPr>
        <w:ind w:left="360"/>
        <w:rPr>
          <w:lang w:val="uk-UA"/>
        </w:rPr>
      </w:pPr>
      <w:r w:rsidRPr="00FE46F3">
        <w:rPr>
          <w:lang w:val="uk-UA"/>
        </w:rPr>
        <w:t xml:space="preserve">малозабезпечених сімей    - </w:t>
      </w:r>
      <w:r w:rsidR="00DC7CD3" w:rsidRPr="00FE46F3">
        <w:rPr>
          <w:lang w:val="uk-UA"/>
        </w:rPr>
        <w:t>27</w:t>
      </w:r>
      <w:r w:rsidRPr="00FE46F3">
        <w:rPr>
          <w:lang w:val="uk-UA"/>
        </w:rPr>
        <w:t xml:space="preserve">  ;</w:t>
      </w:r>
    </w:p>
    <w:p w:rsidR="001A5D6E" w:rsidRPr="00FE46F3" w:rsidRDefault="001A5D6E" w:rsidP="00FE46F3">
      <w:pPr>
        <w:ind w:left="360"/>
        <w:rPr>
          <w:lang w:val="uk-UA"/>
        </w:rPr>
      </w:pPr>
      <w:r w:rsidRPr="00FE46F3">
        <w:rPr>
          <w:lang w:val="uk-UA"/>
        </w:rPr>
        <w:t xml:space="preserve">вдів  померлих інвалідів  Великої Вітчизняної війни -  </w:t>
      </w:r>
      <w:r w:rsidR="00FE46F3" w:rsidRPr="00FE46F3">
        <w:rPr>
          <w:lang w:val="uk-UA"/>
        </w:rPr>
        <w:t>9</w:t>
      </w:r>
      <w:r w:rsidRPr="00FE46F3">
        <w:rPr>
          <w:lang w:val="uk-UA"/>
        </w:rPr>
        <w:t xml:space="preserve">  ;</w:t>
      </w:r>
    </w:p>
    <w:p w:rsidR="001A5D6E" w:rsidRPr="00FE46F3" w:rsidRDefault="001A5D6E" w:rsidP="001A5D6E">
      <w:pPr>
        <w:numPr>
          <w:ilvl w:val="0"/>
          <w:numId w:val="1"/>
        </w:numPr>
        <w:rPr>
          <w:lang w:val="uk-UA"/>
        </w:rPr>
      </w:pPr>
      <w:r w:rsidRPr="00FE46F3">
        <w:rPr>
          <w:lang w:val="uk-UA"/>
        </w:rPr>
        <w:t>Закон  України «Про місцеве  самоврядування  в Україні»</w:t>
      </w:r>
    </w:p>
    <w:p w:rsidR="001A5D6E" w:rsidRPr="00FE46F3" w:rsidRDefault="001A5D6E" w:rsidP="001A5D6E">
      <w:pPr>
        <w:numPr>
          <w:ilvl w:val="0"/>
          <w:numId w:val="1"/>
        </w:numPr>
        <w:rPr>
          <w:lang w:val="uk-UA"/>
        </w:rPr>
      </w:pPr>
      <w:r w:rsidRPr="00FE46F3">
        <w:rPr>
          <w:lang w:val="uk-UA"/>
        </w:rPr>
        <w:t>Закон  України  «Про основні засади соціального захисту ветеранів праці та інших громадян похилого  віку»  від 16.12.1993 р.</w:t>
      </w:r>
    </w:p>
    <w:p w:rsidR="001A5D6E" w:rsidRPr="00FE46F3" w:rsidRDefault="001A5D6E" w:rsidP="001A5D6E">
      <w:pPr>
        <w:numPr>
          <w:ilvl w:val="0"/>
          <w:numId w:val="1"/>
        </w:numPr>
        <w:rPr>
          <w:lang w:val="uk-UA"/>
        </w:rPr>
      </w:pPr>
      <w:r w:rsidRPr="00FE46F3">
        <w:rPr>
          <w:lang w:val="uk-UA"/>
        </w:rPr>
        <w:t>Закон  України «Про основи соціальної захищеності інвалідів  в Україні» від 21.03.1991 року.</w:t>
      </w:r>
    </w:p>
    <w:p w:rsidR="001A5D6E" w:rsidRPr="00FE46F3" w:rsidRDefault="001A5D6E" w:rsidP="001A5D6E">
      <w:pPr>
        <w:numPr>
          <w:ilvl w:val="0"/>
          <w:numId w:val="1"/>
        </w:numPr>
        <w:rPr>
          <w:lang w:val="uk-UA"/>
        </w:rPr>
      </w:pPr>
      <w:r w:rsidRPr="00FE46F3">
        <w:rPr>
          <w:lang w:val="uk-UA"/>
        </w:rPr>
        <w:t>Закон  України «Про статус ветеранів війни, гарантії їх соціального захисту»</w:t>
      </w:r>
    </w:p>
    <w:p w:rsidR="001A5D6E" w:rsidRPr="00FE46F3" w:rsidRDefault="001A5D6E" w:rsidP="001A5D6E">
      <w:pPr>
        <w:numPr>
          <w:ilvl w:val="0"/>
          <w:numId w:val="2"/>
        </w:numPr>
        <w:rPr>
          <w:b/>
          <w:u w:val="single"/>
          <w:lang w:val="uk-UA"/>
        </w:rPr>
      </w:pPr>
      <w:r w:rsidRPr="00FE46F3">
        <w:rPr>
          <w:b/>
          <w:u w:val="single"/>
          <w:lang w:val="uk-UA"/>
        </w:rPr>
        <w:t>Мета  програми.</w:t>
      </w:r>
    </w:p>
    <w:p w:rsidR="001A5D6E" w:rsidRPr="00FE46F3" w:rsidRDefault="001A5D6E" w:rsidP="001A5D6E">
      <w:pPr>
        <w:ind w:left="360"/>
        <w:rPr>
          <w:lang w:val="uk-UA"/>
        </w:rPr>
      </w:pPr>
      <w:r w:rsidRPr="00FE46F3">
        <w:rPr>
          <w:lang w:val="uk-UA"/>
        </w:rPr>
        <w:tab/>
      </w:r>
      <w:r w:rsidRPr="00FE46F3">
        <w:rPr>
          <w:lang w:val="uk-UA"/>
        </w:rPr>
        <w:tab/>
        <w:t xml:space="preserve">Здійснюючи державну політику щодо  соціального  захисту населення у межах своїх  повноважень </w:t>
      </w:r>
      <w:proofErr w:type="spellStart"/>
      <w:r w:rsidRPr="00FE46F3">
        <w:rPr>
          <w:lang w:val="uk-UA"/>
        </w:rPr>
        <w:t>Райгородська</w:t>
      </w:r>
      <w:proofErr w:type="spellEnd"/>
      <w:r w:rsidRPr="00FE46F3">
        <w:rPr>
          <w:lang w:val="uk-UA"/>
        </w:rPr>
        <w:t xml:space="preserve">  сільська  рада  керується приписами </w:t>
      </w:r>
      <w:proofErr w:type="spellStart"/>
      <w:r w:rsidRPr="00FE46F3">
        <w:rPr>
          <w:lang w:val="uk-UA"/>
        </w:rPr>
        <w:t>законів.Однак</w:t>
      </w:r>
      <w:proofErr w:type="spellEnd"/>
      <w:r w:rsidRPr="00FE46F3">
        <w:rPr>
          <w:lang w:val="uk-UA"/>
        </w:rPr>
        <w:t xml:space="preserve"> враховуючи  те, що сільська рада, як орган місцевого самоврядування найближче стоїть до  населення, самостійно встановлює додаткові до встановлених законодавством гарантії соціального  захисту інвалідів (у тому числі з дитинства) , ветеранів  війни, ветеранів  праці, громадян похилого  віку, громадян, які  постраждали внаслідок чорнобильської катастрофи, сімей  з  дітьми</w:t>
      </w:r>
      <w:r w:rsidR="00524B14" w:rsidRPr="00FE46F3">
        <w:rPr>
          <w:lang w:val="uk-UA"/>
        </w:rPr>
        <w:t xml:space="preserve">,  </w:t>
      </w:r>
      <w:r w:rsidR="002D5B02" w:rsidRPr="00FE46F3">
        <w:rPr>
          <w:lang w:val="uk-UA"/>
        </w:rPr>
        <w:t>учасників  АТО та їх сімей</w:t>
      </w:r>
      <w:r w:rsidRPr="00FE46F3">
        <w:rPr>
          <w:lang w:val="uk-UA"/>
        </w:rPr>
        <w:t xml:space="preserve"> та інших категорій громадян, які потребують соціального захисту.</w:t>
      </w:r>
    </w:p>
    <w:p w:rsidR="001A5D6E" w:rsidRPr="00FE46F3" w:rsidRDefault="002D5B02" w:rsidP="001A5D6E">
      <w:pPr>
        <w:ind w:left="360"/>
        <w:rPr>
          <w:b/>
          <w:u w:val="single"/>
          <w:lang w:val="uk-UA"/>
        </w:rPr>
      </w:pPr>
      <w:r w:rsidRPr="00FE46F3">
        <w:rPr>
          <w:b/>
          <w:lang w:val="uk-UA"/>
        </w:rPr>
        <w:t>3</w:t>
      </w:r>
      <w:r w:rsidR="001A5D6E" w:rsidRPr="00FE46F3">
        <w:rPr>
          <w:b/>
          <w:lang w:val="uk-UA"/>
        </w:rPr>
        <w:t xml:space="preserve">. </w:t>
      </w:r>
      <w:r w:rsidR="001A5D6E" w:rsidRPr="00FE46F3">
        <w:rPr>
          <w:b/>
          <w:u w:val="single"/>
          <w:lang w:val="uk-UA"/>
        </w:rPr>
        <w:t>Виконавці Програми:</w:t>
      </w:r>
    </w:p>
    <w:p w:rsidR="001A5D6E" w:rsidRPr="00FE46F3" w:rsidRDefault="001A5D6E" w:rsidP="001A5D6E">
      <w:pPr>
        <w:ind w:left="360"/>
        <w:rPr>
          <w:lang w:val="uk-UA"/>
        </w:rPr>
      </w:pPr>
      <w:r w:rsidRPr="00FE46F3">
        <w:rPr>
          <w:lang w:val="uk-UA"/>
        </w:rPr>
        <w:t xml:space="preserve">Виконавчий  комітет </w:t>
      </w:r>
      <w:proofErr w:type="spellStart"/>
      <w:r w:rsidRPr="00FE46F3">
        <w:rPr>
          <w:lang w:val="uk-UA"/>
        </w:rPr>
        <w:t>Райгородської</w:t>
      </w:r>
      <w:proofErr w:type="spellEnd"/>
      <w:r w:rsidRPr="00FE46F3">
        <w:rPr>
          <w:lang w:val="uk-UA"/>
        </w:rPr>
        <w:t xml:space="preserve">  сільської  ради;</w:t>
      </w:r>
    </w:p>
    <w:p w:rsidR="001A5D6E" w:rsidRPr="00FE46F3" w:rsidRDefault="001A5D6E" w:rsidP="00FE46F3">
      <w:pPr>
        <w:ind w:left="360"/>
        <w:rPr>
          <w:lang w:val="uk-UA"/>
        </w:rPr>
      </w:pPr>
      <w:r w:rsidRPr="00FE46F3">
        <w:rPr>
          <w:lang w:val="uk-UA"/>
        </w:rPr>
        <w:t>підприємства різних фор</w:t>
      </w:r>
      <w:r w:rsidR="00FE46F3">
        <w:rPr>
          <w:lang w:val="uk-UA"/>
        </w:rPr>
        <w:t xml:space="preserve">м власності, що знаходяться на  </w:t>
      </w:r>
      <w:r w:rsidRPr="00FE46F3">
        <w:rPr>
          <w:lang w:val="uk-UA"/>
        </w:rPr>
        <w:t>території сільської ради ;</w:t>
      </w:r>
    </w:p>
    <w:p w:rsidR="001A5D6E" w:rsidRPr="00FE46F3" w:rsidRDefault="001A5D6E" w:rsidP="001A5D6E">
      <w:pPr>
        <w:ind w:left="360"/>
        <w:rPr>
          <w:lang w:val="uk-UA"/>
        </w:rPr>
      </w:pPr>
      <w:r w:rsidRPr="00FE46F3">
        <w:rPr>
          <w:lang w:val="uk-UA"/>
        </w:rPr>
        <w:tab/>
        <w:t xml:space="preserve">Програма передбачає, що основними  шляхами і засобами розв’язання проблем соціального захисту є необхідність  фінансування програми  за  рахунок коштів  місцевого бюджету та  благодійних  внесків  і допомоги  підприємств </w:t>
      </w:r>
      <w:proofErr w:type="spellStart"/>
      <w:r w:rsidRPr="00FE46F3">
        <w:rPr>
          <w:lang w:val="uk-UA"/>
        </w:rPr>
        <w:t>вісіх</w:t>
      </w:r>
      <w:proofErr w:type="spellEnd"/>
      <w:r w:rsidRPr="00FE46F3">
        <w:rPr>
          <w:lang w:val="uk-UA"/>
        </w:rPr>
        <w:t xml:space="preserve">  форм власності , що знаходяться на  території сільської  ради, а  також благодійних  внесків окремих громадян.</w:t>
      </w:r>
    </w:p>
    <w:p w:rsidR="001A5D6E" w:rsidRPr="00FE46F3" w:rsidRDefault="001A5D6E" w:rsidP="002D5B02">
      <w:pPr>
        <w:pStyle w:val="a3"/>
        <w:numPr>
          <w:ilvl w:val="0"/>
          <w:numId w:val="3"/>
        </w:numPr>
        <w:rPr>
          <w:b/>
          <w:u w:val="single"/>
          <w:lang w:val="uk-UA"/>
        </w:rPr>
      </w:pPr>
      <w:r w:rsidRPr="00FE46F3">
        <w:rPr>
          <w:b/>
          <w:u w:val="single"/>
          <w:lang w:val="uk-UA"/>
        </w:rPr>
        <w:t xml:space="preserve">Основні програмні заходи </w:t>
      </w:r>
      <w:r w:rsidR="00993DA7">
        <w:rPr>
          <w:b/>
          <w:u w:val="single"/>
          <w:lang w:val="uk-UA"/>
        </w:rPr>
        <w:t>та фінансування</w:t>
      </w:r>
      <w:r w:rsidRPr="00FE46F3">
        <w:rPr>
          <w:b/>
          <w:u w:val="single"/>
          <w:lang w:val="uk-UA"/>
        </w:rPr>
        <w:t>:</w:t>
      </w:r>
    </w:p>
    <w:p w:rsidR="001A5D6E" w:rsidRPr="00FE46F3" w:rsidRDefault="001A5D6E" w:rsidP="001A5D6E">
      <w:pPr>
        <w:numPr>
          <w:ilvl w:val="0"/>
          <w:numId w:val="1"/>
        </w:numPr>
        <w:rPr>
          <w:lang w:val="uk-UA"/>
        </w:rPr>
      </w:pPr>
      <w:r w:rsidRPr="00FE46F3">
        <w:rPr>
          <w:lang w:val="uk-UA"/>
        </w:rPr>
        <w:t xml:space="preserve">розгляд  питань, </w:t>
      </w:r>
      <w:proofErr w:type="spellStart"/>
      <w:r w:rsidRPr="00FE46F3">
        <w:rPr>
          <w:lang w:val="uk-UA"/>
        </w:rPr>
        <w:t>пов</w:t>
      </w:r>
      <w:proofErr w:type="spellEnd"/>
      <w:r w:rsidRPr="00FE46F3">
        <w:t>’</w:t>
      </w:r>
      <w:proofErr w:type="spellStart"/>
      <w:r w:rsidRPr="00FE46F3">
        <w:rPr>
          <w:lang w:val="uk-UA"/>
        </w:rPr>
        <w:t>язаних</w:t>
      </w:r>
      <w:proofErr w:type="spellEnd"/>
      <w:r w:rsidRPr="00FE46F3">
        <w:rPr>
          <w:lang w:val="uk-UA"/>
        </w:rPr>
        <w:t xml:space="preserve">  з  соціальним захистом  ветеранів на  сесії сільської  ради та на  засіданнях виконавчого  комітету;</w:t>
      </w:r>
    </w:p>
    <w:p w:rsidR="001A5D6E" w:rsidRPr="00FE46F3" w:rsidRDefault="001A5D6E" w:rsidP="001A5D6E">
      <w:pPr>
        <w:numPr>
          <w:ilvl w:val="0"/>
          <w:numId w:val="1"/>
        </w:numPr>
        <w:rPr>
          <w:lang w:val="uk-UA"/>
        </w:rPr>
      </w:pPr>
      <w:r w:rsidRPr="00FE46F3">
        <w:rPr>
          <w:lang w:val="uk-UA"/>
        </w:rPr>
        <w:t>надання  допомоги ветеранам  війни, іншим  верствам  населення пільгової  категорії сільською радою та  підприємствами;</w:t>
      </w:r>
    </w:p>
    <w:p w:rsidR="001A5D6E" w:rsidRPr="00993DA7" w:rsidRDefault="001A5D6E" w:rsidP="00993DA7">
      <w:pPr>
        <w:numPr>
          <w:ilvl w:val="0"/>
          <w:numId w:val="1"/>
        </w:numPr>
        <w:rPr>
          <w:lang w:val="uk-UA"/>
        </w:rPr>
      </w:pPr>
      <w:r w:rsidRPr="00FE46F3">
        <w:rPr>
          <w:lang w:val="uk-UA"/>
        </w:rPr>
        <w:t>потреба та  передбачення коштів у місцевому бюджеті на  виконання Законів України , які передбачають соціальний захист населення.</w:t>
      </w:r>
    </w:p>
    <w:p w:rsidR="001A5D6E" w:rsidRPr="00FE46F3" w:rsidRDefault="001A5D6E" w:rsidP="00993DA7">
      <w:pPr>
        <w:ind w:left="720"/>
        <w:rPr>
          <w:lang w:val="uk-UA"/>
        </w:rPr>
      </w:pPr>
      <w:r w:rsidRPr="00FE46F3">
        <w:rPr>
          <w:lang w:val="uk-UA"/>
        </w:rPr>
        <w:t xml:space="preserve">З метою реалізації Програми «Соціальний захист населення» </w:t>
      </w:r>
      <w:proofErr w:type="spellStart"/>
      <w:r w:rsidRPr="00FE46F3">
        <w:rPr>
          <w:lang w:val="uk-UA"/>
        </w:rPr>
        <w:t>Райгородської</w:t>
      </w:r>
      <w:proofErr w:type="spellEnd"/>
      <w:r w:rsidRPr="00FE46F3">
        <w:rPr>
          <w:lang w:val="uk-UA"/>
        </w:rPr>
        <w:t xml:space="preserve">  сільської  ради передбачити кошти у бюджеті</w:t>
      </w:r>
      <w:r w:rsidR="002D5B02" w:rsidRPr="00FE46F3">
        <w:rPr>
          <w:lang w:val="uk-UA"/>
        </w:rPr>
        <w:t xml:space="preserve"> сільської  ради  на  2017 рік    на </w:t>
      </w:r>
      <w:r w:rsidRPr="00FE46F3">
        <w:rPr>
          <w:lang w:val="uk-UA"/>
        </w:rPr>
        <w:t>:</w:t>
      </w:r>
    </w:p>
    <w:p w:rsidR="001A5D6E" w:rsidRDefault="002D5B02" w:rsidP="00B9784D">
      <w:pPr>
        <w:pStyle w:val="a3"/>
        <w:numPr>
          <w:ilvl w:val="0"/>
          <w:numId w:val="1"/>
        </w:numPr>
        <w:rPr>
          <w:lang w:val="uk-UA"/>
        </w:rPr>
      </w:pPr>
      <w:r w:rsidRPr="00B9784D">
        <w:rPr>
          <w:lang w:val="uk-UA"/>
        </w:rPr>
        <w:t>м</w:t>
      </w:r>
      <w:r w:rsidR="001A5D6E" w:rsidRPr="00B9784D">
        <w:rPr>
          <w:lang w:val="uk-UA"/>
        </w:rPr>
        <w:t xml:space="preserve">атеріальні  допомоги населенню ,  інвалідам, учасникам </w:t>
      </w:r>
      <w:proofErr w:type="spellStart"/>
      <w:r w:rsidR="001A5D6E" w:rsidRPr="00B9784D">
        <w:rPr>
          <w:lang w:val="uk-UA"/>
        </w:rPr>
        <w:t>ВВв</w:t>
      </w:r>
      <w:proofErr w:type="spellEnd"/>
      <w:r w:rsidR="001A5D6E" w:rsidRPr="00B9784D">
        <w:rPr>
          <w:lang w:val="uk-UA"/>
        </w:rPr>
        <w:t xml:space="preserve"> та прирівняним  до них, вдовам, інвалідам дитинства, ліквідаторам аварії на ЧАЕС, мобілізованим  для участі в АТО, учасникам АТО та громадянам, які потребують допомоги в </w:t>
      </w:r>
      <w:proofErr w:type="spellStart"/>
      <w:r w:rsidR="001A5D6E" w:rsidRPr="00B9784D">
        <w:rPr>
          <w:lang w:val="uk-UA"/>
        </w:rPr>
        <w:t>зв</w:t>
      </w:r>
      <w:proofErr w:type="spellEnd"/>
      <w:r w:rsidR="001A5D6E" w:rsidRPr="00FE46F3">
        <w:t>’</w:t>
      </w:r>
      <w:proofErr w:type="spellStart"/>
      <w:r w:rsidR="001A5D6E" w:rsidRPr="00B9784D">
        <w:rPr>
          <w:lang w:val="uk-UA"/>
        </w:rPr>
        <w:t>язку</w:t>
      </w:r>
      <w:proofErr w:type="spellEnd"/>
      <w:r w:rsidR="001A5D6E" w:rsidRPr="00B9784D">
        <w:rPr>
          <w:lang w:val="uk-UA"/>
        </w:rPr>
        <w:t xml:space="preserve"> з важким обставинами</w:t>
      </w:r>
      <w:r w:rsidR="00B9784D">
        <w:rPr>
          <w:lang w:val="uk-UA"/>
        </w:rPr>
        <w:t>;</w:t>
      </w:r>
    </w:p>
    <w:p w:rsidR="00B9784D" w:rsidRDefault="00B9784D" w:rsidP="00B9784D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соціальне обслуговування пенсіонерів та одиноких, непрацездатних осіб;</w:t>
      </w:r>
    </w:p>
    <w:p w:rsidR="00B9784D" w:rsidRPr="00B9784D" w:rsidRDefault="00B9784D" w:rsidP="00B9784D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виплата компенсації фізичним особам, які надають соціальні послуги.</w:t>
      </w:r>
    </w:p>
    <w:p w:rsidR="00DC7CD3" w:rsidRPr="00FE46F3" w:rsidRDefault="00DC7CD3" w:rsidP="00993DA7">
      <w:pPr>
        <w:ind w:left="360"/>
        <w:rPr>
          <w:lang w:val="uk-UA"/>
        </w:rPr>
      </w:pPr>
      <w:r w:rsidRPr="00FE46F3">
        <w:rPr>
          <w:lang w:val="uk-UA"/>
        </w:rPr>
        <w:t>Фінансування на протязі 2017 бюджетного року може змінюватись по мірі наповнення бюджету і по потребі, шляхом внесення змін до видатків бюджету і до програми..</w:t>
      </w:r>
    </w:p>
    <w:p w:rsidR="001A5D6E" w:rsidRPr="00FE46F3" w:rsidRDefault="001A5D6E" w:rsidP="002D5B02">
      <w:pPr>
        <w:numPr>
          <w:ilvl w:val="0"/>
          <w:numId w:val="3"/>
        </w:numPr>
        <w:rPr>
          <w:b/>
          <w:u w:val="single"/>
          <w:lang w:val="uk-UA"/>
        </w:rPr>
      </w:pPr>
      <w:r w:rsidRPr="00FE46F3">
        <w:rPr>
          <w:b/>
          <w:u w:val="single"/>
          <w:lang w:val="uk-UA"/>
        </w:rPr>
        <w:t>Очікувані результати реалізації Прог</w:t>
      </w:r>
      <w:r w:rsidR="00FE46F3">
        <w:rPr>
          <w:b/>
          <w:u w:val="single"/>
          <w:lang w:val="uk-UA"/>
        </w:rPr>
        <w:t>р</w:t>
      </w:r>
      <w:r w:rsidRPr="00FE46F3">
        <w:rPr>
          <w:b/>
          <w:u w:val="single"/>
          <w:lang w:val="uk-UA"/>
        </w:rPr>
        <w:t xml:space="preserve">ами </w:t>
      </w:r>
    </w:p>
    <w:p w:rsidR="001A5D6E" w:rsidRPr="00FE46F3" w:rsidRDefault="001A5D6E" w:rsidP="001A5D6E">
      <w:pPr>
        <w:ind w:left="360"/>
        <w:rPr>
          <w:lang w:val="uk-UA"/>
        </w:rPr>
      </w:pPr>
      <w:r w:rsidRPr="00FE46F3">
        <w:rPr>
          <w:lang w:val="uk-UA"/>
        </w:rPr>
        <w:tab/>
      </w:r>
      <w:r w:rsidRPr="00FE46F3">
        <w:rPr>
          <w:lang w:val="uk-UA"/>
        </w:rPr>
        <w:tab/>
        <w:t>Виконання даної програми дасть  змогу покращити житлові умови громадян пільгової категорії.</w:t>
      </w:r>
    </w:p>
    <w:p w:rsidR="001A5D6E" w:rsidRPr="00FE46F3" w:rsidRDefault="001A5D6E" w:rsidP="001A5D6E">
      <w:pPr>
        <w:rPr>
          <w:lang w:val="uk-UA"/>
        </w:rPr>
      </w:pPr>
    </w:p>
    <w:p w:rsidR="001A5D6E" w:rsidRPr="00FE46F3" w:rsidRDefault="00993DA7" w:rsidP="00993DA7">
      <w:pPr>
        <w:jc w:val="center"/>
        <w:rPr>
          <w:lang w:val="uk-UA"/>
        </w:rPr>
      </w:pPr>
      <w:r>
        <w:rPr>
          <w:lang w:val="uk-UA"/>
        </w:rPr>
        <w:t>Секретар сільської ради</w:t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1A5D6E" w:rsidRPr="00FE46F3" w:rsidRDefault="001A5D6E" w:rsidP="001A5D6E">
      <w:pPr>
        <w:rPr>
          <w:lang w:val="uk-UA"/>
        </w:rPr>
      </w:pPr>
    </w:p>
    <w:p w:rsidR="001A5D6E" w:rsidRPr="00FE46F3" w:rsidRDefault="001A5D6E" w:rsidP="001A5D6E">
      <w:pPr>
        <w:rPr>
          <w:lang w:val="uk-UA"/>
        </w:rPr>
      </w:pPr>
    </w:p>
    <w:p w:rsidR="00524B14" w:rsidRPr="00FE46F3" w:rsidRDefault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524B14" w:rsidRPr="00FE46F3" w:rsidRDefault="00524B14" w:rsidP="00524B14">
      <w:pPr>
        <w:rPr>
          <w:lang w:val="uk-UA"/>
        </w:rPr>
      </w:pPr>
    </w:p>
    <w:p w:rsidR="00966572" w:rsidRPr="00FE46F3" w:rsidRDefault="00524B14" w:rsidP="00524B14">
      <w:pPr>
        <w:tabs>
          <w:tab w:val="left" w:pos="3135"/>
        </w:tabs>
        <w:rPr>
          <w:lang w:val="uk-UA"/>
        </w:rPr>
      </w:pPr>
      <w:r w:rsidRPr="00FE46F3">
        <w:rPr>
          <w:lang w:val="uk-UA"/>
        </w:rPr>
        <w:tab/>
      </w:r>
    </w:p>
    <w:p w:rsidR="00524B14" w:rsidRPr="00FE46F3" w:rsidRDefault="00524B14" w:rsidP="00524B14">
      <w:pPr>
        <w:tabs>
          <w:tab w:val="left" w:pos="3135"/>
        </w:tabs>
        <w:rPr>
          <w:lang w:val="uk-UA"/>
        </w:rPr>
      </w:pPr>
    </w:p>
    <w:p w:rsidR="00524B14" w:rsidRPr="00FE46F3" w:rsidRDefault="00524B14" w:rsidP="00524B14">
      <w:pPr>
        <w:tabs>
          <w:tab w:val="left" w:pos="3135"/>
        </w:tabs>
        <w:rPr>
          <w:lang w:val="uk-UA"/>
        </w:rPr>
      </w:pPr>
    </w:p>
    <w:p w:rsidR="00524B14" w:rsidRPr="00FE46F3" w:rsidRDefault="00524B14" w:rsidP="00524B14">
      <w:pPr>
        <w:tabs>
          <w:tab w:val="left" w:pos="3135"/>
        </w:tabs>
        <w:rPr>
          <w:lang w:val="uk-UA"/>
        </w:rPr>
      </w:pPr>
    </w:p>
    <w:p w:rsidR="00524B14" w:rsidRPr="00FE46F3" w:rsidRDefault="00524B14" w:rsidP="00524B14">
      <w:pPr>
        <w:tabs>
          <w:tab w:val="left" w:pos="3135"/>
        </w:tabs>
        <w:rPr>
          <w:lang w:val="uk-UA"/>
        </w:rPr>
      </w:pPr>
    </w:p>
    <w:sectPr w:rsidR="00524B14" w:rsidRPr="00FE46F3" w:rsidSect="00993DA7">
      <w:pgSz w:w="11906" w:h="16838"/>
      <w:pgMar w:top="142" w:right="850" w:bottom="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90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66D8C"/>
    <w:multiLevelType w:val="hybridMultilevel"/>
    <w:tmpl w:val="9D50AAC8"/>
    <w:lvl w:ilvl="0" w:tplc="96244C04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092981"/>
    <w:multiLevelType w:val="hybridMultilevel"/>
    <w:tmpl w:val="B70833F6"/>
    <w:lvl w:ilvl="0" w:tplc="FAC04A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6526BFA"/>
    <w:multiLevelType w:val="hybridMultilevel"/>
    <w:tmpl w:val="4164E6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D6E"/>
    <w:rsid w:val="001A5D6E"/>
    <w:rsid w:val="002D5B02"/>
    <w:rsid w:val="00524B14"/>
    <w:rsid w:val="00966572"/>
    <w:rsid w:val="00973E2A"/>
    <w:rsid w:val="00993DA7"/>
    <w:rsid w:val="00B9784D"/>
    <w:rsid w:val="00BA4F6A"/>
    <w:rsid w:val="00DC7CD3"/>
    <w:rsid w:val="00E16C5E"/>
    <w:rsid w:val="00EE5F1B"/>
    <w:rsid w:val="00F674AC"/>
    <w:rsid w:val="00F962D9"/>
    <w:rsid w:val="00FE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D6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24B14"/>
    <w:pPr>
      <w:suppressAutoHyphens/>
      <w:spacing w:line="100" w:lineRule="atLeast"/>
    </w:pPr>
    <w:rPr>
      <w:rFonts w:ascii="Calibri" w:eastAsia="Lucida Sans Unicode" w:hAnsi="Calibri" w:cs="font290"/>
      <w:kern w:val="2"/>
      <w:sz w:val="22"/>
      <w:lang w:val="uk-UA" w:eastAsia="ar-SA"/>
    </w:rPr>
  </w:style>
  <w:style w:type="paragraph" w:styleId="a3">
    <w:name w:val="List Paragraph"/>
    <w:basedOn w:val="a"/>
    <w:uiPriority w:val="34"/>
    <w:qFormat/>
    <w:rsid w:val="002D5B02"/>
    <w:pPr>
      <w:ind w:left="720"/>
      <w:contextualSpacing/>
    </w:pPr>
  </w:style>
  <w:style w:type="paragraph" w:styleId="a4">
    <w:name w:val="No Spacing"/>
    <w:uiPriority w:val="1"/>
    <w:qFormat/>
    <w:rsid w:val="00EE5F1B"/>
    <w:pPr>
      <w:suppressAutoHyphens/>
    </w:pPr>
    <w:rPr>
      <w:rFonts w:ascii="Calibri" w:eastAsia="Times New Roman" w:hAnsi="Calibri" w:cs="Calibri"/>
      <w:sz w:val="22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D6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24B14"/>
    <w:pPr>
      <w:suppressAutoHyphens/>
      <w:spacing w:line="100" w:lineRule="atLeast"/>
    </w:pPr>
    <w:rPr>
      <w:rFonts w:ascii="Calibri" w:eastAsia="Lucida Sans Unicode" w:hAnsi="Calibri" w:cs="font290"/>
      <w:kern w:val="2"/>
      <w:sz w:val="22"/>
      <w:lang w:val="uk-UA" w:eastAsia="ar-SA"/>
    </w:rPr>
  </w:style>
  <w:style w:type="paragraph" w:styleId="a3">
    <w:name w:val="List Paragraph"/>
    <w:basedOn w:val="a"/>
    <w:uiPriority w:val="34"/>
    <w:qFormat/>
    <w:rsid w:val="002D5B02"/>
    <w:pPr>
      <w:ind w:left="720"/>
      <w:contextualSpacing/>
    </w:pPr>
  </w:style>
  <w:style w:type="paragraph" w:styleId="a4">
    <w:name w:val="No Spacing"/>
    <w:uiPriority w:val="1"/>
    <w:qFormat/>
    <w:rsid w:val="00EE5F1B"/>
    <w:pPr>
      <w:suppressAutoHyphens/>
    </w:pPr>
    <w:rPr>
      <w:rFonts w:ascii="Calibri" w:eastAsia="Times New Roman" w:hAnsi="Calibri" w:cs="Calibri"/>
      <w:sz w:val="22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17</cp:revision>
  <cp:lastPrinted>2017-01-24T14:16:00Z</cp:lastPrinted>
  <dcterms:created xsi:type="dcterms:W3CDTF">2017-01-23T14:43:00Z</dcterms:created>
  <dcterms:modified xsi:type="dcterms:W3CDTF">2017-01-24T14:16:00Z</dcterms:modified>
</cp:coreProperties>
</file>