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B3" w:rsidRPr="00B826DB" w:rsidRDefault="000331B3" w:rsidP="000331B3">
      <w:pPr>
        <w:suppressAutoHyphens/>
        <w:spacing w:after="0" w:line="276" w:lineRule="auto"/>
        <w:jc w:val="right"/>
        <w:rPr>
          <w:i/>
          <w:sz w:val="26"/>
          <w:szCs w:val="26"/>
          <w:lang w:eastAsia="zh-CN"/>
        </w:rPr>
      </w:pPr>
      <w:r>
        <w:rPr>
          <w:b/>
          <w:i/>
          <w:sz w:val="26"/>
          <w:szCs w:val="26"/>
          <w:u w:val="single"/>
          <w:lang w:eastAsia="zh-CN"/>
        </w:rPr>
        <w:t>Форма проєкту Конкурсу «Комфортні громади»</w:t>
      </w:r>
    </w:p>
    <w:p w:rsidR="000331B3" w:rsidRPr="00135B70" w:rsidRDefault="000331B3" w:rsidP="000331B3">
      <w:pPr>
        <w:suppressAutoHyphens/>
        <w:spacing w:after="0" w:line="276" w:lineRule="auto"/>
        <w:rPr>
          <w:b/>
          <w:sz w:val="16"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rPr>
          <w:sz w:val="26"/>
          <w:szCs w:val="26"/>
          <w:lang w:eastAsia="zh-CN"/>
        </w:rPr>
      </w:pPr>
      <w:r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251460</wp:posOffset>
                </wp:positionV>
                <wp:extent cx="6096000" cy="371475"/>
                <wp:effectExtent l="0" t="0" r="19050" b="28575"/>
                <wp:wrapSquare wrapText="bothSides"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.6pt;margin-top:19.8pt;width:480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" fillcolor="window" strokecolor="windowText" strokeweight="1pt">
                <v:path arrowok="t"/>
                <w10:wrap type="square"/>
              </v:rect>
            </w:pict>
          </mc:Fallback>
        </mc:AlternateContent>
      </w:r>
      <w:r w:rsidRPr="00B826DB">
        <w:rPr>
          <w:b/>
          <w:sz w:val="26"/>
          <w:szCs w:val="26"/>
          <w:lang w:eastAsia="zh-CN"/>
        </w:rPr>
        <w:t>1.</w:t>
      </w:r>
      <w:r w:rsidRPr="00B826DB">
        <w:rPr>
          <w:sz w:val="26"/>
          <w:szCs w:val="26"/>
          <w:lang w:eastAsia="zh-CN"/>
        </w:rPr>
        <w:t xml:space="preserve"> </w:t>
      </w:r>
      <w:r w:rsidRPr="00B826DB">
        <w:rPr>
          <w:b/>
          <w:sz w:val="26"/>
          <w:szCs w:val="26"/>
          <w:lang w:eastAsia="zh-CN"/>
        </w:rPr>
        <w:t xml:space="preserve">Назва проєкту </w:t>
      </w:r>
      <w:r w:rsidRPr="00B826DB">
        <w:rPr>
          <w:i/>
          <w:sz w:val="26"/>
          <w:szCs w:val="26"/>
          <w:lang w:eastAsia="zh-CN"/>
        </w:rPr>
        <w:t>(не більше 10 слів):</w:t>
      </w:r>
      <w:r w:rsidRPr="00B826DB">
        <w:rPr>
          <w:b/>
          <w:sz w:val="26"/>
          <w:szCs w:val="26"/>
          <w:lang w:eastAsia="zh-CN"/>
        </w:rPr>
        <w:t xml:space="preserve"> </w:t>
      </w:r>
    </w:p>
    <w:p w:rsidR="000331B3" w:rsidRPr="00B826DB" w:rsidRDefault="000331B3" w:rsidP="000331B3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2. Категорія проєкту</w:t>
      </w:r>
      <w:r w:rsidRPr="00B826DB">
        <w:rPr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(поставити знак „x”):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lang w:eastAsia="uk-UA"/>
        </w:rPr>
        <w:t xml:space="preserve">територіальна громада з населенням </w:t>
      </w:r>
      <w:r w:rsidRPr="00B826DB">
        <w:rPr>
          <w:b/>
          <w:sz w:val="26"/>
          <w:szCs w:val="26"/>
          <w:lang w:eastAsia="uk-UA"/>
        </w:rPr>
        <w:t>10 тис мешканців та більше</w:t>
      </w:r>
      <w:r w:rsidRPr="00B826DB">
        <w:rPr>
          <w:sz w:val="26"/>
          <w:szCs w:val="26"/>
          <w:lang w:eastAsia="uk-UA"/>
        </w:rPr>
        <w:t xml:space="preserve"> обсяг </w:t>
      </w:r>
      <w:proofErr w:type="spellStart"/>
      <w:r w:rsidRPr="00B826DB">
        <w:rPr>
          <w:sz w:val="26"/>
          <w:szCs w:val="26"/>
          <w:lang w:eastAsia="uk-UA"/>
        </w:rPr>
        <w:t>співфінансування</w:t>
      </w:r>
      <w:proofErr w:type="spellEnd"/>
      <w:r w:rsidRPr="00B826DB">
        <w:rPr>
          <w:sz w:val="26"/>
          <w:szCs w:val="26"/>
          <w:lang w:eastAsia="uk-UA"/>
        </w:rPr>
        <w:t xml:space="preserve"> – до 500 тис. грн, власний внесок – не менше </w:t>
      </w:r>
      <w:r>
        <w:rPr>
          <w:sz w:val="26"/>
          <w:szCs w:val="26"/>
          <w:lang w:eastAsia="uk-UA"/>
        </w:rPr>
        <w:t>50 % від загального бюджету проє</w:t>
      </w:r>
      <w:r w:rsidRPr="00B826DB">
        <w:rPr>
          <w:sz w:val="26"/>
          <w:szCs w:val="26"/>
          <w:lang w:eastAsia="uk-UA"/>
        </w:rPr>
        <w:t>кту;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lang w:eastAsia="uk-UA"/>
        </w:rPr>
        <w:t xml:space="preserve">територіальна  громада з населенням </w:t>
      </w:r>
      <w:r w:rsidRPr="00B826DB">
        <w:rPr>
          <w:b/>
          <w:sz w:val="26"/>
          <w:szCs w:val="26"/>
          <w:lang w:eastAsia="uk-UA"/>
        </w:rPr>
        <w:t>менше 10 тис мешканців</w:t>
      </w:r>
      <w:r w:rsidRPr="00B826DB">
        <w:rPr>
          <w:sz w:val="26"/>
          <w:szCs w:val="26"/>
          <w:lang w:eastAsia="uk-UA"/>
        </w:rPr>
        <w:t xml:space="preserve"> обсяг </w:t>
      </w:r>
      <w:proofErr w:type="spellStart"/>
      <w:r w:rsidRPr="00B826DB">
        <w:rPr>
          <w:sz w:val="26"/>
          <w:szCs w:val="26"/>
          <w:lang w:eastAsia="uk-UA"/>
        </w:rPr>
        <w:t>співфінансування</w:t>
      </w:r>
      <w:proofErr w:type="spellEnd"/>
      <w:r w:rsidRPr="00B826DB">
        <w:rPr>
          <w:sz w:val="26"/>
          <w:szCs w:val="26"/>
          <w:lang w:eastAsia="uk-UA"/>
        </w:rPr>
        <w:t xml:space="preserve"> – до 350 тис. грн, власний внесок – не менше 30 % від загального бюджет</w:t>
      </w:r>
      <w:r>
        <w:rPr>
          <w:sz w:val="26"/>
          <w:szCs w:val="26"/>
          <w:lang w:eastAsia="uk-UA"/>
        </w:rPr>
        <w:t>у проє</w:t>
      </w:r>
      <w:r w:rsidRPr="00B826DB">
        <w:rPr>
          <w:sz w:val="26"/>
          <w:szCs w:val="26"/>
          <w:lang w:eastAsia="uk-UA"/>
        </w:rPr>
        <w:t>кту;</w:t>
      </w:r>
    </w:p>
    <w:p w:rsidR="000331B3" w:rsidRPr="00B826DB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 xml:space="preserve">3. Напрямок проєкту 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color w:val="000000"/>
          <w:spacing w:val="2"/>
          <w:sz w:val="26"/>
          <w:szCs w:val="26"/>
        </w:rPr>
        <w:t>«Безпечна та доступна громада» - впровадження сучасних цифрових технологій та рішень для підвищення рівня безпеки та добробуту жителів громади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  <w:shd w:val="clear" w:color="auto" w:fill="FFFFFF"/>
        </w:rPr>
        <w:t>«Здоров’я жителів громади» - здійснення належного матеріально-технічного оснащення закладів охорони здоров’я (первинного та вторинного рівня) задля забезпечення санітарного та епідемічного благополуччя населення області.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caps/>
          <w:spacing w:val="2"/>
          <w:sz w:val="26"/>
          <w:szCs w:val="26"/>
        </w:rPr>
        <w:t xml:space="preserve"> </w:t>
      </w:r>
      <w:r w:rsidRPr="00B826DB">
        <w:rPr>
          <w:sz w:val="26"/>
          <w:szCs w:val="26"/>
        </w:rPr>
        <w:t>«Сучасна громада» - розвиток культурної, спортивної та туристичної інфраструктури, благоустрій територій і зон відпочинку, інше.</w:t>
      </w:r>
    </w:p>
    <w:p w:rsidR="000331B3" w:rsidRPr="00B826DB" w:rsidRDefault="000331B3" w:rsidP="000331B3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6" w:lineRule="auto"/>
        <w:contextualSpacing/>
        <w:jc w:val="both"/>
        <w:rPr>
          <w:color w:val="000000"/>
          <w:spacing w:val="2"/>
          <w:sz w:val="26"/>
          <w:szCs w:val="26"/>
        </w:rPr>
      </w:pPr>
      <w:r w:rsidRPr="00B826DB">
        <w:rPr>
          <w:sz w:val="26"/>
          <w:szCs w:val="26"/>
        </w:rPr>
        <w:t>«Спроможна громада» - економічний розвиток громад, розвиток малого підприємництва.</w:t>
      </w:r>
    </w:p>
    <w:p w:rsidR="000331B3" w:rsidRPr="00B826DB" w:rsidRDefault="000331B3" w:rsidP="000331B3">
      <w:pPr>
        <w:suppressAutoHyphens/>
        <w:spacing w:after="0" w:line="276" w:lineRule="auto"/>
        <w:ind w:right="142"/>
        <w:jc w:val="both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4. Проє</w:t>
      </w:r>
      <w:r w:rsidRPr="00B826DB">
        <w:rPr>
          <w:b/>
          <w:sz w:val="26"/>
          <w:szCs w:val="26"/>
          <w:lang w:eastAsia="zh-CN"/>
        </w:rPr>
        <w:t>кт буде реалізовано на території населених пунктів, які входять до складу територіальної громади</w:t>
      </w:r>
      <w:r w:rsidRPr="00B826DB">
        <w:rPr>
          <w:b/>
          <w:i/>
          <w:sz w:val="26"/>
          <w:szCs w:val="26"/>
          <w:lang w:eastAsia="zh-CN"/>
        </w:rPr>
        <w:t xml:space="preserve"> </w:t>
      </w:r>
      <w:r w:rsidRPr="00B826DB">
        <w:rPr>
          <w:i/>
          <w:sz w:val="26"/>
          <w:szCs w:val="26"/>
          <w:lang w:eastAsia="zh-CN"/>
        </w:rPr>
        <w:t>(впишіть назву населених пунктів)</w:t>
      </w:r>
    </w:p>
    <w:p w:rsidR="000331B3" w:rsidRPr="00B826DB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  <w:r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80010</wp:posOffset>
                </wp:positionV>
                <wp:extent cx="6162675" cy="371475"/>
                <wp:effectExtent l="0" t="0" r="28575" b="28575"/>
                <wp:wrapNone/>
                <wp:docPr id="288" name="Прямоугольник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26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8" o:spid="_x0000_s1026" style="position:absolute;margin-left:.35pt;margin-top:6.3pt;width:485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" fillcolor="window" strokecolor="windowText" strokeweight="1pt">
                <v:path arrowok="t"/>
              </v:rect>
            </w:pict>
          </mc:Fallback>
        </mc:AlternateContent>
      </w:r>
      <w:r w:rsidRPr="00B826DB">
        <w:rPr>
          <w:i/>
          <w:sz w:val="26"/>
          <w:szCs w:val="26"/>
          <w:lang w:eastAsia="zh-CN"/>
        </w:rPr>
        <w:t xml:space="preserve"> </w:t>
      </w:r>
    </w:p>
    <w:p w:rsidR="000331B3" w:rsidRPr="00B826DB" w:rsidRDefault="000331B3" w:rsidP="000331B3">
      <w:pPr>
        <w:suppressAutoHyphens/>
        <w:spacing w:after="0" w:line="276" w:lineRule="auto"/>
        <w:ind w:left="284" w:hanging="284"/>
        <w:jc w:val="both"/>
        <w:rPr>
          <w:sz w:val="26"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ind w:left="284" w:hanging="284"/>
        <w:jc w:val="both"/>
        <w:rPr>
          <w:b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та адресу об’єкту</w:t>
      </w:r>
    </w:p>
    <w:p w:rsidR="000331B3" w:rsidRPr="00B826DB" w:rsidRDefault="000331B3" w:rsidP="000331B3">
      <w:pPr>
        <w:suppressAutoHyphens/>
        <w:spacing w:after="0" w:line="276" w:lineRule="auto"/>
        <w:ind w:left="284" w:hanging="284"/>
        <w:jc w:val="both"/>
        <w:rPr>
          <w:b/>
          <w:sz w:val="26"/>
          <w:szCs w:val="26"/>
          <w:lang w:eastAsia="zh-CN"/>
        </w:rPr>
      </w:pPr>
      <w:r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13970</wp:posOffset>
                </wp:positionV>
                <wp:extent cx="6172200" cy="428625"/>
                <wp:effectExtent l="0" t="0" r="19050" b="28575"/>
                <wp:wrapNone/>
                <wp:docPr id="289" name="Прямоугольник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9" o:spid="_x0000_s1026" style="position:absolute;margin-left:-.4pt;margin-top:1.1pt;width:486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" fillcolor="window" strokecolor="windowText" strokeweight="1pt">
                <v:path arrowok="t"/>
              </v:rect>
            </w:pict>
          </mc:Fallback>
        </mc:AlternateContent>
      </w:r>
    </w:p>
    <w:p w:rsidR="000331B3" w:rsidRPr="00B826DB" w:rsidRDefault="000331B3" w:rsidP="000331B3">
      <w:pPr>
        <w:suppressAutoHyphens/>
        <w:spacing w:after="0" w:line="276" w:lineRule="auto"/>
        <w:rPr>
          <w:sz w:val="26"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rPr>
          <w:b/>
          <w:sz w:val="26"/>
          <w:szCs w:val="26"/>
          <w:lang w:eastAsia="zh-CN"/>
        </w:rPr>
      </w:pPr>
      <w:r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278130</wp:posOffset>
                </wp:positionV>
                <wp:extent cx="6162675" cy="2619375"/>
                <wp:effectExtent l="0" t="0" r="28575" b="28575"/>
                <wp:wrapTopAndBottom/>
                <wp:docPr id="290" name="Прямоугольник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2675" cy="2619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0" o:spid="_x0000_s1026" style="position:absolute;margin-left:.3pt;margin-top:21.9pt;width:485.25pt;height:20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" fillcolor="window" strokecolor="windowText" strokeweight="1pt">
                <v:path arrowok="t"/>
                <w10:wrap type="topAndBottom"/>
              </v:rect>
            </w:pict>
          </mc:Fallback>
        </mc:AlternateContent>
      </w:r>
      <w:r w:rsidRPr="00B826DB">
        <w:rPr>
          <w:b/>
          <w:sz w:val="26"/>
          <w:szCs w:val="26"/>
          <w:lang w:eastAsia="zh-CN"/>
        </w:rPr>
        <w:t xml:space="preserve">5. Короткий опис </w:t>
      </w:r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 xml:space="preserve">кту </w:t>
      </w:r>
      <w:r w:rsidRPr="00B826DB">
        <w:rPr>
          <w:i/>
          <w:sz w:val="26"/>
          <w:szCs w:val="26"/>
          <w:lang w:eastAsia="zh-CN"/>
        </w:rPr>
        <w:t>(не більше 50 слів)</w:t>
      </w:r>
    </w:p>
    <w:p w:rsidR="000331B3" w:rsidRPr="00B826DB" w:rsidRDefault="000331B3" w:rsidP="000331B3">
      <w:pPr>
        <w:tabs>
          <w:tab w:val="left" w:pos="284"/>
        </w:tabs>
        <w:suppressAutoHyphens/>
        <w:spacing w:after="0" w:line="276" w:lineRule="auto"/>
        <w:jc w:val="both"/>
        <w:rPr>
          <w:i/>
          <w:sz w:val="26"/>
          <w:szCs w:val="26"/>
          <w:lang w:eastAsia="zh-CN"/>
        </w:rPr>
      </w:pPr>
      <w:r>
        <w:rPr>
          <w:noProof/>
          <w:sz w:val="26"/>
          <w:szCs w:val="26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1555750</wp:posOffset>
                </wp:positionV>
                <wp:extent cx="6134100" cy="7124700"/>
                <wp:effectExtent l="0" t="0" r="19050" b="19050"/>
                <wp:wrapSquare wrapText="bothSides"/>
                <wp:docPr id="291" name="Прямоугольник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4100" cy="7124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1" o:spid="_x0000_s1026" style="position:absolute;margin-left:3.95pt;margin-top:122.5pt;width:483pt;height:5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" fillcolor="window" strokecolor="windowText" strokeweight="1pt">
                <v:path arrowok="t"/>
                <w10:wrap type="square"/>
              </v:rect>
            </w:pict>
          </mc:Fallback>
        </mc:AlternateContent>
      </w:r>
      <w:r w:rsidRPr="00B826DB">
        <w:rPr>
          <w:b/>
          <w:sz w:val="26"/>
          <w:szCs w:val="26"/>
          <w:lang w:eastAsia="zh-CN"/>
        </w:rPr>
        <w:t xml:space="preserve">6. Опис </w:t>
      </w:r>
      <w:r>
        <w:rPr>
          <w:b/>
          <w:sz w:val="26"/>
          <w:szCs w:val="26"/>
          <w:lang w:eastAsia="zh-CN"/>
        </w:rPr>
        <w:t>проє</w:t>
      </w:r>
      <w:r w:rsidRPr="00B826DB">
        <w:rPr>
          <w:b/>
          <w:sz w:val="26"/>
          <w:szCs w:val="26"/>
          <w:lang w:eastAsia="zh-CN"/>
        </w:rPr>
        <w:t xml:space="preserve">кту </w:t>
      </w:r>
      <w:r w:rsidRPr="00B826DB">
        <w:rPr>
          <w:i/>
          <w:sz w:val="26"/>
          <w:szCs w:val="26"/>
          <w:lang w:eastAsia="zh-CN"/>
        </w:rPr>
        <w:t xml:space="preserve">(основна мета </w:t>
      </w:r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кту; проблема, на вирішення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жителів. Описати план робіт, послуг, необхідних для виконання. Також обов’язково зазначити відповідність 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>кту Стратегії розвитку громади. Якщо про</w:t>
      </w:r>
      <w:r>
        <w:rPr>
          <w:i/>
          <w:sz w:val="26"/>
          <w:szCs w:val="26"/>
          <w:lang w:eastAsia="zh-CN"/>
        </w:rPr>
        <w:t>є</w:t>
      </w:r>
      <w:r w:rsidRPr="00B826DB">
        <w:rPr>
          <w:i/>
          <w:sz w:val="26"/>
          <w:szCs w:val="26"/>
          <w:lang w:eastAsia="zh-CN"/>
        </w:rPr>
        <w:t xml:space="preserve">кт носить капітальний характер, зазначається можливість користування результатами </w:t>
      </w:r>
      <w:r>
        <w:rPr>
          <w:i/>
          <w:sz w:val="26"/>
          <w:szCs w:val="26"/>
          <w:lang w:eastAsia="zh-CN"/>
        </w:rPr>
        <w:t>проє</w:t>
      </w:r>
      <w:r w:rsidRPr="00B826DB">
        <w:rPr>
          <w:i/>
          <w:sz w:val="26"/>
          <w:szCs w:val="26"/>
          <w:lang w:eastAsia="zh-CN"/>
        </w:rPr>
        <w:t>кту особами з особливими потребами)</w:t>
      </w:r>
    </w:p>
    <w:p w:rsidR="000331B3" w:rsidRPr="00B826DB" w:rsidRDefault="000331B3" w:rsidP="000331B3">
      <w:pPr>
        <w:suppressAutoHyphens/>
        <w:spacing w:after="0" w:line="276" w:lineRule="auto"/>
        <w:jc w:val="both"/>
        <w:rPr>
          <w:sz w:val="26"/>
          <w:szCs w:val="26"/>
          <w:lang w:eastAsia="zh-CN"/>
        </w:rPr>
      </w:pPr>
    </w:p>
    <w:p w:rsidR="000331B3" w:rsidRPr="00B826DB" w:rsidRDefault="000331B3" w:rsidP="000331B3">
      <w:pPr>
        <w:suppressAutoHyphens/>
        <w:spacing w:after="0" w:line="276" w:lineRule="auto"/>
        <w:jc w:val="both"/>
        <w:rPr>
          <w:b/>
          <w:i/>
          <w:sz w:val="26"/>
          <w:szCs w:val="26"/>
          <w:lang w:eastAsia="zh-CN"/>
        </w:rPr>
      </w:pPr>
      <w:r w:rsidRPr="00B826DB">
        <w:rPr>
          <w:b/>
          <w:sz w:val="26"/>
          <w:szCs w:val="26"/>
          <w:lang w:eastAsia="zh-CN"/>
        </w:rPr>
        <w:t>7. Інформація щодо очікуваних результатів в разі реалізації проєкту</w:t>
      </w:r>
      <w:r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294640</wp:posOffset>
                </wp:positionV>
                <wp:extent cx="6229350" cy="657225"/>
                <wp:effectExtent l="0" t="0" r="19050" b="28575"/>
                <wp:wrapTight wrapText="bothSides">
                  <wp:wrapPolygon edited="0">
                    <wp:start x="0" y="0"/>
                    <wp:lineTo x="0" y="21913"/>
                    <wp:lineTo x="21600" y="21913"/>
                    <wp:lineTo x="21600" y="0"/>
                    <wp:lineTo x="0" y="0"/>
                  </wp:wrapPolygon>
                </wp:wrapTight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93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1" o:spid="_x0000_s1026" style="position:absolute;margin-left:2pt;margin-top:23.2pt;width:490.5pt;height:51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" fillcolor="window" strokecolor="windowText" strokeweight="1pt">
                <v:path arrowok="t"/>
                <w10:wrap type="tight"/>
              </v:rect>
            </w:pict>
          </mc:Fallback>
        </mc:AlternateContent>
      </w:r>
    </w:p>
    <w:p w:rsidR="000331B3" w:rsidRPr="00B826DB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6"/>
          <w:szCs w:val="26"/>
        </w:rPr>
      </w:pPr>
      <w:r w:rsidRPr="00B826DB">
        <w:rPr>
          <w:b/>
          <w:sz w:val="26"/>
          <w:szCs w:val="26"/>
        </w:rPr>
        <w:lastRenderedPageBreak/>
        <w:t>8. БЮДЖЕТ ПРОЄКТУ</w:t>
      </w:r>
    </w:p>
    <w:p w:rsidR="000331B3" w:rsidRPr="00B826DB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6"/>
          <w:szCs w:val="26"/>
        </w:rPr>
      </w:pPr>
    </w:p>
    <w:p w:rsidR="000331B3" w:rsidRPr="00A055E6" w:rsidRDefault="000331B3" w:rsidP="000331B3">
      <w:pPr>
        <w:pStyle w:val="a3"/>
        <w:tabs>
          <w:tab w:val="left" w:pos="924"/>
        </w:tabs>
        <w:spacing w:after="0" w:line="276" w:lineRule="auto"/>
        <w:ind w:left="567"/>
        <w:contextualSpacing/>
        <w:jc w:val="both"/>
        <w:rPr>
          <w:b/>
          <w:sz w:val="24"/>
          <w:szCs w:val="26"/>
        </w:rPr>
      </w:pPr>
      <w:r w:rsidRPr="00A055E6">
        <w:rPr>
          <w:b/>
          <w:sz w:val="24"/>
          <w:szCs w:val="26"/>
        </w:rPr>
        <w:t>УВАГА !!!</w:t>
      </w:r>
    </w:p>
    <w:p w:rsidR="000331B3" w:rsidRPr="00A055E6" w:rsidRDefault="000331B3" w:rsidP="000331B3">
      <w:pPr>
        <w:pStyle w:val="a3"/>
        <w:tabs>
          <w:tab w:val="left" w:pos="924"/>
        </w:tabs>
        <w:spacing w:after="0" w:line="276" w:lineRule="auto"/>
        <w:ind w:left="0" w:firstLine="567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Наведіть бюджет </w:t>
      </w:r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>кту відповідно до форм складання бюджету, де наведені приклади статей витрат.</w:t>
      </w:r>
    </w:p>
    <w:p w:rsidR="000331B3" w:rsidRPr="00A055E6" w:rsidRDefault="000331B3" w:rsidP="000331B3">
      <w:pPr>
        <w:pStyle w:val="a3"/>
        <w:tabs>
          <w:tab w:val="left" w:pos="924"/>
        </w:tabs>
        <w:spacing w:after="0" w:line="276" w:lineRule="auto"/>
        <w:ind w:left="0" w:firstLine="567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Учасник </w:t>
      </w:r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 xml:space="preserve">кту самостійно визначає статті витрат за </w:t>
      </w:r>
      <w:proofErr w:type="spellStart"/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>ктом</w:t>
      </w:r>
      <w:proofErr w:type="spellEnd"/>
      <w:r w:rsidRPr="00A055E6">
        <w:rPr>
          <w:sz w:val="24"/>
          <w:szCs w:val="26"/>
        </w:rPr>
        <w:t xml:space="preserve"> відповідно до завдань та заходів </w:t>
      </w:r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>кту (КЕКВ).</w:t>
      </w:r>
    </w:p>
    <w:p w:rsidR="000331B3" w:rsidRPr="00A055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b w:val="0"/>
          <w:sz w:val="24"/>
          <w:szCs w:val="26"/>
        </w:rPr>
      </w:pPr>
      <w:r w:rsidRPr="00A055E6">
        <w:rPr>
          <w:b w:val="0"/>
          <w:sz w:val="24"/>
          <w:szCs w:val="26"/>
        </w:rPr>
        <w:t xml:space="preserve">Визначення вартості товарів, робіт і послуг, що планується закупити в рамках проєкту, рекомендується здійснювати на основі попереднього вивчення декількох комерційних пропозицій. </w:t>
      </w:r>
    </w:p>
    <w:p w:rsidR="000331B3" w:rsidRPr="00A055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Для обґрунтування запланованих </w:t>
      </w:r>
      <w:proofErr w:type="spellStart"/>
      <w:r w:rsidRPr="00A055E6">
        <w:rPr>
          <w:sz w:val="24"/>
          <w:szCs w:val="26"/>
        </w:rPr>
        <w:t>проєктом</w:t>
      </w:r>
      <w:proofErr w:type="spellEnd"/>
      <w:r w:rsidRPr="00A055E6">
        <w:rPr>
          <w:sz w:val="24"/>
          <w:szCs w:val="26"/>
        </w:rPr>
        <w:t xml:space="preserve"> видатків надаються:</w:t>
      </w:r>
    </w:p>
    <w:p w:rsidR="000331B3" w:rsidRPr="00A055E6" w:rsidRDefault="000331B3" w:rsidP="000331B3">
      <w:pPr>
        <w:pStyle w:val="32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b w:val="0"/>
          <w:sz w:val="24"/>
          <w:szCs w:val="26"/>
        </w:rPr>
      </w:pPr>
      <w:r w:rsidRPr="00A055E6">
        <w:rPr>
          <w:b w:val="0"/>
          <w:sz w:val="24"/>
          <w:szCs w:val="26"/>
        </w:rPr>
        <w:t xml:space="preserve"> за наявності на дату подання проєкту завірені в установленому законодавством порядку копії </w:t>
      </w:r>
      <w:proofErr w:type="spellStart"/>
      <w:r w:rsidRPr="00A055E6">
        <w:rPr>
          <w:b w:val="0"/>
          <w:sz w:val="24"/>
          <w:szCs w:val="26"/>
        </w:rPr>
        <w:t>проєктної</w:t>
      </w:r>
      <w:proofErr w:type="spellEnd"/>
      <w:r w:rsidRPr="00A055E6">
        <w:rPr>
          <w:b w:val="0"/>
          <w:sz w:val="24"/>
          <w:szCs w:val="26"/>
        </w:rPr>
        <w:t xml:space="preserve"> документації – для робіт з будівництва (нового будівництва, реконструкції, реставрації та капітального ремонту);</w:t>
      </w:r>
    </w:p>
    <w:p w:rsidR="000331B3" w:rsidRPr="00A055E6" w:rsidRDefault="000331B3" w:rsidP="000331B3">
      <w:pPr>
        <w:pStyle w:val="32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b w:val="0"/>
          <w:sz w:val="24"/>
          <w:szCs w:val="26"/>
        </w:rPr>
      </w:pPr>
      <w:r w:rsidRPr="00A055E6">
        <w:rPr>
          <w:b w:val="0"/>
          <w:sz w:val="24"/>
          <w:szCs w:val="26"/>
        </w:rPr>
        <w:t>завірені в установленому законодавством порядку копії комерційних пропозицій щодо закупівлі товарів, що мають найнижчу ціну за результатами попереднього вивчення цінової ситуації на визначений предмет закупівлі.</w:t>
      </w:r>
    </w:p>
    <w:p w:rsidR="000331B3" w:rsidRPr="00A055E6" w:rsidRDefault="000331B3" w:rsidP="000331B3">
      <w:pPr>
        <w:pStyle w:val="32"/>
        <w:shd w:val="clear" w:color="auto" w:fill="auto"/>
        <w:spacing w:before="0" w:after="0" w:line="276" w:lineRule="auto"/>
        <w:ind w:firstLine="709"/>
        <w:jc w:val="both"/>
        <w:rPr>
          <w:b w:val="0"/>
          <w:sz w:val="24"/>
          <w:szCs w:val="26"/>
        </w:rPr>
      </w:pPr>
      <w:r w:rsidRPr="00A055E6">
        <w:rPr>
          <w:b w:val="0"/>
          <w:sz w:val="24"/>
          <w:szCs w:val="26"/>
        </w:rPr>
        <w:t xml:space="preserve">У разі неможливості отримання від товаровиробника офіційної комерційної пропозиції, дозволяється робити </w:t>
      </w:r>
      <w:proofErr w:type="spellStart"/>
      <w:r w:rsidRPr="00A055E6">
        <w:rPr>
          <w:b w:val="0"/>
          <w:sz w:val="24"/>
          <w:szCs w:val="26"/>
        </w:rPr>
        <w:t>скріншот</w:t>
      </w:r>
      <w:proofErr w:type="spellEnd"/>
      <w:r w:rsidRPr="00A055E6">
        <w:rPr>
          <w:b w:val="0"/>
          <w:sz w:val="24"/>
          <w:szCs w:val="26"/>
        </w:rPr>
        <w:t xml:space="preserve"> екрану з інформацією про вартість одиниці товару, але тільки з офіційного сайту товаровиробника. Такі </w:t>
      </w:r>
      <w:proofErr w:type="spellStart"/>
      <w:r w:rsidRPr="00A055E6">
        <w:rPr>
          <w:b w:val="0"/>
          <w:sz w:val="24"/>
          <w:szCs w:val="26"/>
        </w:rPr>
        <w:t>скріншоти</w:t>
      </w:r>
      <w:proofErr w:type="spellEnd"/>
      <w:r w:rsidRPr="00A055E6">
        <w:rPr>
          <w:b w:val="0"/>
          <w:sz w:val="24"/>
          <w:szCs w:val="26"/>
        </w:rPr>
        <w:t xml:space="preserve"> в обов’язковому порядку друкуються та посвідчуються учасником Конкурсу в установленому порядку.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b/>
          <w:sz w:val="24"/>
          <w:szCs w:val="26"/>
        </w:rPr>
      </w:pPr>
      <w:r w:rsidRPr="00A055E6">
        <w:rPr>
          <w:b/>
          <w:sz w:val="24"/>
          <w:szCs w:val="26"/>
        </w:rPr>
        <w:t>ВАЖЛИВО !!!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>Видатки, пов’язані з фінансуванням об’єктів капітального будівництва, здійснюються відповідно до Порядку державного фінансування капітального будівництва, затвердженого постановою Кабінету Міністрів України від 27 грудня 2001 р. № 1764 (зі змінами) та постанови Кабінету Міністрів України від 4 грудня 2019 р. № 1070 “Деякі питання здійснення розпорядниками (одержувачами) бюджетних коштів попередньої оплати товарів, робіт і послуг, що закуповуються за бюджетні кошти” (зі змінами).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>Закупівля товарів, робіт і послуг здійснюється в установленому законом порядку.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sz w:val="24"/>
          <w:szCs w:val="26"/>
        </w:rPr>
      </w:pPr>
      <w:r w:rsidRPr="00A055E6">
        <w:rPr>
          <w:sz w:val="24"/>
          <w:szCs w:val="26"/>
        </w:rPr>
        <w:t xml:space="preserve"> Економічна класифікація видатків розписується відповідно до чинної редакції Бюджетного кодексу України та наказу Міністерства фінансів України від 12.03.2012 № 333 «Про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бюджету», що зареєстрований в Міністерстві юстиції України 27 березня 2012 р. за № 456/20769. </w:t>
      </w:r>
    </w:p>
    <w:p w:rsidR="000331B3" w:rsidRPr="00A055E6" w:rsidRDefault="000331B3" w:rsidP="000331B3">
      <w:pPr>
        <w:spacing w:after="0" w:line="276" w:lineRule="auto"/>
        <w:ind w:firstLine="708"/>
        <w:jc w:val="both"/>
        <w:rPr>
          <w:b/>
          <w:sz w:val="24"/>
          <w:szCs w:val="26"/>
          <w:lang w:val="uk-UA"/>
        </w:rPr>
      </w:pPr>
      <w:r w:rsidRPr="00A055E6">
        <w:rPr>
          <w:b/>
          <w:sz w:val="24"/>
          <w:szCs w:val="26"/>
        </w:rPr>
        <w:t xml:space="preserve">Обов’язковим є візування керівником фінансового управління (відділу) органу місцевого самоврядування, що подає </w:t>
      </w:r>
      <w:r>
        <w:rPr>
          <w:b/>
          <w:sz w:val="24"/>
          <w:szCs w:val="26"/>
        </w:rPr>
        <w:t>проє</w:t>
      </w:r>
      <w:r w:rsidRPr="00A055E6">
        <w:rPr>
          <w:b/>
          <w:sz w:val="24"/>
          <w:szCs w:val="26"/>
        </w:rPr>
        <w:t>кт, усіх запропонованих бюджетних форм.</w:t>
      </w:r>
    </w:p>
    <w:p w:rsidR="000331B3" w:rsidRPr="00A055E6" w:rsidRDefault="000331B3" w:rsidP="000331B3">
      <w:pPr>
        <w:spacing w:after="0" w:line="276" w:lineRule="auto"/>
        <w:jc w:val="both"/>
        <w:rPr>
          <w:sz w:val="24"/>
          <w:szCs w:val="26"/>
        </w:rPr>
      </w:pPr>
      <w:r w:rsidRPr="00A055E6">
        <w:rPr>
          <w:sz w:val="24"/>
          <w:szCs w:val="26"/>
        </w:rPr>
        <w:tab/>
        <w:t xml:space="preserve">Кошти обласного бюджету виділяються одночасно або після виділення коштів бюджетів органів місцевого самоврядування відповідно до </w:t>
      </w:r>
      <w:r>
        <w:rPr>
          <w:sz w:val="24"/>
          <w:szCs w:val="26"/>
        </w:rPr>
        <w:t>проє</w:t>
      </w:r>
      <w:r w:rsidRPr="00A055E6">
        <w:rPr>
          <w:sz w:val="24"/>
          <w:szCs w:val="26"/>
        </w:rPr>
        <w:t>кту.</w:t>
      </w:r>
    </w:p>
    <w:p w:rsidR="000331B3" w:rsidRPr="00A055E6" w:rsidRDefault="000331B3" w:rsidP="000331B3">
      <w:pPr>
        <w:pStyle w:val="normal"/>
        <w:spacing w:line="276" w:lineRule="auto"/>
        <w:ind w:firstLine="708"/>
        <w:jc w:val="both"/>
        <w:rPr>
          <w:color w:val="000000"/>
          <w:sz w:val="24"/>
          <w:szCs w:val="26"/>
        </w:rPr>
      </w:pPr>
      <w:r w:rsidRPr="00A055E6">
        <w:rPr>
          <w:color w:val="000000"/>
          <w:sz w:val="24"/>
          <w:szCs w:val="26"/>
        </w:rPr>
        <w:t xml:space="preserve">Обов’язковою умовою отримання коштів субвенції обласного бюджету є залучення до загального бюджету </w:t>
      </w:r>
      <w:r>
        <w:rPr>
          <w:color w:val="000000"/>
          <w:sz w:val="24"/>
          <w:szCs w:val="26"/>
        </w:rPr>
        <w:t>проє</w:t>
      </w:r>
      <w:r w:rsidRPr="00A055E6">
        <w:rPr>
          <w:color w:val="000000"/>
          <w:sz w:val="24"/>
          <w:szCs w:val="26"/>
        </w:rPr>
        <w:t xml:space="preserve">кту коштів </w:t>
      </w:r>
      <w:r>
        <w:rPr>
          <w:color w:val="000000"/>
          <w:sz w:val="24"/>
          <w:szCs w:val="26"/>
        </w:rPr>
        <w:t xml:space="preserve">інших </w:t>
      </w:r>
      <w:r w:rsidRPr="00A055E6">
        <w:rPr>
          <w:color w:val="000000"/>
          <w:sz w:val="24"/>
          <w:szCs w:val="26"/>
        </w:rPr>
        <w:t xml:space="preserve">місцевих бюджетів і коштів з інших джерел, не заборонених чинним законодавством. Обсяг залучених коштів має відповідати розмірам, визначеним в цьому положенні. </w:t>
      </w:r>
    </w:p>
    <w:p w:rsidR="000331B3" w:rsidRPr="00A055E6" w:rsidRDefault="000331B3" w:rsidP="000331B3">
      <w:pPr>
        <w:pStyle w:val="normal"/>
        <w:spacing w:line="276" w:lineRule="auto"/>
        <w:ind w:firstLine="708"/>
        <w:jc w:val="both"/>
        <w:rPr>
          <w:color w:val="000000"/>
          <w:sz w:val="24"/>
          <w:szCs w:val="26"/>
        </w:rPr>
      </w:pPr>
      <w:r w:rsidRPr="00A055E6">
        <w:rPr>
          <w:color w:val="000000"/>
          <w:sz w:val="24"/>
          <w:szCs w:val="26"/>
        </w:rPr>
        <w:t xml:space="preserve">Конкурсанти повинні надати чіткі підтверджувальні документи щодо забезпечення фінансування за рахунок залучених коштів. </w:t>
      </w:r>
    </w:p>
    <w:p w:rsidR="000331B3" w:rsidRPr="00A055E6" w:rsidRDefault="000331B3" w:rsidP="000331B3">
      <w:pPr>
        <w:pStyle w:val="normal"/>
        <w:spacing w:line="276" w:lineRule="auto"/>
        <w:ind w:firstLine="709"/>
        <w:jc w:val="both"/>
        <w:rPr>
          <w:b/>
          <w:color w:val="000000"/>
          <w:sz w:val="24"/>
          <w:szCs w:val="26"/>
        </w:rPr>
      </w:pPr>
      <w:r w:rsidRPr="00A055E6">
        <w:rPr>
          <w:b/>
          <w:color w:val="000000"/>
          <w:sz w:val="24"/>
          <w:szCs w:val="26"/>
        </w:rPr>
        <w:t xml:space="preserve">У випадку ненадання рішення місцевих рад щодо виділення коштів з місцевих бюджетів (у розрізі конкретних об'єктів) у термін, визначений Конкурсною радою, відповідний </w:t>
      </w:r>
      <w:r>
        <w:rPr>
          <w:b/>
          <w:color w:val="000000"/>
          <w:sz w:val="24"/>
          <w:szCs w:val="26"/>
        </w:rPr>
        <w:t>проє</w:t>
      </w:r>
      <w:r w:rsidRPr="00A055E6">
        <w:rPr>
          <w:b/>
          <w:color w:val="000000"/>
          <w:sz w:val="24"/>
          <w:szCs w:val="26"/>
        </w:rPr>
        <w:t>кт автоматично вибуває з числа учасників Конкурсу.</w:t>
      </w:r>
    </w:p>
    <w:p w:rsidR="000331B3" w:rsidRPr="00B826DB" w:rsidRDefault="000331B3" w:rsidP="000331B3">
      <w:pPr>
        <w:pStyle w:val="a3"/>
        <w:tabs>
          <w:tab w:val="left" w:pos="924"/>
        </w:tabs>
        <w:spacing w:line="276" w:lineRule="auto"/>
        <w:ind w:left="0" w:firstLine="567"/>
        <w:rPr>
          <w:sz w:val="26"/>
          <w:szCs w:val="26"/>
        </w:rPr>
        <w:sectPr w:rsidR="000331B3" w:rsidRPr="00B826DB" w:rsidSect="00B826DB">
          <w:pgSz w:w="11906" w:h="16838" w:code="9"/>
          <w:pgMar w:top="851" w:right="851" w:bottom="709" w:left="1134" w:header="709" w:footer="709" w:gutter="0"/>
          <w:cols w:space="720"/>
        </w:sect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  <w:r w:rsidRPr="00B826DB">
        <w:rPr>
          <w:b/>
          <w:caps/>
          <w:sz w:val="26"/>
          <w:szCs w:val="26"/>
        </w:rPr>
        <w:t>Загальний бюджет проєкту</w:t>
      </w: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3"/>
        <w:gridCol w:w="1207"/>
        <w:gridCol w:w="2268"/>
        <w:gridCol w:w="1280"/>
        <w:gridCol w:w="1111"/>
        <w:gridCol w:w="920"/>
        <w:gridCol w:w="1042"/>
        <w:gridCol w:w="940"/>
        <w:gridCol w:w="1023"/>
      </w:tblGrid>
      <w:tr w:rsidR="000331B3" w:rsidRPr="00B826DB" w:rsidTr="00134C59">
        <w:trPr>
          <w:cantSplit/>
          <w:trHeight w:val="316"/>
        </w:trPr>
        <w:tc>
          <w:tcPr>
            <w:tcW w:w="4713" w:type="dxa"/>
            <w:vMerge w:val="restart"/>
            <w:shd w:val="clear" w:color="auto" w:fill="DAEEF3"/>
            <w:vAlign w:val="center"/>
          </w:tcPr>
          <w:p w:rsidR="000331B3" w:rsidRPr="00B826DB" w:rsidRDefault="000331B3" w:rsidP="00134C59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Найменування завдань та заходів, що здійснюються за </w:t>
            </w:r>
            <w:proofErr w:type="spellStart"/>
            <w:r w:rsidRPr="00B826DB">
              <w:rPr>
                <w:b/>
                <w:sz w:val="26"/>
                <w:szCs w:val="26"/>
              </w:rPr>
              <w:t>проєктом</w:t>
            </w:r>
            <w:proofErr w:type="spellEnd"/>
            <w:r w:rsidRPr="00B826DB">
              <w:rPr>
                <w:b/>
                <w:sz w:val="26"/>
                <w:szCs w:val="26"/>
              </w:rPr>
              <w:t>, перелік та найменування видатків</w:t>
            </w:r>
          </w:p>
        </w:tc>
        <w:tc>
          <w:tcPr>
            <w:tcW w:w="1207" w:type="dxa"/>
            <w:vMerge w:val="restart"/>
            <w:shd w:val="clear" w:color="auto" w:fill="DAEEF3"/>
            <w:vAlign w:val="center"/>
          </w:tcPr>
          <w:p w:rsidR="000331B3" w:rsidRPr="00B826DB" w:rsidRDefault="000331B3" w:rsidP="00134C59">
            <w:pPr>
              <w:tabs>
                <w:tab w:val="center" w:pos="2852"/>
                <w:tab w:val="right" w:pos="5704"/>
              </w:tabs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КЕКВ</w:t>
            </w:r>
          </w:p>
        </w:tc>
        <w:tc>
          <w:tcPr>
            <w:tcW w:w="2268" w:type="dxa"/>
            <w:vMerge w:val="restart"/>
            <w:shd w:val="clear" w:color="auto" w:fill="DAEEF3"/>
            <w:vAlign w:val="center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Загальна вартість</w:t>
            </w:r>
          </w:p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sz w:val="26"/>
                <w:szCs w:val="26"/>
                <w:highlight w:val="yellow"/>
              </w:rPr>
            </w:pPr>
            <w:r w:rsidRPr="00B826DB">
              <w:rPr>
                <w:b/>
                <w:sz w:val="26"/>
                <w:szCs w:val="26"/>
              </w:rPr>
              <w:t>(грн.)</w:t>
            </w:r>
          </w:p>
        </w:tc>
        <w:tc>
          <w:tcPr>
            <w:tcW w:w="6316" w:type="dxa"/>
            <w:gridSpan w:val="6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</w:tc>
      </w:tr>
      <w:tr w:rsidR="000331B3" w:rsidRPr="00B826DB" w:rsidTr="00134C59">
        <w:trPr>
          <w:cantSplit/>
          <w:trHeight w:val="520"/>
        </w:trPr>
        <w:tc>
          <w:tcPr>
            <w:tcW w:w="4713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91" w:type="dxa"/>
            <w:gridSpan w:val="2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Фонд Конкурсу</w:t>
            </w:r>
          </w:p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(обласний бюджет)</w:t>
            </w:r>
          </w:p>
        </w:tc>
        <w:tc>
          <w:tcPr>
            <w:tcW w:w="1962" w:type="dxa"/>
            <w:gridSpan w:val="2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Учасник Конкурсу</w:t>
            </w:r>
          </w:p>
        </w:tc>
        <w:tc>
          <w:tcPr>
            <w:tcW w:w="1963" w:type="dxa"/>
            <w:gridSpan w:val="2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B826DB">
              <w:rPr>
                <w:b/>
                <w:i/>
                <w:sz w:val="26"/>
                <w:szCs w:val="26"/>
              </w:rPr>
              <w:t>Організації - партнери</w:t>
            </w:r>
          </w:p>
        </w:tc>
      </w:tr>
      <w:tr w:rsidR="000331B3" w:rsidRPr="00B826DB" w:rsidTr="00134C59">
        <w:trPr>
          <w:cantSplit/>
          <w:trHeight w:val="455"/>
        </w:trPr>
        <w:tc>
          <w:tcPr>
            <w:tcW w:w="4713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1207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i/>
                <w:caps/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vMerge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111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20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42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  <w:tc>
          <w:tcPr>
            <w:tcW w:w="940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грн.</w:t>
            </w:r>
          </w:p>
        </w:tc>
        <w:tc>
          <w:tcPr>
            <w:tcW w:w="1023" w:type="dxa"/>
            <w:shd w:val="clear" w:color="auto" w:fill="DAEEF3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%</w:t>
            </w: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1.1.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1.1.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1.2.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Захід 1.2.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2.1.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Видатки 2.2.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…..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hRule="exact" w:val="400"/>
        </w:trPr>
        <w:tc>
          <w:tcPr>
            <w:tcW w:w="4713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207" w:type="dxa"/>
            <w:vAlign w:val="center"/>
          </w:tcPr>
          <w:p w:rsidR="000331B3" w:rsidRPr="00B826DB" w:rsidRDefault="000331B3" w:rsidP="00134C5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42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</w:tcPr>
          <w:p w:rsidR="000331B3" w:rsidRPr="00B826DB" w:rsidRDefault="000331B3" w:rsidP="00134C59">
            <w:pPr>
              <w:spacing w:line="276" w:lineRule="auto"/>
              <w:ind w:firstLine="567"/>
              <w:jc w:val="center"/>
              <w:rPr>
                <w:sz w:val="26"/>
                <w:szCs w:val="26"/>
              </w:rPr>
            </w:pPr>
          </w:p>
        </w:tc>
      </w:tr>
    </w:tbl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Підпис керівника 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spacing w:line="276" w:lineRule="auto"/>
        <w:ind w:firstLine="567"/>
        <w:rPr>
          <w:b/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0331B3" w:rsidRPr="00B826DB" w:rsidRDefault="000331B3" w:rsidP="000331B3">
      <w:pPr>
        <w:spacing w:line="276" w:lineRule="auto"/>
        <w:ind w:firstLine="567"/>
        <w:jc w:val="both"/>
        <w:rPr>
          <w:b/>
          <w:sz w:val="26"/>
          <w:szCs w:val="26"/>
        </w:rPr>
        <w:sectPr w:rsidR="000331B3" w:rsidRPr="00B826DB" w:rsidSect="000E5955">
          <w:pgSz w:w="16838" w:h="11906" w:orient="landscape" w:code="9"/>
          <w:pgMar w:top="851" w:right="851" w:bottom="851" w:left="1134" w:header="709" w:footer="709" w:gutter="0"/>
          <w:cols w:space="720"/>
        </w:sect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right"/>
        <w:rPr>
          <w:b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right"/>
        <w:rPr>
          <w:b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  <w:r w:rsidRPr="00B826DB">
        <w:rPr>
          <w:b/>
          <w:caps/>
          <w:sz w:val="26"/>
          <w:szCs w:val="26"/>
        </w:rPr>
        <w:t>Очікувані джерела фінансування</w:t>
      </w: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2410"/>
        <w:gridCol w:w="3269"/>
      </w:tblGrid>
      <w:tr w:rsidR="000331B3" w:rsidRPr="00B826DB" w:rsidTr="00134C59">
        <w:tc>
          <w:tcPr>
            <w:tcW w:w="4068" w:type="dxa"/>
            <w:shd w:val="clear" w:color="auto" w:fill="DAEEF3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Джерела фінансування</w:t>
            </w: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DAEEF3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 </w:t>
            </w: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Сума   (грн.)</w:t>
            </w:r>
          </w:p>
        </w:tc>
        <w:tc>
          <w:tcPr>
            <w:tcW w:w="3269" w:type="dxa"/>
            <w:shd w:val="clear" w:color="auto" w:fill="DAEEF3"/>
          </w:tcPr>
          <w:p w:rsidR="000331B3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 xml:space="preserve">Частка в % від </w:t>
            </w:r>
          </w:p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всієї  суми</w:t>
            </w: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pStyle w:val="a4"/>
              <w:widowControl w:val="0"/>
              <w:suppressLineNumbers/>
              <w:tabs>
                <w:tab w:val="clear" w:pos="4153"/>
                <w:tab w:val="clear" w:pos="8306"/>
              </w:tabs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 w:rsidRPr="00B826DB">
              <w:rPr>
                <w:sz w:val="26"/>
                <w:szCs w:val="26"/>
                <w:lang w:val="uk-UA"/>
              </w:rPr>
              <w:t>Фінансування  з боку учасника Конкурсу (місцевого бюджету)</w:t>
            </w:r>
          </w:p>
        </w:tc>
        <w:tc>
          <w:tcPr>
            <w:tcW w:w="2410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фонду Конкурсу (обласного бюджету)</w:t>
            </w:r>
          </w:p>
        </w:tc>
        <w:tc>
          <w:tcPr>
            <w:tcW w:w="2410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Фінансування з боку організацій-партнерів</w:t>
            </w:r>
          </w:p>
        </w:tc>
        <w:tc>
          <w:tcPr>
            <w:tcW w:w="2410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331B3" w:rsidRPr="00B826DB" w:rsidTr="00134C59">
        <w:trPr>
          <w:trHeight w:val="1050"/>
        </w:trPr>
        <w:tc>
          <w:tcPr>
            <w:tcW w:w="4068" w:type="dxa"/>
            <w:vAlign w:val="center"/>
          </w:tcPr>
          <w:p w:rsidR="000331B3" w:rsidRPr="00B826DB" w:rsidRDefault="000331B3" w:rsidP="00134C59">
            <w:pPr>
              <w:pStyle w:val="3"/>
              <w:widowControl w:val="0"/>
              <w:suppressLineNumbers/>
              <w:suppressAutoHyphens/>
              <w:spacing w:after="0" w:line="276" w:lineRule="auto"/>
              <w:rPr>
                <w:b/>
                <w:sz w:val="26"/>
                <w:szCs w:val="26"/>
                <w:lang w:val="uk-UA"/>
              </w:rPr>
            </w:pPr>
            <w:r w:rsidRPr="00B826DB">
              <w:rPr>
                <w:b/>
                <w:sz w:val="26"/>
                <w:szCs w:val="26"/>
                <w:lang w:val="uk-UA"/>
              </w:rPr>
              <w:t>СУКУПНЕ ФІНАНСУВАННЯ</w:t>
            </w:r>
          </w:p>
        </w:tc>
        <w:tc>
          <w:tcPr>
            <w:tcW w:w="2410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9" w:type="dxa"/>
            <w:vAlign w:val="center"/>
          </w:tcPr>
          <w:p w:rsidR="000331B3" w:rsidRPr="00B826DB" w:rsidRDefault="000331B3" w:rsidP="00134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826DB">
              <w:rPr>
                <w:b/>
                <w:sz w:val="26"/>
                <w:szCs w:val="26"/>
              </w:rPr>
              <w:t>100%</w:t>
            </w:r>
          </w:p>
        </w:tc>
      </w:tr>
    </w:tbl>
    <w:p w:rsidR="000331B3" w:rsidRPr="00B826DB" w:rsidRDefault="000331B3" w:rsidP="000331B3">
      <w:pPr>
        <w:pStyle w:val="1"/>
        <w:keepNext w:val="0"/>
        <w:suppressLineNumbers/>
        <w:suppressAutoHyphens/>
        <w:spacing w:line="276" w:lineRule="auto"/>
        <w:ind w:firstLine="567"/>
        <w:jc w:val="left"/>
        <w:rPr>
          <w:b/>
          <w:sz w:val="26"/>
          <w:szCs w:val="26"/>
          <w:lang w:val="uk-UA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органу місцевого самоврядування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 xml:space="preserve">Підпис керівника </w:t>
      </w:r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>М.П.</w:t>
      </w: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Pr="00B826DB" w:rsidRDefault="000331B3" w:rsidP="000331B3">
      <w:pPr>
        <w:widowControl w:val="0"/>
        <w:suppressLineNumbers/>
        <w:suppressAutoHyphens/>
        <w:spacing w:line="276" w:lineRule="auto"/>
        <w:ind w:firstLine="567"/>
        <w:rPr>
          <w:sz w:val="26"/>
          <w:szCs w:val="26"/>
        </w:rPr>
      </w:pPr>
    </w:p>
    <w:p w:rsidR="000331B3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0331B3" w:rsidRPr="0051223F" w:rsidRDefault="000331B3" w:rsidP="000331B3">
      <w:pPr>
        <w:pStyle w:val="Default"/>
        <w:spacing w:line="276" w:lineRule="auto"/>
        <w:ind w:right="-2"/>
        <w:jc w:val="right"/>
        <w:rPr>
          <w:b/>
          <w:bCs/>
          <w:sz w:val="26"/>
          <w:szCs w:val="26"/>
          <w:lang w:val="uk-UA"/>
        </w:rPr>
      </w:pPr>
    </w:p>
    <w:p w:rsidR="000331B3" w:rsidRDefault="000331B3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 w:rsidRPr="00B826DB">
        <w:rPr>
          <w:b/>
          <w:bCs/>
          <w:caps/>
          <w:sz w:val="26"/>
          <w:szCs w:val="26"/>
          <w:lang w:val="uk-UA"/>
        </w:rPr>
        <w:lastRenderedPageBreak/>
        <w:t>Перелік осіб, які підтримали проєкт</w:t>
      </w:r>
    </w:p>
    <w:p w:rsidR="000331B3" w:rsidRPr="00B826DB" w:rsidRDefault="000331B3" w:rsidP="000331B3">
      <w:pPr>
        <w:pStyle w:val="Default"/>
        <w:spacing w:line="276" w:lineRule="auto"/>
        <w:ind w:right="-2"/>
        <w:jc w:val="center"/>
        <w:rPr>
          <w:b/>
          <w:bCs/>
          <w:caps/>
          <w:sz w:val="26"/>
          <w:szCs w:val="26"/>
          <w:lang w:val="uk-UA"/>
        </w:rPr>
      </w:pPr>
      <w:r>
        <w:rPr>
          <w:b/>
          <w:bCs/>
          <w:caps/>
          <w:sz w:val="26"/>
          <w:szCs w:val="26"/>
          <w:lang w:val="uk-UA"/>
        </w:rPr>
        <w:t>(</w:t>
      </w:r>
      <w:r w:rsidRPr="0051223F">
        <w:rPr>
          <w:b/>
          <w:bCs/>
          <w:sz w:val="26"/>
          <w:szCs w:val="26"/>
          <w:lang w:val="uk-UA"/>
        </w:rPr>
        <w:t>мінімум 25 осіб</w:t>
      </w:r>
      <w:r>
        <w:rPr>
          <w:b/>
          <w:bCs/>
          <w:caps/>
          <w:sz w:val="26"/>
          <w:szCs w:val="26"/>
          <w:lang w:val="uk-UA"/>
        </w:rPr>
        <w:t>)</w:t>
      </w:r>
    </w:p>
    <w:p w:rsidR="000331B3" w:rsidRPr="00B826DB" w:rsidRDefault="000331B3" w:rsidP="000331B3">
      <w:pPr>
        <w:pStyle w:val="Default"/>
        <w:spacing w:line="276" w:lineRule="auto"/>
        <w:ind w:right="3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Підтримка</w:t>
      </w:r>
      <w:r w:rsidRPr="00B826DB">
        <w:rPr>
          <w:sz w:val="26"/>
          <w:szCs w:val="26"/>
          <w:lang w:val="uk-UA"/>
        </w:rPr>
        <w:t xml:space="preserve"> про</w:t>
      </w:r>
      <w:r>
        <w:rPr>
          <w:sz w:val="26"/>
          <w:szCs w:val="26"/>
          <w:lang w:val="uk-UA"/>
        </w:rPr>
        <w:t>є</w:t>
      </w:r>
      <w:r w:rsidRPr="00B826DB">
        <w:rPr>
          <w:sz w:val="26"/>
          <w:szCs w:val="26"/>
          <w:lang w:val="uk-UA"/>
        </w:rPr>
        <w:t>кт</w:t>
      </w:r>
      <w:r>
        <w:rPr>
          <w:sz w:val="26"/>
          <w:szCs w:val="26"/>
          <w:lang w:val="uk-UA"/>
        </w:rPr>
        <w:t>у</w:t>
      </w:r>
      <w:r w:rsidRPr="00B826DB">
        <w:rPr>
          <w:sz w:val="26"/>
          <w:szCs w:val="26"/>
          <w:lang w:val="uk-UA"/>
        </w:rPr>
        <w:t xml:space="preserve"> «___________________________________» для </w:t>
      </w:r>
      <w:r>
        <w:rPr>
          <w:sz w:val="26"/>
          <w:szCs w:val="26"/>
          <w:lang w:val="uk-UA"/>
        </w:rPr>
        <w:t>участі</w:t>
      </w:r>
      <w:r w:rsidRPr="00B826DB">
        <w:rPr>
          <w:sz w:val="26"/>
          <w:szCs w:val="26"/>
          <w:lang w:val="uk-UA"/>
        </w:rPr>
        <w:t xml:space="preserve"> у </w:t>
      </w:r>
      <w:r w:rsidRPr="00B826DB">
        <w:rPr>
          <w:bCs/>
          <w:sz w:val="26"/>
          <w:szCs w:val="26"/>
          <w:lang w:val="uk-UA"/>
        </w:rPr>
        <w:t>конкурсі Вінницької обласної Ради «Комфортн</w:t>
      </w:r>
      <w:r>
        <w:rPr>
          <w:bCs/>
          <w:sz w:val="26"/>
          <w:szCs w:val="26"/>
          <w:lang w:val="uk-UA"/>
        </w:rPr>
        <w:t>і</w:t>
      </w:r>
      <w:r w:rsidRPr="00B826DB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громади</w:t>
      </w:r>
      <w:r w:rsidRPr="00B826DB">
        <w:rPr>
          <w:bCs/>
          <w:sz w:val="26"/>
          <w:szCs w:val="26"/>
          <w:lang w:val="uk-UA"/>
        </w:rPr>
        <w:t>»</w:t>
      </w:r>
      <w:r w:rsidRPr="00B826DB">
        <w:rPr>
          <w:b/>
          <w:bCs/>
          <w:sz w:val="26"/>
          <w:szCs w:val="26"/>
          <w:lang w:val="uk-UA"/>
        </w:rPr>
        <w:t xml:space="preserve"> </w:t>
      </w:r>
      <w:r w:rsidRPr="00B826DB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2021- </w:t>
      </w:r>
      <w:r w:rsidRPr="0051223F">
        <w:rPr>
          <w:sz w:val="26"/>
          <w:szCs w:val="26"/>
          <w:lang w:val="uk-UA"/>
        </w:rPr>
        <w:t xml:space="preserve">2022 </w:t>
      </w:r>
      <w:r w:rsidRPr="00B826DB">
        <w:rPr>
          <w:sz w:val="26"/>
          <w:szCs w:val="26"/>
          <w:lang w:val="uk-UA"/>
        </w:rPr>
        <w:t>році</w: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inline distT="0" distB="0" distL="0" distR="0">
                <wp:extent cx="6120130" cy="291465"/>
                <wp:effectExtent l="0" t="0" r="13970" b="13335"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</wps:spPr>
                      <wps:txbx>
                        <w:txbxContent>
                          <w:p w:rsidR="000331B3" w:rsidRDefault="000331B3" w:rsidP="000331B3">
                            <w:r>
                              <w:t>Назва громади:</w:t>
                            </w:r>
                          </w:p>
                          <w:p w:rsidR="000331B3" w:rsidRDefault="000331B3" w:rsidP="000331B3"/>
                          <w:p w:rsidR="000331B3" w:rsidRDefault="000331B3" w:rsidP="00033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style="width:481.9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" strokeweight="1pt">
                <v:stroke miterlimit="4"/>
                <v:textbox>
                  <w:txbxContent>
                    <w:p w:rsidR="000331B3" w:rsidRDefault="000331B3" w:rsidP="000331B3">
                      <w:r>
                        <w:t>Назва громади:</w:t>
                      </w:r>
                    </w:p>
                    <w:p w:rsidR="000331B3" w:rsidRDefault="000331B3" w:rsidP="000331B3"/>
                    <w:p w:rsidR="000331B3" w:rsidRDefault="000331B3" w:rsidP="000331B3"/>
                  </w:txbxContent>
                </v:textbox>
                <w10:anchorlock/>
              </v:rect>
            </w:pict>
          </mc:Fallback>
        </mc:AlternateConten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</w:rPr>
      </w:pPr>
      <w:r w:rsidRPr="00B826DB">
        <w:rPr>
          <w:sz w:val="26"/>
          <w:szCs w:val="26"/>
          <w:lang w:val="uk-UA"/>
        </w:rPr>
        <w:t>Керівник</w:t>
      </w:r>
      <w:r w:rsidRPr="00B826DB">
        <w:rPr>
          <w:sz w:val="26"/>
          <w:szCs w:val="26"/>
        </w:rPr>
        <w:t xml:space="preserve"> проєкту</w: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</w:rPr>
      </w:pPr>
      <w:r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inline distT="0" distB="0" distL="0" distR="0">
                <wp:extent cx="6116320" cy="313690"/>
                <wp:effectExtent l="0" t="0" r="17780" b="10160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81.6pt;height:2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" strokeweight="1pt">
                <v:stroke miterlimit="4"/>
                <w10:anchorlock/>
              </v:rect>
            </w:pict>
          </mc:Fallback>
        </mc:AlternateContent>
      </w:r>
    </w:p>
    <w:p w:rsidR="000331B3" w:rsidRPr="00B826DB" w:rsidRDefault="000331B3" w:rsidP="000331B3">
      <w:pPr>
        <w:pStyle w:val="Default"/>
        <w:spacing w:line="276" w:lineRule="auto"/>
        <w:ind w:right="340"/>
        <w:rPr>
          <w:sz w:val="26"/>
          <w:szCs w:val="26"/>
          <w:lang w:val="uk-UA"/>
        </w:rPr>
      </w:pPr>
    </w:p>
    <w:tbl>
      <w:tblPr>
        <w:tblW w:w="993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9"/>
        <w:gridCol w:w="5591"/>
        <w:gridCol w:w="2268"/>
        <w:gridCol w:w="1275"/>
      </w:tblGrid>
      <w:tr w:rsidR="000331B3" w:rsidRPr="0051223F" w:rsidTr="00134C59">
        <w:trPr>
          <w:trHeight w:val="57"/>
          <w:tblHeader/>
        </w:trPr>
        <w:tc>
          <w:tcPr>
            <w:tcW w:w="799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</w:rPr>
              <w:t xml:space="preserve">№ </w:t>
            </w:r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/п</w:t>
            </w:r>
          </w:p>
        </w:tc>
        <w:tc>
          <w:tcPr>
            <w:tcW w:w="5591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</w:rPr>
            </w:pPr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ІБ</w:t>
            </w:r>
          </w:p>
        </w:tc>
        <w:tc>
          <w:tcPr>
            <w:tcW w:w="2268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Телефон</w:t>
            </w:r>
          </w:p>
        </w:tc>
        <w:tc>
          <w:tcPr>
            <w:tcW w:w="1275" w:type="dxa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31B3" w:rsidRPr="0051223F" w:rsidRDefault="000331B3" w:rsidP="00134C59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  <w:proofErr w:type="spellStart"/>
            <w:proofErr w:type="gramStart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П</w:t>
            </w:r>
            <w:proofErr w:type="gramEnd"/>
            <w:r w:rsidRPr="0051223F">
              <w:rPr>
                <w:rFonts w:ascii="Times New Roman" w:hAnsi="Times New Roman" w:cs="Times New Roman"/>
                <w:sz w:val="22"/>
                <w:szCs w:val="26"/>
              </w:rPr>
              <w:t>ідпис</w:t>
            </w:r>
            <w:proofErr w:type="spellEnd"/>
            <w:r w:rsidRPr="0051223F">
              <w:rPr>
                <w:rFonts w:ascii="Times New Roman" w:hAnsi="Times New Roman" w:cs="Times New Roman"/>
                <w:sz w:val="22"/>
                <w:szCs w:val="26"/>
                <w:lang w:val="uk-UA"/>
              </w:rPr>
              <w:t>*</w:t>
            </w: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343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  <w:tr w:rsidR="000331B3" w:rsidRPr="0051223F" w:rsidTr="00134C59">
        <w:trPr>
          <w:trHeight w:val="57"/>
        </w:trPr>
        <w:tc>
          <w:tcPr>
            <w:tcW w:w="79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0331B3">
            <w:pPr>
              <w:pStyle w:val="TableStyle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jc w:val="right"/>
              <w:rPr>
                <w:rFonts w:ascii="Times New Roman" w:hAnsi="Times New Roman" w:cs="Times New Roman"/>
                <w:sz w:val="22"/>
                <w:szCs w:val="26"/>
                <w:lang w:val="uk-UA"/>
              </w:rPr>
            </w:pPr>
          </w:p>
        </w:tc>
        <w:tc>
          <w:tcPr>
            <w:tcW w:w="559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  <w:tc>
          <w:tcPr>
            <w:tcW w:w="127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31B3" w:rsidRPr="0051223F" w:rsidRDefault="000331B3" w:rsidP="00134C59">
            <w:pPr>
              <w:spacing w:after="0" w:line="276" w:lineRule="auto"/>
              <w:rPr>
                <w:sz w:val="22"/>
                <w:szCs w:val="26"/>
              </w:rPr>
            </w:pPr>
          </w:p>
        </w:tc>
      </w:tr>
    </w:tbl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  <w:r w:rsidRPr="00B826DB">
        <w:rPr>
          <w:sz w:val="26"/>
          <w:szCs w:val="26"/>
        </w:rPr>
        <w:t>*</w:t>
      </w:r>
      <w:r w:rsidRPr="00B826DB">
        <w:rPr>
          <w:i/>
          <w:sz w:val="26"/>
          <w:szCs w:val="26"/>
          <w:lang w:eastAsia="ru-RU"/>
        </w:rPr>
        <w:t xml:space="preserve"> Ставлячи підпис в даному списку, висловлюю свою згоду на обробку моїх персональних даних в Базі персональних даних Вінницької обласної Ради,, відповідно до вимог Закону України “Про захист персональних даних” від 01.06.2010 року №2297-VI. Забороняю надавати інформацію третім особами без моєї згоди. </w:t>
      </w: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Default="000331B3" w:rsidP="000331B3">
      <w:pPr>
        <w:suppressAutoHyphens/>
        <w:spacing w:after="0" w:line="276" w:lineRule="auto"/>
        <w:jc w:val="both"/>
        <w:rPr>
          <w:i/>
          <w:sz w:val="26"/>
          <w:szCs w:val="26"/>
          <w:lang w:eastAsia="ru-RU"/>
        </w:rPr>
      </w:pPr>
    </w:p>
    <w:p w:rsidR="000331B3" w:rsidRPr="00B826DB" w:rsidRDefault="000331B3" w:rsidP="000331B3">
      <w:pPr>
        <w:suppressAutoHyphens/>
        <w:spacing w:after="0" w:line="276" w:lineRule="auto"/>
        <w:jc w:val="both"/>
        <w:rPr>
          <w:color w:val="000000"/>
          <w:sz w:val="26"/>
          <w:szCs w:val="26"/>
          <w:highlight w:val="green"/>
        </w:rPr>
      </w:pPr>
    </w:p>
    <w:p w:rsidR="000331B3" w:rsidRPr="00B826DB" w:rsidRDefault="000331B3" w:rsidP="000331B3">
      <w:pPr>
        <w:spacing w:line="276" w:lineRule="auto"/>
        <w:ind w:firstLine="567"/>
        <w:jc w:val="center"/>
        <w:rPr>
          <w:b/>
          <w:caps/>
          <w:sz w:val="26"/>
          <w:szCs w:val="26"/>
        </w:rPr>
      </w:pPr>
      <w:r w:rsidRPr="00B826DB">
        <w:rPr>
          <w:b/>
          <w:caps/>
          <w:sz w:val="26"/>
          <w:szCs w:val="26"/>
        </w:rPr>
        <w:t>Інформація про організацію-партнера</w:t>
      </w:r>
    </w:p>
    <w:tbl>
      <w:tblPr>
        <w:tblW w:w="0" w:type="auto"/>
        <w:tblInd w:w="250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8"/>
        <w:gridCol w:w="4111"/>
      </w:tblGrid>
      <w:tr w:rsidR="000331B3" w:rsidRPr="00B826DB" w:rsidTr="00134C59">
        <w:trPr>
          <w:trHeight w:val="442"/>
        </w:trPr>
        <w:tc>
          <w:tcPr>
            <w:tcW w:w="5528" w:type="dxa"/>
            <w:tcBorders>
              <w:top w:val="threeDEmboss" w:sz="18" w:space="0" w:color="auto"/>
              <w:bottom w:val="single" w:sz="6" w:space="0" w:color="000000"/>
            </w:tcBorders>
            <w:shd w:val="clear" w:color="auto" w:fill="DAEEF3"/>
            <w:vAlign w:val="center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threeDEmboss" w:sz="18" w:space="0" w:color="auto"/>
              <w:bottom w:val="single" w:sz="6" w:space="0" w:color="000000"/>
            </w:tcBorders>
            <w:shd w:val="clear" w:color="auto" w:fill="DAEEF3"/>
            <w:vAlign w:val="center"/>
          </w:tcPr>
          <w:p w:rsidR="000331B3" w:rsidRPr="00B826DB" w:rsidRDefault="000331B3" w:rsidP="00134C59">
            <w:pPr>
              <w:pStyle w:val="2"/>
              <w:tabs>
                <w:tab w:val="left" w:pos="3119"/>
              </w:tabs>
              <w:spacing w:line="276" w:lineRule="auto"/>
              <w:ind w:firstLine="567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826DB">
              <w:rPr>
                <w:rFonts w:ascii="Times New Roman" w:hAnsi="Times New Roman"/>
                <w:b w:val="0"/>
                <w:sz w:val="26"/>
                <w:szCs w:val="26"/>
              </w:rPr>
              <w:t>Партнер</w:t>
            </w:r>
          </w:p>
        </w:tc>
      </w:tr>
      <w:tr w:rsidR="000331B3" w:rsidRPr="00B826DB" w:rsidTr="00134C59">
        <w:tc>
          <w:tcPr>
            <w:tcW w:w="5528" w:type="dxa"/>
            <w:tcBorders>
              <w:top w:val="single" w:sz="6" w:space="0" w:color="000000"/>
            </w:tcBorders>
          </w:tcPr>
          <w:p w:rsidR="000331B3" w:rsidRPr="00B826DB" w:rsidRDefault="000331B3" w:rsidP="00134C59">
            <w:pPr>
              <w:pStyle w:val="7"/>
              <w:tabs>
                <w:tab w:val="left" w:pos="3119"/>
              </w:tabs>
              <w:spacing w:line="276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B826DB">
              <w:rPr>
                <w:rFonts w:ascii="Times New Roman" w:eastAsia="Calibri" w:hAnsi="Times New Roman"/>
                <w:sz w:val="26"/>
                <w:szCs w:val="26"/>
              </w:rPr>
              <w:t>Повна офіційна назва організації-партнера</w:t>
            </w:r>
          </w:p>
          <w:p w:rsidR="000331B3" w:rsidRPr="00B826DB" w:rsidRDefault="000331B3" w:rsidP="00134C5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000000"/>
            </w:tcBorders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Місце розташування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Юридичний статус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Офіційна адреса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Контактна особа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i/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Телефон(з кодом населеного пункту</w:t>
            </w:r>
            <w:r w:rsidRPr="00B826D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Адреса електронної пошти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Основні види діяльності організації-партнера</w:t>
            </w: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0331B3" w:rsidRPr="00B826DB" w:rsidTr="00134C59">
        <w:tc>
          <w:tcPr>
            <w:tcW w:w="5528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B826DB">
              <w:rPr>
                <w:sz w:val="26"/>
                <w:szCs w:val="26"/>
              </w:rPr>
              <w:t>Функції та завдання, які покладаються на органі</w:t>
            </w:r>
            <w:r>
              <w:rPr>
                <w:sz w:val="26"/>
                <w:szCs w:val="26"/>
              </w:rPr>
              <w:t>зацію-партнера в реалізації проє</w:t>
            </w:r>
            <w:r w:rsidRPr="00B826DB">
              <w:rPr>
                <w:sz w:val="26"/>
                <w:szCs w:val="26"/>
              </w:rPr>
              <w:t>кту</w:t>
            </w:r>
          </w:p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0331B3" w:rsidRPr="00B826DB" w:rsidRDefault="000331B3" w:rsidP="00134C59">
            <w:pPr>
              <w:tabs>
                <w:tab w:val="left" w:pos="3119"/>
              </w:tabs>
              <w:spacing w:line="276" w:lineRule="auto"/>
              <w:ind w:firstLine="567"/>
              <w:jc w:val="both"/>
              <w:rPr>
                <w:sz w:val="26"/>
                <w:szCs w:val="26"/>
              </w:rPr>
            </w:pPr>
          </w:p>
        </w:tc>
      </w:tr>
    </w:tbl>
    <w:p w:rsidR="000331B3" w:rsidRPr="00B826DB" w:rsidRDefault="000331B3" w:rsidP="000331B3">
      <w:pPr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rPr>
          <w:sz w:val="26"/>
          <w:szCs w:val="26"/>
        </w:rPr>
      </w:pPr>
      <w:r w:rsidRPr="00B826DB">
        <w:rPr>
          <w:sz w:val="26"/>
          <w:szCs w:val="26"/>
        </w:rPr>
        <w:t xml:space="preserve">Підпис керівника </w:t>
      </w:r>
      <w:r>
        <w:rPr>
          <w:sz w:val="26"/>
          <w:szCs w:val="26"/>
        </w:rPr>
        <w:t>проє</w:t>
      </w:r>
      <w:r w:rsidRPr="00B826DB">
        <w:rPr>
          <w:sz w:val="26"/>
          <w:szCs w:val="26"/>
        </w:rPr>
        <w:t>кту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  <w:r w:rsidRPr="00B826DB">
        <w:rPr>
          <w:sz w:val="26"/>
          <w:szCs w:val="26"/>
        </w:rPr>
        <w:t>Підпис керівника організації-партнера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  <w:r w:rsidRPr="00B826DB">
        <w:rPr>
          <w:sz w:val="26"/>
          <w:szCs w:val="26"/>
        </w:rPr>
        <w:t>М.П. організації-партнера</w:t>
      </w: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tabs>
          <w:tab w:val="left" w:pos="3119"/>
        </w:tabs>
        <w:spacing w:line="276" w:lineRule="auto"/>
        <w:ind w:firstLine="567"/>
        <w:jc w:val="both"/>
        <w:rPr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</w:rPr>
      </w:pPr>
      <w:bookmarkStart w:id="0" w:name="_GoBack"/>
      <w:bookmarkEnd w:id="0"/>
    </w:p>
    <w:p w:rsidR="000331B3" w:rsidRDefault="000331B3" w:rsidP="000331B3">
      <w:pPr>
        <w:spacing w:line="276" w:lineRule="auto"/>
        <w:ind w:firstLine="567"/>
        <w:jc w:val="both"/>
        <w:rPr>
          <w:i/>
          <w:sz w:val="26"/>
          <w:szCs w:val="26"/>
          <w:u w:val="single"/>
        </w:rPr>
      </w:pPr>
      <w:r w:rsidRPr="00B826DB">
        <w:rPr>
          <w:i/>
          <w:sz w:val="26"/>
          <w:szCs w:val="26"/>
        </w:rPr>
        <w:t xml:space="preserve">*Ця форма має бути заповнена для кожної з організацій-партнерів. Ви можете скопіювати цю таблицю для включення до неї більшого числа партнерів. </w:t>
      </w:r>
      <w:r w:rsidRPr="00B826DB">
        <w:rPr>
          <w:i/>
          <w:sz w:val="26"/>
          <w:szCs w:val="26"/>
          <w:u w:val="single"/>
        </w:rPr>
        <w:t>Обов’язковим є заповнення усієї форми.</w:t>
      </w:r>
    </w:p>
    <w:p w:rsidR="000331B3" w:rsidRDefault="000331B3" w:rsidP="000331B3">
      <w:pPr>
        <w:spacing w:line="276" w:lineRule="auto"/>
        <w:ind w:firstLine="567"/>
        <w:jc w:val="both"/>
        <w:rPr>
          <w:i/>
          <w:sz w:val="26"/>
          <w:szCs w:val="26"/>
          <w:u w:val="single"/>
        </w:rPr>
      </w:pPr>
    </w:p>
    <w:p w:rsidR="000331B3" w:rsidRPr="00B826DB" w:rsidRDefault="000331B3" w:rsidP="000331B3">
      <w:pPr>
        <w:spacing w:line="276" w:lineRule="auto"/>
        <w:ind w:firstLine="567"/>
        <w:jc w:val="both"/>
        <w:rPr>
          <w:i/>
          <w:sz w:val="26"/>
          <w:szCs w:val="26"/>
          <w:u w:val="single"/>
        </w:rPr>
      </w:pP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sz w:val="26"/>
          <w:szCs w:val="26"/>
        </w:rPr>
      </w:pPr>
      <w:r w:rsidRPr="00B826DB">
        <w:rPr>
          <w:b w:val="0"/>
          <w:sz w:val="26"/>
          <w:szCs w:val="26"/>
        </w:rPr>
        <w:lastRenderedPageBreak/>
        <w:t>Протокол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sz w:val="26"/>
          <w:szCs w:val="26"/>
        </w:rPr>
      </w:pPr>
      <w:r w:rsidRPr="00B826DB">
        <w:rPr>
          <w:b w:val="0"/>
          <w:sz w:val="26"/>
          <w:szCs w:val="26"/>
        </w:rPr>
        <w:t>про спільні наміри реалізації проєкту</w:t>
      </w:r>
    </w:p>
    <w:p w:rsidR="000331B3" w:rsidRPr="00B826DB" w:rsidRDefault="000331B3" w:rsidP="000331B3">
      <w:pPr>
        <w:spacing w:after="0" w:line="276" w:lineRule="auto"/>
        <w:jc w:val="center"/>
        <w:rPr>
          <w:b/>
          <w:bCs/>
          <w:sz w:val="26"/>
          <w:szCs w:val="26"/>
        </w:rPr>
      </w:pPr>
      <w:r w:rsidRPr="00B826DB">
        <w:rPr>
          <w:sz w:val="26"/>
          <w:szCs w:val="26"/>
        </w:rPr>
        <w:t>____________________________________________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i/>
          <w:sz w:val="26"/>
          <w:szCs w:val="26"/>
        </w:rPr>
      </w:pPr>
      <w:r w:rsidRPr="00B826DB">
        <w:rPr>
          <w:b w:val="0"/>
          <w:i/>
          <w:sz w:val="26"/>
          <w:szCs w:val="26"/>
        </w:rPr>
        <w:t>(назва проєкту)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rPr>
          <w:b w:val="0"/>
          <w:i/>
          <w:sz w:val="26"/>
          <w:szCs w:val="26"/>
        </w:rPr>
      </w:pPr>
    </w:p>
    <w:p w:rsidR="000331B3" w:rsidRPr="00B826DB" w:rsidRDefault="000331B3" w:rsidP="000331B3">
      <w:pPr>
        <w:pStyle w:val="91"/>
        <w:shd w:val="clear" w:color="auto" w:fill="auto"/>
        <w:tabs>
          <w:tab w:val="left" w:leader="underscore" w:pos="7244"/>
        </w:tabs>
        <w:spacing w:after="304" w:line="276" w:lineRule="auto"/>
        <w:ind w:left="5180" w:firstLine="0"/>
        <w:jc w:val="both"/>
        <w:rPr>
          <w:b w:val="0"/>
          <w:sz w:val="26"/>
          <w:szCs w:val="26"/>
        </w:rPr>
      </w:pPr>
      <w:r w:rsidRPr="00B826DB">
        <w:rPr>
          <w:b w:val="0"/>
          <w:i w:val="0"/>
          <w:sz w:val="26"/>
          <w:szCs w:val="26"/>
        </w:rPr>
        <w:t>від</w:t>
      </w:r>
      <w:r w:rsidRPr="00B826DB">
        <w:rPr>
          <w:i w:val="0"/>
          <w:sz w:val="26"/>
          <w:szCs w:val="26"/>
        </w:rPr>
        <w:t>_______</w:t>
      </w:r>
      <w:r w:rsidRPr="00B826DB">
        <w:rPr>
          <w:b w:val="0"/>
          <w:sz w:val="26"/>
          <w:szCs w:val="26"/>
        </w:rPr>
        <w:t>(число, місяць, рік)</w:t>
      </w:r>
    </w:p>
    <w:p w:rsidR="000331B3" w:rsidRPr="00B826DB" w:rsidRDefault="000331B3" w:rsidP="000331B3">
      <w:pPr>
        <w:pStyle w:val="210"/>
        <w:shd w:val="clear" w:color="auto" w:fill="auto"/>
        <w:spacing w:before="0" w:line="276" w:lineRule="auto"/>
        <w:ind w:firstLine="700"/>
        <w:rPr>
          <w:b/>
          <w:sz w:val="26"/>
          <w:szCs w:val="26"/>
        </w:rPr>
      </w:pPr>
      <w:r w:rsidRPr="00B826DB">
        <w:rPr>
          <w:rStyle w:val="22"/>
          <w:sz w:val="26"/>
          <w:szCs w:val="26"/>
        </w:rPr>
        <w:t xml:space="preserve">_________________ (назва органу місцевого самоврядування - учасника конкурсу Вінницької обласної Ради «Комфортна Вінниччина»), </w:t>
      </w:r>
      <w:r w:rsidRPr="00B826DB">
        <w:rPr>
          <w:sz w:val="26"/>
          <w:szCs w:val="26"/>
        </w:rPr>
        <w:t xml:space="preserve">що надалі називається “учасник Конкурсу” в особі _______________________ − з одного боку, та ____________________ </w:t>
      </w:r>
      <w:r w:rsidRPr="00B826DB">
        <w:rPr>
          <w:rStyle w:val="22"/>
          <w:sz w:val="26"/>
          <w:szCs w:val="26"/>
        </w:rPr>
        <w:t xml:space="preserve">(назва організації-партнера) </w:t>
      </w:r>
      <w:r w:rsidRPr="00B826DB">
        <w:rPr>
          <w:sz w:val="26"/>
          <w:szCs w:val="26"/>
        </w:rPr>
        <w:t xml:space="preserve">в особі ____________, який діє на підставі </w:t>
      </w:r>
      <w:r w:rsidRPr="00B826DB">
        <w:rPr>
          <w:rStyle w:val="22"/>
          <w:i w:val="0"/>
          <w:sz w:val="26"/>
          <w:szCs w:val="26"/>
        </w:rPr>
        <w:t xml:space="preserve">(зазначити </w:t>
      </w:r>
      <w:r w:rsidRPr="00B826DB">
        <w:rPr>
          <w:i/>
          <w:sz w:val="26"/>
          <w:szCs w:val="26"/>
        </w:rPr>
        <w:t xml:space="preserve">документ, на підставі якого здійснюється діяльність цієї організації) </w:t>
      </w:r>
      <w:r w:rsidRPr="00B826DB">
        <w:rPr>
          <w:rStyle w:val="810"/>
          <w:i w:val="0"/>
          <w:sz w:val="26"/>
          <w:szCs w:val="26"/>
        </w:rPr>
        <w:t>– з іншого боку</w:t>
      </w:r>
      <w:r w:rsidRPr="00B826DB">
        <w:rPr>
          <w:rStyle w:val="810"/>
          <w:b/>
          <w:i w:val="0"/>
          <w:sz w:val="26"/>
          <w:szCs w:val="26"/>
        </w:rPr>
        <w:t xml:space="preserve">, </w:t>
      </w:r>
      <w:r w:rsidRPr="00B826DB">
        <w:rPr>
          <w:rStyle w:val="80"/>
          <w:b w:val="0"/>
          <w:i w:val="0"/>
          <w:iCs w:val="0"/>
          <w:sz w:val="26"/>
          <w:szCs w:val="26"/>
        </w:rPr>
        <w:t>дійшли згоди та вирішили: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sz w:val="26"/>
          <w:szCs w:val="26"/>
        </w:rPr>
      </w:pPr>
      <w:r w:rsidRPr="00B826DB">
        <w:rPr>
          <w:sz w:val="26"/>
          <w:szCs w:val="26"/>
        </w:rPr>
        <w:t>Об'єднати свої організаційні та фінансові можливості для підготовки та реалізації проєкту ___________________________________</w:t>
      </w:r>
      <w:r w:rsidRPr="00B826DB">
        <w:rPr>
          <w:i/>
          <w:sz w:val="26"/>
          <w:szCs w:val="26"/>
        </w:rPr>
        <w:t>(назва проєкту).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i/>
          <w:sz w:val="26"/>
          <w:szCs w:val="26"/>
        </w:rPr>
      </w:pPr>
      <w:r w:rsidRPr="00B826DB">
        <w:rPr>
          <w:sz w:val="26"/>
          <w:szCs w:val="26"/>
        </w:rPr>
        <w:t xml:space="preserve">Визначити </w:t>
      </w:r>
      <w:r w:rsidRPr="00B826DB">
        <w:rPr>
          <w:i/>
          <w:sz w:val="26"/>
          <w:szCs w:val="26"/>
        </w:rPr>
        <w:t xml:space="preserve">____________________(найменування органу місцевого самоврядування), </w:t>
      </w:r>
      <w:r w:rsidRPr="00B826DB">
        <w:rPr>
          <w:sz w:val="26"/>
          <w:szCs w:val="26"/>
        </w:rPr>
        <w:t>відповідальним за подання проєкту для участі в конкурсі Вінницької обласної Ради «Комфортна Вінниччина» у 2022 році.</w:t>
      </w:r>
    </w:p>
    <w:p w:rsidR="000331B3" w:rsidRPr="00B826DB" w:rsidRDefault="000331B3" w:rsidP="000331B3">
      <w:pPr>
        <w:pStyle w:val="21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276" w:lineRule="auto"/>
        <w:ind w:left="360"/>
        <w:rPr>
          <w:sz w:val="26"/>
          <w:szCs w:val="26"/>
        </w:rPr>
      </w:pPr>
      <w:r w:rsidRPr="00B826DB">
        <w:rPr>
          <w:sz w:val="26"/>
          <w:szCs w:val="26"/>
        </w:rPr>
        <w:t>Розподілити обов'язки таким чином:</w:t>
      </w:r>
    </w:p>
    <w:p w:rsidR="000331B3" w:rsidRPr="00B826DB" w:rsidRDefault="000331B3" w:rsidP="000331B3">
      <w:pPr>
        <w:pStyle w:val="210"/>
        <w:numPr>
          <w:ilvl w:val="1"/>
          <w:numId w:val="2"/>
        </w:numPr>
        <w:shd w:val="clear" w:color="auto" w:fill="auto"/>
        <w:tabs>
          <w:tab w:val="left" w:pos="1058"/>
          <w:tab w:val="left" w:pos="1294"/>
        </w:tabs>
        <w:spacing w:before="0" w:line="276" w:lineRule="auto"/>
        <w:ind w:left="1931"/>
        <w:rPr>
          <w:sz w:val="26"/>
          <w:szCs w:val="26"/>
        </w:rPr>
      </w:pPr>
      <w:r w:rsidRPr="00B826DB">
        <w:rPr>
          <w:sz w:val="26"/>
          <w:szCs w:val="26"/>
        </w:rPr>
        <w:t>Учасник конкурсу бере на себе такі зобов'язання:</w:t>
      </w:r>
    </w:p>
    <w:p w:rsidR="000331B3" w:rsidRPr="00B826DB" w:rsidRDefault="000331B3" w:rsidP="000331B3">
      <w:pPr>
        <w:pStyle w:val="81"/>
        <w:shd w:val="clear" w:color="auto" w:fill="auto"/>
        <w:tabs>
          <w:tab w:val="left" w:pos="1058"/>
        </w:tabs>
        <w:spacing w:line="276" w:lineRule="auto"/>
        <w:ind w:firstLine="697"/>
        <w:rPr>
          <w:sz w:val="26"/>
          <w:szCs w:val="26"/>
        </w:rPr>
      </w:pPr>
      <w:r w:rsidRPr="00B826DB">
        <w:rPr>
          <w:sz w:val="26"/>
          <w:szCs w:val="26"/>
        </w:rPr>
        <w:t>(вказати функції та завдання, які виконуватиме учасник конкурсу при підготовці та реалізації проєкту).</w:t>
      </w:r>
    </w:p>
    <w:p w:rsidR="000331B3" w:rsidRPr="00B826DB" w:rsidRDefault="000331B3" w:rsidP="000331B3">
      <w:pPr>
        <w:pStyle w:val="210"/>
        <w:numPr>
          <w:ilvl w:val="1"/>
          <w:numId w:val="2"/>
        </w:numPr>
        <w:shd w:val="clear" w:color="auto" w:fill="auto"/>
        <w:tabs>
          <w:tab w:val="left" w:pos="1058"/>
          <w:tab w:val="left" w:pos="1294"/>
        </w:tabs>
        <w:spacing w:before="0" w:line="276" w:lineRule="auto"/>
        <w:ind w:firstLine="1560"/>
        <w:rPr>
          <w:sz w:val="26"/>
          <w:szCs w:val="26"/>
        </w:rPr>
      </w:pPr>
      <w:r w:rsidRPr="00B826DB">
        <w:rPr>
          <w:sz w:val="26"/>
          <w:szCs w:val="26"/>
        </w:rPr>
        <w:t>________________</w:t>
      </w:r>
      <w:r w:rsidRPr="00B826DB">
        <w:rPr>
          <w:rStyle w:val="22"/>
          <w:sz w:val="26"/>
          <w:szCs w:val="26"/>
        </w:rPr>
        <w:t xml:space="preserve"> (назва організації-партнера) </w:t>
      </w:r>
      <w:r w:rsidRPr="00B826DB">
        <w:rPr>
          <w:sz w:val="26"/>
          <w:szCs w:val="26"/>
        </w:rPr>
        <w:t>бере на себе такі зобов'язання:</w:t>
      </w:r>
    </w:p>
    <w:p w:rsidR="000331B3" w:rsidRPr="00B826DB" w:rsidRDefault="000331B3" w:rsidP="000331B3">
      <w:pPr>
        <w:pStyle w:val="81"/>
        <w:shd w:val="clear" w:color="auto" w:fill="auto"/>
        <w:tabs>
          <w:tab w:val="left" w:pos="1058"/>
        </w:tabs>
        <w:spacing w:line="276" w:lineRule="auto"/>
        <w:ind w:firstLine="697"/>
        <w:rPr>
          <w:sz w:val="26"/>
          <w:szCs w:val="26"/>
        </w:rPr>
      </w:pPr>
      <w:r w:rsidRPr="00B826DB">
        <w:rPr>
          <w:sz w:val="26"/>
          <w:szCs w:val="26"/>
        </w:rPr>
        <w:t>(вказати функції та завдання, які виконуватиме ця організація при підготовці та реалізації проєкту).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jc w:val="left"/>
        <w:rPr>
          <w:b w:val="0"/>
          <w:sz w:val="26"/>
          <w:szCs w:val="26"/>
        </w:rPr>
      </w:pP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Керівник органу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місцевого самоврядування,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bookmarkStart w:id="1" w:name="_Hlk2005109"/>
      <w:r w:rsidRPr="00B826DB">
        <w:rPr>
          <w:kern w:val="1"/>
          <w:sz w:val="26"/>
          <w:szCs w:val="26"/>
          <w:lang w:eastAsia="ar-SA"/>
        </w:rPr>
        <w:t xml:space="preserve">____________________               ______________                     </w:t>
      </w:r>
      <w:r w:rsidRPr="00B826DB">
        <w:rPr>
          <w:kern w:val="1"/>
          <w:sz w:val="26"/>
          <w:szCs w:val="26"/>
          <w:lang w:eastAsia="ar-SA"/>
        </w:rPr>
        <w:tab/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 (посада)</w:t>
      </w:r>
      <w:r w:rsidRPr="00B826DB">
        <w:rPr>
          <w:kern w:val="1"/>
          <w:sz w:val="26"/>
          <w:szCs w:val="26"/>
          <w:lang w:eastAsia="ar-SA"/>
        </w:rPr>
        <w:tab/>
        <w:t xml:space="preserve">                                (ініціали, прізвище)                                         (підпис)                         </w:t>
      </w:r>
    </w:p>
    <w:bookmarkEnd w:id="1"/>
    <w:p w:rsidR="000331B3" w:rsidRPr="00B826DB" w:rsidRDefault="000331B3" w:rsidP="000331B3">
      <w:pPr>
        <w:tabs>
          <w:tab w:val="left" w:pos="3402"/>
        </w:tabs>
        <w:spacing w:line="276" w:lineRule="auto"/>
        <w:jc w:val="both"/>
        <w:rPr>
          <w:b/>
          <w:sz w:val="26"/>
          <w:szCs w:val="26"/>
        </w:rPr>
      </w:pPr>
      <w:r w:rsidRPr="00B826DB">
        <w:rPr>
          <w:kern w:val="1"/>
          <w:sz w:val="26"/>
          <w:szCs w:val="26"/>
          <w:lang w:eastAsia="ar-SA"/>
        </w:rPr>
        <w:t>М.П.</w:t>
      </w:r>
    </w:p>
    <w:p w:rsidR="000331B3" w:rsidRPr="00B826DB" w:rsidRDefault="000331B3" w:rsidP="000331B3">
      <w:pPr>
        <w:shd w:val="clear" w:color="auto" w:fill="FFFFFF"/>
        <w:spacing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Керівник </w:t>
      </w:r>
      <w:proofErr w:type="spellStart"/>
      <w:r w:rsidRPr="00B826DB">
        <w:rPr>
          <w:kern w:val="1"/>
          <w:sz w:val="26"/>
          <w:szCs w:val="26"/>
          <w:lang w:eastAsia="ar-SA"/>
        </w:rPr>
        <w:t>орагізації</w:t>
      </w:r>
      <w:proofErr w:type="spellEnd"/>
      <w:r w:rsidRPr="00B826DB">
        <w:rPr>
          <w:kern w:val="1"/>
          <w:sz w:val="26"/>
          <w:szCs w:val="26"/>
          <w:lang w:eastAsia="ar-SA"/>
        </w:rPr>
        <w:t>-партнера</w:t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____________________               ______________                     </w:t>
      </w:r>
      <w:r w:rsidRPr="00B826DB">
        <w:rPr>
          <w:kern w:val="1"/>
          <w:sz w:val="26"/>
          <w:szCs w:val="26"/>
          <w:lang w:eastAsia="ar-SA"/>
        </w:rPr>
        <w:tab/>
      </w:r>
    </w:p>
    <w:p w:rsidR="000331B3" w:rsidRPr="00B826DB" w:rsidRDefault="000331B3" w:rsidP="000331B3">
      <w:pPr>
        <w:shd w:val="clear" w:color="auto" w:fill="FFFFFF"/>
        <w:spacing w:after="0"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 xml:space="preserve"> (посада)</w:t>
      </w:r>
      <w:r w:rsidRPr="00B826DB">
        <w:rPr>
          <w:kern w:val="1"/>
          <w:sz w:val="26"/>
          <w:szCs w:val="26"/>
          <w:lang w:eastAsia="ar-SA"/>
        </w:rPr>
        <w:tab/>
        <w:t xml:space="preserve">                                (ініціали, прізвище)                                         (підпис)                         </w:t>
      </w:r>
    </w:p>
    <w:p w:rsidR="000331B3" w:rsidRPr="00B826DB" w:rsidRDefault="000331B3" w:rsidP="000331B3">
      <w:pPr>
        <w:spacing w:line="276" w:lineRule="auto"/>
        <w:rPr>
          <w:kern w:val="1"/>
          <w:sz w:val="26"/>
          <w:szCs w:val="26"/>
          <w:lang w:eastAsia="ar-SA"/>
        </w:rPr>
      </w:pPr>
      <w:r w:rsidRPr="00B826DB">
        <w:rPr>
          <w:kern w:val="1"/>
          <w:sz w:val="26"/>
          <w:szCs w:val="26"/>
          <w:lang w:eastAsia="ar-SA"/>
        </w:rPr>
        <w:t>М.П.</w:t>
      </w:r>
    </w:p>
    <w:p w:rsidR="000331B3" w:rsidRPr="00B826DB" w:rsidRDefault="000331B3" w:rsidP="000331B3">
      <w:pPr>
        <w:pStyle w:val="32"/>
        <w:shd w:val="clear" w:color="auto" w:fill="auto"/>
        <w:spacing w:before="0" w:after="0" w:line="276" w:lineRule="auto"/>
        <w:jc w:val="both"/>
        <w:rPr>
          <w:b w:val="0"/>
          <w:i/>
          <w:sz w:val="26"/>
          <w:szCs w:val="26"/>
        </w:rPr>
      </w:pPr>
      <w:r w:rsidRPr="00B826DB">
        <w:rPr>
          <w:b w:val="0"/>
          <w:i/>
          <w:sz w:val="26"/>
          <w:szCs w:val="26"/>
        </w:rPr>
        <w:t xml:space="preserve">Примітка: протокол про спільні наміри реалізації проєкту підписується керівниками усіх партнерських організацій, що беруть участь у реалізації проєкту. </w:t>
      </w:r>
    </w:p>
    <w:p w:rsidR="00AD3ECB" w:rsidRDefault="000331B3" w:rsidP="000331B3"/>
    <w:sectPr w:rsidR="00AD3ECB" w:rsidSect="000331B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7.05pt;height:27.05pt;visibility:visible" o:bullet="t">
        <v:imagedata r:id="rId1" o:title=""/>
      </v:shape>
    </w:pict>
  </w:numPicBullet>
  <w:abstractNum w:abstractNumId="0">
    <w:nsid w:val="17455794"/>
    <w:multiLevelType w:val="hybridMultilevel"/>
    <w:tmpl w:val="CA06D1C8"/>
    <w:lvl w:ilvl="0" w:tplc="BAE67BEE">
      <w:start w:val="1"/>
      <w:numFmt w:val="decimal"/>
      <w:lvlText w:val="%1."/>
      <w:lvlJc w:val="left"/>
      <w:pPr>
        <w:ind w:left="57" w:firstLine="113"/>
      </w:pPr>
      <w:rPr>
        <w:rFonts w:hint="default"/>
      </w:rPr>
    </w:lvl>
    <w:lvl w:ilvl="1" w:tplc="8302819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C1D16"/>
    <w:multiLevelType w:val="hybridMultilevel"/>
    <w:tmpl w:val="04C8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0A7A"/>
    <w:multiLevelType w:val="multilevel"/>
    <w:tmpl w:val="50F07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F2A16FF"/>
    <w:multiLevelType w:val="hybridMultilevel"/>
    <w:tmpl w:val="AE0EF16E"/>
    <w:lvl w:ilvl="0" w:tplc="B7188EE2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B3"/>
    <w:rsid w:val="000331B3"/>
    <w:rsid w:val="00082AC9"/>
    <w:rsid w:val="00C4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B3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val="x-none"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normal">
    <w:name w:val="normal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B3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31B3"/>
    <w:pPr>
      <w:keepNext/>
      <w:widowControl w:val="0"/>
      <w:shd w:val="clear" w:color="auto" w:fill="FFFFFF"/>
      <w:tabs>
        <w:tab w:val="left" w:pos="5794"/>
        <w:tab w:val="left" w:pos="7392"/>
      </w:tabs>
      <w:autoSpaceDE w:val="0"/>
      <w:autoSpaceDN w:val="0"/>
      <w:adjustRightInd w:val="0"/>
      <w:spacing w:after="0" w:line="360" w:lineRule="auto"/>
      <w:jc w:val="both"/>
      <w:outlineLvl w:val="0"/>
    </w:pPr>
    <w:rPr>
      <w:rFonts w:eastAsia="Times New Roman"/>
      <w:lang w:val="x-none" w:eastAsia="ru-RU"/>
    </w:rPr>
  </w:style>
  <w:style w:type="paragraph" w:styleId="2">
    <w:name w:val="heading 2"/>
    <w:basedOn w:val="a"/>
    <w:next w:val="a"/>
    <w:link w:val="20"/>
    <w:qFormat/>
    <w:rsid w:val="000331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7">
    <w:name w:val="heading 7"/>
    <w:basedOn w:val="a"/>
    <w:next w:val="a"/>
    <w:link w:val="70"/>
    <w:qFormat/>
    <w:rsid w:val="000331B3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1B3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ru-RU"/>
    </w:rPr>
  </w:style>
  <w:style w:type="character" w:customStyle="1" w:styleId="20">
    <w:name w:val="Заголовок 2 Знак"/>
    <w:basedOn w:val="a0"/>
    <w:link w:val="2"/>
    <w:rsid w:val="00033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0331B3"/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31B3"/>
    <w:pPr>
      <w:ind w:left="708"/>
    </w:pPr>
  </w:style>
  <w:style w:type="paragraph" w:styleId="a4">
    <w:name w:val="header"/>
    <w:basedOn w:val="a"/>
    <w:link w:val="a5"/>
    <w:rsid w:val="000331B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rsid w:val="000331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semiHidden/>
    <w:rsid w:val="000331B3"/>
    <w:pPr>
      <w:spacing w:after="120" w:line="240" w:lineRule="auto"/>
    </w:pPr>
    <w:rPr>
      <w:rFonts w:eastAsia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0331B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normal">
    <w:name w:val="normal"/>
    <w:rsid w:val="00033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331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TableStyle1">
    <w:name w:val="Table Style 1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b/>
      <w:bCs/>
      <w:color w:val="000000"/>
      <w:sz w:val="20"/>
      <w:szCs w:val="20"/>
      <w:lang w:val="ru-RU" w:eastAsia="ru-RU"/>
    </w:rPr>
  </w:style>
  <w:style w:type="paragraph" w:customStyle="1" w:styleId="TableStyle2">
    <w:name w:val="Table Style 2"/>
    <w:rsid w:val="000331B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Helvetica" w:eastAsia="Times New Roman" w:hAnsi="Helvetica" w:cs="Helvetica"/>
      <w:color w:val="000000"/>
      <w:sz w:val="20"/>
      <w:szCs w:val="20"/>
      <w:lang w:val="ru-RU" w:eastAsia="ru-RU"/>
    </w:rPr>
  </w:style>
  <w:style w:type="character" w:customStyle="1" w:styleId="21">
    <w:name w:val="Основной текст (2)_"/>
    <w:link w:val="210"/>
    <w:locked/>
    <w:rsid w:val="000331B3"/>
    <w:rPr>
      <w:sz w:val="28"/>
      <w:szCs w:val="28"/>
      <w:shd w:val="clear" w:color="auto" w:fill="FFFFFF"/>
    </w:rPr>
  </w:style>
  <w:style w:type="character" w:customStyle="1" w:styleId="31">
    <w:name w:val="Заголовок №3_"/>
    <w:link w:val="32"/>
    <w:locked/>
    <w:rsid w:val="000331B3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1"/>
    <w:locked/>
    <w:rsid w:val="000331B3"/>
    <w:rPr>
      <w:i/>
      <w:iCs/>
      <w:sz w:val="28"/>
      <w:szCs w:val="28"/>
      <w:shd w:val="clear" w:color="auto" w:fill="FFFFFF"/>
    </w:rPr>
  </w:style>
  <w:style w:type="character" w:customStyle="1" w:styleId="80">
    <w:name w:val="Основной текст (8) + Полужирный"/>
    <w:rsid w:val="000331B3"/>
    <w:rPr>
      <w:b/>
      <w:bCs/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9">
    <w:name w:val="Основной текст (9)_"/>
    <w:link w:val="91"/>
    <w:locked/>
    <w:rsid w:val="000331B3"/>
    <w:rPr>
      <w:b/>
      <w:bCs/>
      <w:i/>
      <w:iCs/>
      <w:sz w:val="28"/>
      <w:szCs w:val="28"/>
      <w:shd w:val="clear" w:color="auto" w:fill="FFFFFF"/>
    </w:rPr>
  </w:style>
  <w:style w:type="character" w:customStyle="1" w:styleId="22">
    <w:name w:val="Основной текст (2) + Курсив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810">
    <w:name w:val="Основной текст (8) + Не курсив1"/>
    <w:rsid w:val="000331B3"/>
    <w:rPr>
      <w:i/>
      <w:i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10">
    <w:name w:val="Основной текст (2)1"/>
    <w:basedOn w:val="a"/>
    <w:link w:val="21"/>
    <w:rsid w:val="000331B3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customStyle="1" w:styleId="32">
    <w:name w:val="Заголовок №3"/>
    <w:basedOn w:val="a"/>
    <w:link w:val="31"/>
    <w:rsid w:val="000331B3"/>
    <w:pPr>
      <w:widowControl w:val="0"/>
      <w:shd w:val="clear" w:color="auto" w:fill="FFFFFF"/>
      <w:spacing w:before="600" w:after="420" w:line="240" w:lineRule="atLeast"/>
      <w:jc w:val="center"/>
      <w:outlineLvl w:val="2"/>
    </w:pPr>
    <w:rPr>
      <w:rFonts w:asciiTheme="minorHAnsi" w:eastAsiaTheme="minorHAnsi" w:hAnsiTheme="minorHAnsi" w:cstheme="minorBidi"/>
      <w:b/>
      <w:bCs/>
    </w:rPr>
  </w:style>
  <w:style w:type="paragraph" w:customStyle="1" w:styleId="81">
    <w:name w:val="Основной текст (8)1"/>
    <w:basedOn w:val="a"/>
    <w:link w:val="8"/>
    <w:rsid w:val="000331B3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91">
    <w:name w:val="Основной текст (9)1"/>
    <w:basedOn w:val="a"/>
    <w:link w:val="9"/>
    <w:rsid w:val="000331B3"/>
    <w:pPr>
      <w:widowControl w:val="0"/>
      <w:shd w:val="clear" w:color="auto" w:fill="FFFFFF"/>
      <w:spacing w:after="240" w:line="326" w:lineRule="exact"/>
      <w:ind w:hanging="2100"/>
    </w:pPr>
    <w:rPr>
      <w:rFonts w:asciiTheme="minorHAnsi" w:eastAsiaTheme="minorHAnsi" w:hAnsiTheme="minorHAnsi" w:cstheme="minorBidi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5785</Words>
  <Characters>3299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1</cp:revision>
  <dcterms:created xsi:type="dcterms:W3CDTF">2021-10-22T11:57:00Z</dcterms:created>
  <dcterms:modified xsi:type="dcterms:W3CDTF">2021-10-22T11:59:00Z</dcterms:modified>
</cp:coreProperties>
</file>