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6C7" w:rsidRDefault="00E216C7" w:rsidP="004E028E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Звіт старости</w:t>
      </w:r>
    </w:p>
    <w:p w:rsidR="00E216C7" w:rsidRDefault="00E216C7" w:rsidP="004E028E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Демидівського  старостинського округу </w:t>
      </w:r>
    </w:p>
    <w:p w:rsidR="00E216C7" w:rsidRDefault="00E216C7" w:rsidP="004E028E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Василя Грабара про проведену роботу за 2021 рік</w:t>
      </w:r>
    </w:p>
    <w:p w:rsidR="00E216C7" w:rsidRPr="004E028E" w:rsidRDefault="00E216C7" w:rsidP="004E028E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E028E">
        <w:rPr>
          <w:rFonts w:ascii="Times New Roman" w:hAnsi="Times New Roman"/>
          <w:sz w:val="28"/>
          <w:szCs w:val="28"/>
          <w:lang w:val="uk-UA"/>
        </w:rPr>
        <w:t>Керуючись Конституціє</w:t>
      </w:r>
      <w:r>
        <w:rPr>
          <w:rFonts w:ascii="Times New Roman" w:hAnsi="Times New Roman"/>
          <w:sz w:val="28"/>
          <w:szCs w:val="28"/>
          <w:lang w:val="uk-UA"/>
        </w:rPr>
        <w:t>ю України та Законами України «</w:t>
      </w:r>
      <w:r w:rsidRPr="004E028E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Україні». Положення про старосту та іншими нормативно – правовими актами, я  Грабар Василь Іванович,  староста Демидівського старостинського округу звітую про роботу за 2021 рік.</w:t>
      </w:r>
    </w:p>
    <w:p w:rsidR="00E216C7" w:rsidRPr="004E028E" w:rsidRDefault="00E216C7" w:rsidP="004E028E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E028E">
        <w:rPr>
          <w:rFonts w:ascii="Times New Roman" w:hAnsi="Times New Roman"/>
          <w:sz w:val="28"/>
          <w:szCs w:val="28"/>
          <w:lang w:val="uk-UA"/>
        </w:rPr>
        <w:t>У своїй роботі керувався законодавчими актами України. Виконував доручення Тростянецької селищної ради та її виконавчого комітету.</w:t>
      </w:r>
    </w:p>
    <w:p w:rsidR="00E216C7" w:rsidRDefault="00E216C7" w:rsidP="004E028E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4E028E">
        <w:rPr>
          <w:rFonts w:ascii="Times New Roman" w:hAnsi="Times New Roman"/>
          <w:sz w:val="28"/>
          <w:szCs w:val="28"/>
          <w:lang w:val="uk-UA"/>
        </w:rPr>
        <w:t xml:space="preserve"> Свою доповідь хочу розпочати з статистичних даних  Демидівського старостинського округу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216C7" w:rsidRPr="004E028E" w:rsidRDefault="00E216C7" w:rsidP="004E028E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16C7" w:rsidRPr="004E028E" w:rsidRDefault="00E216C7" w:rsidP="004E028E">
      <w:pPr>
        <w:pStyle w:val="ListParagraph"/>
        <w:numPr>
          <w:ilvl w:val="0"/>
          <w:numId w:val="6"/>
        </w:numPr>
        <w:rPr>
          <w:rFonts w:ascii="Times New Roman" w:hAnsi="Times New Roman"/>
          <w:sz w:val="28"/>
          <w:szCs w:val="28"/>
          <w:lang w:val="uk-UA"/>
        </w:rPr>
      </w:pPr>
      <w:r w:rsidRPr="004E028E">
        <w:rPr>
          <w:rFonts w:ascii="Times New Roman" w:hAnsi="Times New Roman"/>
          <w:sz w:val="28"/>
          <w:szCs w:val="28"/>
        </w:rPr>
        <w:t xml:space="preserve">Загальна площа земель Демидівського старостинського округу </w:t>
      </w:r>
      <w:smartTag w:uri="urn:schemas-microsoft-com:office:smarttags" w:element="metricconverter">
        <w:smartTagPr>
          <w:attr w:name="ProductID" w:val="2108,20 га"/>
        </w:smartTagPr>
        <w:r w:rsidRPr="004E028E">
          <w:rPr>
            <w:rFonts w:ascii="Times New Roman" w:hAnsi="Times New Roman"/>
            <w:sz w:val="28"/>
            <w:szCs w:val="28"/>
          </w:rPr>
          <w:t>2108,20 га</w:t>
        </w:r>
      </w:smartTag>
      <w:r w:rsidRPr="004E028E">
        <w:rPr>
          <w:rFonts w:ascii="Times New Roman" w:hAnsi="Times New Roman"/>
          <w:sz w:val="28"/>
          <w:szCs w:val="28"/>
          <w:lang w:val="uk-UA"/>
        </w:rPr>
        <w:t>.</w:t>
      </w:r>
    </w:p>
    <w:p w:rsidR="00E216C7" w:rsidRDefault="00E216C7" w:rsidP="004E028E">
      <w:pPr>
        <w:pStyle w:val="ListParagraph"/>
        <w:numPr>
          <w:ilvl w:val="0"/>
          <w:numId w:val="6"/>
        </w:numPr>
        <w:rPr>
          <w:rFonts w:ascii="Times New Roman" w:hAnsi="Times New Roman"/>
          <w:sz w:val="28"/>
          <w:szCs w:val="28"/>
          <w:lang w:val="uk-UA"/>
        </w:rPr>
      </w:pPr>
      <w:r w:rsidRPr="004E028E">
        <w:rPr>
          <w:rFonts w:ascii="Times New Roman" w:hAnsi="Times New Roman"/>
          <w:sz w:val="28"/>
          <w:szCs w:val="28"/>
          <w:lang w:val="uk-UA"/>
        </w:rPr>
        <w:t xml:space="preserve">Сільськогосподарські землі - </w:t>
      </w:r>
      <w:smartTag w:uri="urn:schemas-microsoft-com:office:smarttags" w:element="metricconverter">
        <w:smartTagPr>
          <w:attr w:name="ProductID" w:val="1885,50 га"/>
        </w:smartTagPr>
        <w:r w:rsidRPr="004E028E">
          <w:rPr>
            <w:rFonts w:ascii="Times New Roman" w:hAnsi="Times New Roman"/>
            <w:sz w:val="28"/>
            <w:szCs w:val="28"/>
            <w:lang w:val="uk-UA"/>
          </w:rPr>
          <w:t>1885,50 га</w:t>
        </w:r>
      </w:smartTag>
      <w:r w:rsidRPr="004E028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216C7" w:rsidRPr="004E028E" w:rsidRDefault="00E216C7" w:rsidP="00F556AB">
      <w:pPr>
        <w:pStyle w:val="ListParagraph"/>
        <w:numPr>
          <w:ilvl w:val="0"/>
          <w:numId w:val="6"/>
        </w:numPr>
        <w:rPr>
          <w:rFonts w:ascii="Times New Roman" w:hAnsi="Times New Roman"/>
          <w:sz w:val="28"/>
          <w:szCs w:val="28"/>
          <w:lang w:val="uk-UA"/>
        </w:rPr>
      </w:pPr>
      <w:r w:rsidRPr="004E028E">
        <w:rPr>
          <w:rFonts w:ascii="Times New Roman" w:hAnsi="Times New Roman"/>
          <w:sz w:val="28"/>
          <w:szCs w:val="28"/>
          <w:lang w:val="uk-UA" w:eastAsia="ru-RU"/>
        </w:rPr>
        <w:t>Сільськогосподарські угіддя - 1826,50га</w:t>
      </w:r>
    </w:p>
    <w:p w:rsidR="00E216C7" w:rsidRPr="004E028E" w:rsidRDefault="00E216C7" w:rsidP="004E028E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028E">
        <w:rPr>
          <w:rFonts w:ascii="Times New Roman" w:hAnsi="Times New Roman"/>
          <w:sz w:val="28"/>
          <w:szCs w:val="28"/>
          <w:lang w:val="uk-UA" w:eastAsia="ru-RU"/>
        </w:rPr>
        <w:t>В тому числі:</w:t>
      </w:r>
    </w:p>
    <w:p w:rsidR="00E216C7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4E028E">
        <w:rPr>
          <w:rFonts w:ascii="Times New Roman" w:hAnsi="Times New Roman"/>
          <w:sz w:val="28"/>
          <w:szCs w:val="28"/>
          <w:lang w:val="uk-UA" w:eastAsia="ru-RU"/>
        </w:rPr>
        <w:t>іллі - 1633,20га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216C7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028E">
        <w:rPr>
          <w:rFonts w:ascii="Times New Roman" w:hAnsi="Times New Roman"/>
          <w:sz w:val="28"/>
          <w:szCs w:val="28"/>
          <w:lang w:val="uk-UA" w:eastAsia="ru-RU"/>
        </w:rPr>
        <w:t>багаторічних насаджень - 88,00га</w:t>
      </w:r>
    </w:p>
    <w:p w:rsidR="00E216C7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028E">
        <w:rPr>
          <w:rFonts w:ascii="Times New Roman" w:hAnsi="Times New Roman"/>
          <w:sz w:val="28"/>
          <w:szCs w:val="28"/>
          <w:lang w:val="uk-UA" w:eastAsia="ru-RU"/>
        </w:rPr>
        <w:t xml:space="preserve">сіножатей - </w:t>
      </w:r>
      <w:smartTag w:uri="urn:schemas-microsoft-com:office:smarttags" w:element="metricconverter">
        <w:smartTagPr>
          <w:attr w:name="ProductID" w:val="9,1 га"/>
        </w:smartTagPr>
        <w:r w:rsidRPr="004E028E">
          <w:rPr>
            <w:rFonts w:ascii="Times New Roman" w:hAnsi="Times New Roman"/>
            <w:sz w:val="28"/>
            <w:szCs w:val="28"/>
            <w:lang w:val="uk-UA" w:eastAsia="ru-RU"/>
          </w:rPr>
          <w:t>9,1</w:t>
        </w:r>
        <w:r>
          <w:rPr>
            <w:rFonts w:ascii="Times New Roman" w:hAnsi="Times New Roman"/>
            <w:sz w:val="28"/>
            <w:szCs w:val="28"/>
            <w:lang w:val="uk-UA" w:eastAsia="ru-RU"/>
          </w:rPr>
          <w:t xml:space="preserve"> </w:t>
        </w:r>
        <w:r w:rsidRPr="004E028E">
          <w:rPr>
            <w:rFonts w:ascii="Times New Roman" w:hAnsi="Times New Roman"/>
            <w:sz w:val="28"/>
            <w:szCs w:val="28"/>
            <w:lang w:val="uk-UA" w:eastAsia="ru-RU"/>
          </w:rPr>
          <w:t>га</w:t>
        </w:r>
      </w:smartTag>
      <w:r w:rsidRPr="004E028E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216C7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028E">
        <w:rPr>
          <w:rFonts w:ascii="Times New Roman" w:hAnsi="Times New Roman"/>
          <w:sz w:val="28"/>
          <w:szCs w:val="28"/>
          <w:lang w:val="uk-UA" w:eastAsia="ru-RU"/>
        </w:rPr>
        <w:t xml:space="preserve">пасовищ - </w:t>
      </w:r>
      <w:smartTag w:uri="urn:schemas-microsoft-com:office:smarttags" w:element="metricconverter">
        <w:smartTagPr>
          <w:attr w:name="ProductID" w:val="96,20 га"/>
        </w:smartTagPr>
        <w:r w:rsidRPr="004E028E">
          <w:rPr>
            <w:rFonts w:ascii="Times New Roman" w:hAnsi="Times New Roman"/>
            <w:sz w:val="28"/>
            <w:szCs w:val="28"/>
            <w:lang w:val="uk-UA" w:eastAsia="ru-RU"/>
          </w:rPr>
          <w:t>96,20 га</w:t>
        </w:r>
      </w:smartTag>
      <w:r w:rsidRPr="004E028E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216C7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028E">
        <w:rPr>
          <w:rFonts w:ascii="Times New Roman" w:hAnsi="Times New Roman"/>
          <w:sz w:val="28"/>
          <w:szCs w:val="28"/>
          <w:lang w:val="uk-UA" w:eastAsia="ru-RU"/>
        </w:rPr>
        <w:t xml:space="preserve">господарські будівлі і двори - </w:t>
      </w:r>
      <w:smartTag w:uri="urn:schemas-microsoft-com:office:smarttags" w:element="metricconverter">
        <w:smartTagPr>
          <w:attr w:name="ProductID" w:val="45,80 га"/>
        </w:smartTagPr>
        <w:r w:rsidRPr="004E028E">
          <w:rPr>
            <w:rFonts w:ascii="Times New Roman" w:hAnsi="Times New Roman"/>
            <w:sz w:val="28"/>
            <w:szCs w:val="28"/>
            <w:lang w:val="uk-UA" w:eastAsia="ru-RU"/>
          </w:rPr>
          <w:t>45,80 га</w:t>
        </w:r>
      </w:smartTag>
      <w:r w:rsidRPr="004E028E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216C7" w:rsidRPr="003130FC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130FC">
        <w:rPr>
          <w:rFonts w:ascii="Times New Roman" w:hAnsi="Times New Roman"/>
          <w:sz w:val="28"/>
          <w:szCs w:val="28"/>
          <w:lang w:val="uk-UA" w:eastAsia="ru-RU"/>
        </w:rPr>
        <w:t xml:space="preserve">господарські шляхи і прогони - </w:t>
      </w:r>
      <w:smartTag w:uri="urn:schemas-microsoft-com:office:smarttags" w:element="metricconverter">
        <w:smartTagPr>
          <w:attr w:name="ProductID" w:val="13,20 га"/>
        </w:smartTagPr>
        <w:r w:rsidRPr="003130FC">
          <w:rPr>
            <w:rFonts w:ascii="Times New Roman" w:hAnsi="Times New Roman"/>
            <w:sz w:val="28"/>
            <w:szCs w:val="28"/>
            <w:lang w:val="uk-UA" w:eastAsia="ru-RU"/>
          </w:rPr>
          <w:t>13,20</w:t>
        </w:r>
        <w:r>
          <w:rPr>
            <w:rFonts w:ascii="Times New Roman" w:hAnsi="Times New Roman"/>
            <w:sz w:val="28"/>
            <w:szCs w:val="28"/>
            <w:lang w:val="uk-UA" w:eastAsia="ru-RU"/>
          </w:rPr>
          <w:t xml:space="preserve"> </w:t>
        </w:r>
        <w:r w:rsidRPr="003130FC">
          <w:rPr>
            <w:rFonts w:ascii="Times New Roman" w:hAnsi="Times New Roman"/>
            <w:sz w:val="28"/>
            <w:szCs w:val="28"/>
            <w:lang w:val="uk-UA" w:eastAsia="ru-RU"/>
          </w:rPr>
          <w:t>га</w:t>
        </w:r>
      </w:smartTag>
      <w:r w:rsidRPr="003130FC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216C7" w:rsidRDefault="00E216C7" w:rsidP="003130FC">
      <w:pPr>
        <w:pStyle w:val="ListParagraph"/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216C7" w:rsidRPr="003130FC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30FC">
        <w:rPr>
          <w:rFonts w:ascii="Times New Roman" w:hAnsi="Times New Roman"/>
          <w:sz w:val="28"/>
          <w:szCs w:val="28"/>
          <w:lang w:val="uk-UA" w:eastAsia="ru-RU"/>
        </w:rPr>
        <w:t xml:space="preserve">Ліси та лісо вкриті площі - </w:t>
      </w:r>
      <w:smartTag w:uri="urn:schemas-microsoft-com:office:smarttags" w:element="metricconverter">
        <w:smartTagPr>
          <w:attr w:name="ProductID" w:val="113,00 га"/>
        </w:smartTagPr>
        <w:r w:rsidRPr="003130FC">
          <w:rPr>
            <w:rFonts w:ascii="Times New Roman" w:hAnsi="Times New Roman"/>
            <w:sz w:val="28"/>
            <w:szCs w:val="28"/>
            <w:lang w:val="uk-UA" w:eastAsia="ru-RU"/>
          </w:rPr>
          <w:t>113,00 га</w:t>
        </w:r>
      </w:smartTag>
      <w:r w:rsidRPr="003130FC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216C7" w:rsidRPr="003130FC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30FC">
        <w:rPr>
          <w:rFonts w:ascii="Times New Roman" w:hAnsi="Times New Roman"/>
          <w:sz w:val="28"/>
          <w:szCs w:val="28"/>
          <w:lang w:val="uk-UA" w:eastAsia="ru-RU"/>
        </w:rPr>
        <w:t xml:space="preserve">Забудовані землі - </w:t>
      </w:r>
      <w:smartTag w:uri="urn:schemas-microsoft-com:office:smarttags" w:element="metricconverter">
        <w:smartTagPr>
          <w:attr w:name="ProductID" w:val="46,70 га"/>
        </w:smartTagPr>
        <w:r w:rsidRPr="003130FC">
          <w:rPr>
            <w:rFonts w:ascii="Times New Roman" w:hAnsi="Times New Roman"/>
            <w:sz w:val="28"/>
            <w:szCs w:val="28"/>
            <w:lang w:val="uk-UA" w:eastAsia="ru-RU"/>
          </w:rPr>
          <w:t>46,70 га</w:t>
        </w:r>
      </w:smartTag>
      <w:r w:rsidRPr="003130FC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216C7" w:rsidRPr="003130FC" w:rsidRDefault="00E216C7" w:rsidP="003130FC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30FC">
        <w:rPr>
          <w:rFonts w:ascii="Times New Roman" w:hAnsi="Times New Roman"/>
          <w:sz w:val="28"/>
          <w:szCs w:val="28"/>
          <w:lang w:val="uk-UA" w:eastAsia="ru-RU"/>
        </w:rPr>
        <w:t xml:space="preserve">Відкриті заболочені - </w:t>
      </w:r>
      <w:smartTag w:uri="urn:schemas-microsoft-com:office:smarttags" w:element="metricconverter">
        <w:smartTagPr>
          <w:attr w:name="ProductID" w:val="25.00 га"/>
        </w:smartTagPr>
        <w:r w:rsidRPr="003130FC">
          <w:rPr>
            <w:rFonts w:ascii="Times New Roman" w:hAnsi="Times New Roman"/>
            <w:sz w:val="28"/>
            <w:szCs w:val="28"/>
            <w:lang w:val="uk-UA" w:eastAsia="ru-RU"/>
          </w:rPr>
          <w:t>25.00 га</w:t>
        </w:r>
      </w:smartTag>
      <w:r w:rsidRPr="003130FC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216C7" w:rsidRPr="003130FC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30FC">
        <w:rPr>
          <w:rFonts w:ascii="Times New Roman" w:hAnsi="Times New Roman"/>
          <w:sz w:val="28"/>
          <w:szCs w:val="28"/>
        </w:rPr>
        <w:t>Відкриті землі без рослинного</w:t>
      </w:r>
      <w:r w:rsidRPr="003130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покриву</w:t>
      </w:r>
      <w:r w:rsidRPr="003130FC">
        <w:rPr>
          <w:rFonts w:ascii="Times New Roman" w:hAnsi="Times New Roman"/>
          <w:sz w:val="28"/>
          <w:szCs w:val="28"/>
          <w:lang w:val="uk-UA"/>
        </w:rPr>
        <w:t xml:space="preserve"> - </w:t>
      </w:r>
      <w:smartTag w:uri="urn:schemas-microsoft-com:office:smarttags" w:element="metricconverter">
        <w:smartTagPr>
          <w:attr w:name="ProductID" w:val="11.00 га"/>
        </w:smartTagPr>
        <w:r w:rsidRPr="003130FC">
          <w:rPr>
            <w:rFonts w:ascii="Times New Roman" w:hAnsi="Times New Roman"/>
            <w:sz w:val="28"/>
            <w:szCs w:val="28"/>
          </w:rPr>
          <w:t>11.00</w:t>
        </w:r>
        <w:r w:rsidRPr="003130FC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3130FC">
          <w:rPr>
            <w:rFonts w:ascii="Times New Roman" w:hAnsi="Times New Roman"/>
            <w:sz w:val="28"/>
            <w:szCs w:val="28"/>
          </w:rPr>
          <w:t>га</w:t>
        </w:r>
      </w:smartTag>
      <w:r w:rsidRPr="003130FC"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3130FC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30FC">
        <w:rPr>
          <w:rFonts w:ascii="Times New Roman" w:hAnsi="Times New Roman"/>
          <w:sz w:val="28"/>
          <w:szCs w:val="28"/>
          <w:lang w:val="uk-UA" w:eastAsia="ru-RU"/>
        </w:rPr>
        <w:t xml:space="preserve">Води - </w:t>
      </w:r>
      <w:smartTag w:uri="urn:schemas-microsoft-com:office:smarttags" w:element="metricconverter">
        <w:smartTagPr>
          <w:attr w:name="ProductID" w:val="27.00 га"/>
        </w:smartTagPr>
        <w:r w:rsidRPr="003130FC">
          <w:rPr>
            <w:rFonts w:ascii="Times New Roman" w:hAnsi="Times New Roman"/>
            <w:sz w:val="28"/>
            <w:szCs w:val="28"/>
            <w:lang w:val="uk-UA" w:eastAsia="ru-RU"/>
          </w:rPr>
          <w:t>27.00 га</w:t>
        </w:r>
      </w:smartTag>
      <w:r w:rsidRPr="003130FC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E216C7" w:rsidRPr="003130FC" w:rsidRDefault="00E216C7" w:rsidP="004E028E">
      <w:pPr>
        <w:pStyle w:val="ListParagraph"/>
        <w:numPr>
          <w:ilvl w:val="0"/>
          <w:numId w:val="7"/>
        </w:numPr>
        <w:tabs>
          <w:tab w:val="left" w:pos="1740"/>
          <w:tab w:val="center" w:pos="4677"/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130FC">
        <w:rPr>
          <w:rFonts w:ascii="Times New Roman" w:hAnsi="Times New Roman"/>
          <w:sz w:val="28"/>
          <w:szCs w:val="28"/>
          <w:lang w:val="uk-UA" w:eastAsia="ru-RU"/>
        </w:rPr>
        <w:t xml:space="preserve">Землі населеного пункту - </w:t>
      </w:r>
      <w:smartTag w:uri="urn:schemas-microsoft-com:office:smarttags" w:element="metricconverter">
        <w:smartTagPr>
          <w:attr w:name="ProductID" w:val="215,80 га"/>
        </w:smartTagPr>
        <w:r w:rsidRPr="003130FC">
          <w:rPr>
            <w:rFonts w:ascii="Times New Roman" w:hAnsi="Times New Roman"/>
            <w:sz w:val="28"/>
            <w:szCs w:val="28"/>
            <w:lang w:val="uk-UA" w:eastAsia="ru-RU"/>
          </w:rPr>
          <w:t>215,80 га</w:t>
        </w:r>
      </w:smartTag>
      <w:r w:rsidRPr="003130F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E216C7" w:rsidRPr="003130FC" w:rsidRDefault="00E216C7" w:rsidP="004E028E">
      <w:pPr>
        <w:tabs>
          <w:tab w:val="left" w:pos="513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216C7" w:rsidRPr="003130FC" w:rsidRDefault="00E216C7" w:rsidP="003130FC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На території с.Демидівки  функціонують три господарства а саме:</w:t>
      </w:r>
    </w:p>
    <w:p w:rsidR="00E216C7" w:rsidRPr="00232639" w:rsidRDefault="00E216C7" w:rsidP="00232639">
      <w:pPr>
        <w:jc w:val="both"/>
        <w:rPr>
          <w:rFonts w:ascii="Times New Roman" w:hAnsi="Times New Roman"/>
          <w:b/>
          <w:sz w:val="28"/>
          <w:szCs w:val="28"/>
        </w:rPr>
      </w:pPr>
      <w:r w:rsidRPr="00232639">
        <w:rPr>
          <w:rFonts w:ascii="Times New Roman" w:hAnsi="Times New Roman"/>
          <w:b/>
          <w:sz w:val="28"/>
          <w:szCs w:val="28"/>
        </w:rPr>
        <w:t>ПрАТ «Зернопродукт МХП» використовує - 1184,5857га.</w:t>
      </w:r>
    </w:p>
    <w:p w:rsidR="00E216C7" w:rsidRDefault="00E216C7" w:rsidP="003130FC">
      <w:pPr>
        <w:pStyle w:val="ListParagraph"/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В тому числі</w:t>
      </w:r>
      <w:r w:rsidRPr="003130FC">
        <w:rPr>
          <w:rFonts w:ascii="Times New Roman" w:hAnsi="Times New Roman"/>
          <w:sz w:val="28"/>
          <w:szCs w:val="28"/>
          <w:lang w:val="uk-UA"/>
        </w:rPr>
        <w:t>:</w:t>
      </w:r>
    </w:p>
    <w:p w:rsidR="00E216C7" w:rsidRDefault="00E216C7" w:rsidP="003130F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 xml:space="preserve">земельні частки (паї) - </w:t>
      </w:r>
      <w:smartTag w:uri="urn:schemas-microsoft-com:office:smarttags" w:element="metricconverter">
        <w:smartTagPr>
          <w:attr w:name="ProductID" w:val="1145,3729 га"/>
        </w:smartTagPr>
        <w:r w:rsidRPr="003130FC">
          <w:rPr>
            <w:rFonts w:ascii="Times New Roman" w:hAnsi="Times New Roman"/>
            <w:sz w:val="28"/>
            <w:szCs w:val="28"/>
          </w:rPr>
          <w:t>1145,3729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3130FC">
          <w:rPr>
            <w:rFonts w:ascii="Times New Roman" w:hAnsi="Times New Roman"/>
            <w:sz w:val="28"/>
            <w:szCs w:val="28"/>
          </w:rPr>
          <w:t>га</w:t>
        </w:r>
      </w:smartTag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232639" w:rsidRDefault="00E216C7" w:rsidP="003130F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FF0000"/>
          <w:sz w:val="28"/>
          <w:szCs w:val="28"/>
        </w:rPr>
      </w:pPr>
      <w:r w:rsidRPr="00232639">
        <w:rPr>
          <w:rFonts w:ascii="Times New Roman" w:hAnsi="Times New Roman"/>
          <w:sz w:val="28"/>
          <w:szCs w:val="28"/>
        </w:rPr>
        <w:t>ділянки під проектними дорогами  орієнтовною площею  10,72га.</w:t>
      </w:r>
      <w:r w:rsidRPr="00232639">
        <w:rPr>
          <w:rFonts w:ascii="Times New Roman" w:hAnsi="Times New Roman"/>
          <w:sz w:val="28"/>
          <w:szCs w:val="28"/>
          <w:lang w:val="uk-UA"/>
        </w:rPr>
        <w:t>;</w:t>
      </w:r>
      <w:r w:rsidRPr="00232639">
        <w:rPr>
          <w:rFonts w:ascii="Times New Roman" w:hAnsi="Times New Roman"/>
          <w:sz w:val="28"/>
          <w:szCs w:val="28"/>
        </w:rPr>
        <w:t xml:space="preserve"> </w:t>
      </w:r>
    </w:p>
    <w:p w:rsidR="00E216C7" w:rsidRPr="00ED3EAB" w:rsidRDefault="00E216C7" w:rsidP="00F556AB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FF0000"/>
          <w:sz w:val="28"/>
          <w:szCs w:val="28"/>
        </w:rPr>
      </w:pPr>
      <w:r w:rsidRPr="00232639">
        <w:rPr>
          <w:rFonts w:ascii="Times New Roman" w:hAnsi="Times New Roman"/>
          <w:sz w:val="28"/>
          <w:szCs w:val="28"/>
        </w:rPr>
        <w:t>земельні ділянки  під господарськими будівлями і дворами   загальною площею –   28,4928га</w:t>
      </w:r>
    </w:p>
    <w:p w:rsidR="00E216C7" w:rsidRPr="00ED3EAB" w:rsidRDefault="00E216C7" w:rsidP="00ED3EAB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ED3EAB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ED3EAB">
        <w:rPr>
          <w:rFonts w:ascii="Times New Roman" w:hAnsi="Times New Roman"/>
          <w:i/>
          <w:sz w:val="28"/>
          <w:szCs w:val="28"/>
        </w:rPr>
        <w:t xml:space="preserve">ренда земель запасу: </w:t>
      </w:r>
    </w:p>
    <w:p w:rsidR="00E216C7" w:rsidRPr="00232639" w:rsidRDefault="00E216C7" w:rsidP="003130FC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232639">
        <w:rPr>
          <w:rFonts w:ascii="Times New Roman" w:hAnsi="Times New Roman"/>
          <w:sz w:val="28"/>
          <w:szCs w:val="28"/>
        </w:rPr>
        <w:t>На земельну ділянку площею -  41,58га., укладено додаткову угоду на поновлення   договору оренди   01.09.2017р. терміном</w:t>
      </w:r>
      <w:r>
        <w:rPr>
          <w:rFonts w:ascii="Times New Roman" w:hAnsi="Times New Roman"/>
          <w:sz w:val="28"/>
          <w:szCs w:val="28"/>
        </w:rPr>
        <w:t xml:space="preserve"> на 7 років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232639" w:rsidRDefault="00E216C7" w:rsidP="003130FC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232639">
        <w:rPr>
          <w:rFonts w:ascii="Times New Roman" w:hAnsi="Times New Roman"/>
          <w:sz w:val="28"/>
          <w:szCs w:val="28"/>
        </w:rPr>
        <w:t>На земельну  ділянку площею -  11,2596га., укладено додаткову угоду на поновлення  договору оренди    11.08.2017р. терміном на 7 років</w:t>
      </w:r>
      <w:r w:rsidRPr="00232639"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232639" w:rsidRDefault="00E216C7" w:rsidP="003130FC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232639">
        <w:rPr>
          <w:rFonts w:ascii="Times New Roman" w:hAnsi="Times New Roman"/>
          <w:sz w:val="28"/>
          <w:szCs w:val="28"/>
        </w:rPr>
        <w:t>На земельну ділянку площею 11,7105га., оформлена суборенда з  СФГ «Мрія Д»  Зіньківським Олександром Євгенійовичем.</w:t>
      </w:r>
    </w:p>
    <w:p w:rsidR="00E216C7" w:rsidRPr="00232639" w:rsidRDefault="00E216C7" w:rsidP="003130FC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232639">
        <w:rPr>
          <w:rFonts w:ascii="Times New Roman" w:hAnsi="Times New Roman"/>
          <w:sz w:val="28"/>
          <w:szCs w:val="28"/>
        </w:rPr>
        <w:t>Земельну ділянку площею 30,00га роздано у власність  учасникам бойових дій АТО  15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чол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216C7" w:rsidRPr="00232639" w:rsidRDefault="00E216C7" w:rsidP="0023263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32639">
        <w:rPr>
          <w:rFonts w:ascii="Times New Roman" w:hAnsi="Times New Roman"/>
          <w:b/>
          <w:sz w:val="28"/>
          <w:szCs w:val="28"/>
        </w:rPr>
        <w:t>СФГ</w:t>
      </w:r>
      <w:r>
        <w:rPr>
          <w:rFonts w:ascii="Times New Roman" w:hAnsi="Times New Roman"/>
          <w:b/>
          <w:sz w:val="28"/>
          <w:szCs w:val="28"/>
        </w:rPr>
        <w:t xml:space="preserve"> « Демидівське» використовує - </w:t>
      </w:r>
      <w:smartTag w:uri="urn:schemas-microsoft-com:office:smarttags" w:element="metricconverter">
        <w:smartTagPr>
          <w:attr w:name="ProductID" w:val="250 м"/>
        </w:smartTagPr>
        <w:r w:rsidRPr="00232639">
          <w:rPr>
            <w:rFonts w:ascii="Times New Roman" w:hAnsi="Times New Roman"/>
            <w:b/>
            <w:sz w:val="28"/>
            <w:szCs w:val="28"/>
          </w:rPr>
          <w:t>161,0030</w:t>
        </w:r>
        <w:r>
          <w:rPr>
            <w:rFonts w:ascii="Times New Roman" w:hAnsi="Times New Roman"/>
            <w:b/>
            <w:sz w:val="28"/>
            <w:szCs w:val="28"/>
            <w:lang w:val="uk-UA"/>
          </w:rPr>
          <w:t xml:space="preserve"> </w:t>
        </w:r>
        <w:r w:rsidRPr="00232639">
          <w:rPr>
            <w:rFonts w:ascii="Times New Roman" w:hAnsi="Times New Roman"/>
            <w:b/>
            <w:sz w:val="28"/>
            <w:szCs w:val="28"/>
          </w:rPr>
          <w:t>га</w:t>
        </w:r>
      </w:smartTag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 xml:space="preserve">           В тому числі:</w:t>
      </w:r>
    </w:p>
    <w:p w:rsidR="00E216C7" w:rsidRPr="00232639" w:rsidRDefault="00E216C7" w:rsidP="003130FC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232639">
        <w:rPr>
          <w:rFonts w:ascii="Times New Roman" w:hAnsi="Times New Roman"/>
          <w:sz w:val="28"/>
          <w:szCs w:val="28"/>
        </w:rPr>
        <w:t>земельні частки (паї)  - 127,1930га.</w:t>
      </w:r>
      <w:r w:rsidRPr="00232639"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232639" w:rsidRDefault="00E216C7" w:rsidP="003130FC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232639">
        <w:rPr>
          <w:rFonts w:ascii="Times New Roman" w:hAnsi="Times New Roman"/>
          <w:sz w:val="28"/>
          <w:szCs w:val="28"/>
        </w:rPr>
        <w:t>земельні ділянки під проектними дорогами  - 1,98га.</w:t>
      </w:r>
      <w:r w:rsidRPr="00232639"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ED3EAB" w:rsidRDefault="00E216C7" w:rsidP="003130FC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i/>
          <w:sz w:val="28"/>
          <w:szCs w:val="28"/>
        </w:rPr>
      </w:pPr>
      <w:r w:rsidRPr="00ED3EAB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ED3EAB">
        <w:rPr>
          <w:rFonts w:ascii="Times New Roman" w:hAnsi="Times New Roman"/>
          <w:i/>
          <w:sz w:val="28"/>
          <w:szCs w:val="28"/>
        </w:rPr>
        <w:t xml:space="preserve">ренда земель запасу: </w:t>
      </w:r>
    </w:p>
    <w:p w:rsidR="00E216C7" w:rsidRPr="00ED3EAB" w:rsidRDefault="00E216C7" w:rsidP="003130FC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ED3EAB">
        <w:rPr>
          <w:rFonts w:ascii="Times New Roman" w:hAnsi="Times New Roman"/>
          <w:sz w:val="28"/>
          <w:szCs w:val="28"/>
        </w:rPr>
        <w:t>На земельну ділянку площею -  10,00га., укладено додаткову угоду на поновлення   договору оренди   02.12.2011року  терміном на 10  років. На даний час на земельну ділянку оформляються документи на поновлення договору оренди</w:t>
      </w:r>
      <w:r w:rsidRPr="00ED3EAB"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ED3EAB" w:rsidRDefault="00E216C7" w:rsidP="003130FC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232639">
        <w:rPr>
          <w:rFonts w:ascii="Times New Roman" w:hAnsi="Times New Roman"/>
          <w:sz w:val="28"/>
          <w:szCs w:val="28"/>
        </w:rPr>
        <w:t>На земельн</w:t>
      </w:r>
      <w:r w:rsidRPr="00232639">
        <w:rPr>
          <w:rFonts w:ascii="Times New Roman" w:hAnsi="Times New Roman"/>
          <w:sz w:val="28"/>
          <w:szCs w:val="28"/>
          <w:lang w:val="uk-UA"/>
        </w:rPr>
        <w:t>у</w:t>
      </w:r>
      <w:r w:rsidRPr="00232639">
        <w:rPr>
          <w:rFonts w:ascii="Times New Roman" w:hAnsi="Times New Roman"/>
          <w:sz w:val="28"/>
          <w:szCs w:val="28"/>
        </w:rPr>
        <w:t xml:space="preserve"> ділянка площею -  17,32га., укладено додаткову угоду на поновлення   договору оренди   14.08.2012року  терміном</w:t>
      </w:r>
      <w:r>
        <w:rPr>
          <w:rFonts w:ascii="Times New Roman" w:hAnsi="Times New Roman"/>
          <w:sz w:val="28"/>
          <w:szCs w:val="28"/>
        </w:rPr>
        <w:t xml:space="preserve"> на 20  років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F556AB" w:rsidRDefault="00E216C7" w:rsidP="003130FC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F556AB">
        <w:rPr>
          <w:rFonts w:ascii="Times New Roman" w:hAnsi="Times New Roman"/>
          <w:sz w:val="28"/>
          <w:szCs w:val="28"/>
        </w:rPr>
        <w:t xml:space="preserve"> земельні ділянки у  розмірі земельної частки (пай)</w:t>
      </w:r>
      <w:r w:rsidRPr="00F55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56AB">
        <w:rPr>
          <w:rFonts w:ascii="Times New Roman" w:hAnsi="Times New Roman"/>
          <w:sz w:val="28"/>
          <w:szCs w:val="28"/>
        </w:rPr>
        <w:t>отримано дві ділянки у власність   на площу</w:t>
      </w:r>
      <w:r w:rsidRPr="00F55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56AB">
        <w:rPr>
          <w:rFonts w:ascii="Times New Roman" w:hAnsi="Times New Roman"/>
          <w:sz w:val="28"/>
          <w:szCs w:val="28"/>
        </w:rPr>
        <w:t>- 4,51га., згідно державних актів</w:t>
      </w:r>
      <w:r w:rsidRPr="00F556AB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F556AB">
        <w:rPr>
          <w:rFonts w:ascii="Times New Roman" w:hAnsi="Times New Roman"/>
          <w:sz w:val="28"/>
          <w:szCs w:val="28"/>
        </w:rPr>
        <w:t>Сєрих Юлія Миколаївна    -  2,12га.,Сєрих Володимир Костянтинович</w:t>
      </w:r>
      <w:r w:rsidRPr="00F55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56AB">
        <w:rPr>
          <w:rFonts w:ascii="Times New Roman" w:hAnsi="Times New Roman"/>
          <w:sz w:val="28"/>
          <w:szCs w:val="28"/>
        </w:rPr>
        <w:t>-</w:t>
      </w:r>
      <w:r w:rsidRPr="00F556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56AB">
        <w:rPr>
          <w:rFonts w:ascii="Times New Roman" w:hAnsi="Times New Roman"/>
          <w:sz w:val="28"/>
          <w:szCs w:val="28"/>
        </w:rPr>
        <w:t>2,39га.</w:t>
      </w:r>
      <w:r w:rsidRPr="00F556AB">
        <w:rPr>
          <w:rFonts w:ascii="Times New Roman" w:hAnsi="Times New Roman"/>
          <w:sz w:val="28"/>
          <w:szCs w:val="28"/>
          <w:lang w:val="uk-UA"/>
        </w:rPr>
        <w:t>);</w:t>
      </w:r>
    </w:p>
    <w:p w:rsidR="00E216C7" w:rsidRPr="00F556AB" w:rsidRDefault="00E216C7" w:rsidP="003130FC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F556AB">
        <w:rPr>
          <w:rFonts w:ascii="Times New Roman" w:hAnsi="Times New Roman"/>
          <w:sz w:val="28"/>
          <w:szCs w:val="28"/>
        </w:rPr>
        <w:t>Земельну ділянку площею – 14,4819га., на даний час    не використовують</w:t>
      </w:r>
      <w:r w:rsidRPr="00F556A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556AB">
        <w:rPr>
          <w:rFonts w:ascii="Times New Roman" w:hAnsi="Times New Roman"/>
          <w:sz w:val="28"/>
          <w:szCs w:val="28"/>
        </w:rPr>
        <w:t>За рішенням сесії Тростянецької селищної ради роздано громадянам згідно поданих заяв, для ведення особистого селянського господарства.</w:t>
      </w:r>
    </w:p>
    <w:p w:rsidR="00E216C7" w:rsidRPr="00F556AB" w:rsidRDefault="00E216C7" w:rsidP="003130FC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F556AB">
        <w:rPr>
          <w:rFonts w:ascii="Times New Roman" w:hAnsi="Times New Roman"/>
          <w:sz w:val="28"/>
          <w:szCs w:val="28"/>
        </w:rPr>
        <w:t xml:space="preserve">Земельна ділянка  площею </w:t>
      </w:r>
      <w:smartTag w:uri="urn:schemas-microsoft-com:office:smarttags" w:element="metricconverter">
        <w:smartTagPr>
          <w:attr w:name="ProductID" w:val="250 м"/>
        </w:smartTagPr>
        <w:r w:rsidRPr="00F556AB">
          <w:rPr>
            <w:rFonts w:ascii="Times New Roman" w:hAnsi="Times New Roman"/>
            <w:sz w:val="28"/>
            <w:szCs w:val="28"/>
          </w:rPr>
          <w:t>16,6455 га</w:t>
        </w:r>
      </w:smartTag>
      <w:r w:rsidRPr="00F556AB">
        <w:rPr>
          <w:rFonts w:ascii="Times New Roman" w:hAnsi="Times New Roman"/>
          <w:sz w:val="28"/>
          <w:szCs w:val="28"/>
        </w:rPr>
        <w:t xml:space="preserve"> (рілля) із земель запасу  надано  громадянам у власність  для ведення особистого селянського господарства </w:t>
      </w:r>
    </w:p>
    <w:p w:rsidR="00E216C7" w:rsidRPr="00ED3EAB" w:rsidRDefault="00E216C7" w:rsidP="003130FC">
      <w:pPr>
        <w:jc w:val="both"/>
        <w:rPr>
          <w:rFonts w:ascii="Times New Roman" w:hAnsi="Times New Roman"/>
          <w:b/>
          <w:sz w:val="28"/>
          <w:szCs w:val="28"/>
        </w:rPr>
      </w:pPr>
      <w:r w:rsidRPr="00ED3EAB">
        <w:rPr>
          <w:rFonts w:ascii="Times New Roman" w:hAnsi="Times New Roman"/>
          <w:b/>
          <w:sz w:val="28"/>
          <w:szCs w:val="28"/>
        </w:rPr>
        <w:t xml:space="preserve"> СТОВ ім.. Могильчака використовує -  118,3037га</w:t>
      </w:r>
    </w:p>
    <w:p w:rsidR="00E216C7" w:rsidRDefault="00E216C7" w:rsidP="003130F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 xml:space="preserve">          В тому числі:</w:t>
      </w:r>
    </w:p>
    <w:p w:rsidR="00E216C7" w:rsidRPr="00ED3EAB" w:rsidRDefault="00E216C7" w:rsidP="003130FC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земельні частки (паї)</w:t>
      </w:r>
      <w:r w:rsidRPr="00ED3EAB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50 м"/>
        </w:smartTagPr>
        <w:r>
          <w:rPr>
            <w:rFonts w:ascii="Times New Roman" w:hAnsi="Times New Roman"/>
            <w:sz w:val="28"/>
            <w:szCs w:val="28"/>
          </w:rPr>
          <w:t>29,5107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га</w:t>
        </w:r>
      </w:smartTag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ED3EAB" w:rsidRDefault="00E216C7" w:rsidP="00ED3EAB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ED3EAB">
        <w:rPr>
          <w:rFonts w:ascii="Times New Roman" w:hAnsi="Times New Roman"/>
          <w:sz w:val="28"/>
          <w:szCs w:val="28"/>
        </w:rPr>
        <w:t xml:space="preserve">оренда земель резервного фонду: </w:t>
      </w:r>
    </w:p>
    <w:p w:rsidR="00E216C7" w:rsidRPr="00ED3EAB" w:rsidRDefault="00E216C7" w:rsidP="003130FC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ED3EAB">
        <w:rPr>
          <w:rFonts w:ascii="Times New Roman" w:hAnsi="Times New Roman"/>
          <w:sz w:val="28"/>
          <w:szCs w:val="28"/>
        </w:rPr>
        <w:t xml:space="preserve">На земельні ділянки на загальну  площу -  </w:t>
      </w:r>
      <w:smartTag w:uri="urn:schemas-microsoft-com:office:smarttags" w:element="metricconverter">
        <w:smartTagPr>
          <w:attr w:name="ProductID" w:val="250 м"/>
        </w:smartTagPr>
        <w:r w:rsidRPr="00ED3EAB">
          <w:rPr>
            <w:rFonts w:ascii="Times New Roman" w:hAnsi="Times New Roman"/>
            <w:sz w:val="28"/>
            <w:szCs w:val="28"/>
          </w:rPr>
          <w:t>87,5930</w:t>
        </w:r>
        <w:r w:rsidRPr="00ED3EAB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ED3EAB">
          <w:rPr>
            <w:rFonts w:ascii="Times New Roman" w:hAnsi="Times New Roman"/>
            <w:sz w:val="28"/>
            <w:szCs w:val="28"/>
          </w:rPr>
          <w:t>га</w:t>
        </w:r>
      </w:smartTag>
      <w:r w:rsidRPr="00ED3EAB">
        <w:rPr>
          <w:rFonts w:ascii="Times New Roman" w:hAnsi="Times New Roman"/>
          <w:sz w:val="28"/>
          <w:szCs w:val="28"/>
        </w:rPr>
        <w:t>, укладено додаткові угоди на поновлення   договору оренди</w:t>
      </w:r>
      <w:r w:rsidRPr="00ED3E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3EAB">
        <w:rPr>
          <w:rFonts w:ascii="Times New Roman" w:hAnsi="Times New Roman"/>
          <w:sz w:val="28"/>
          <w:szCs w:val="28"/>
        </w:rPr>
        <w:t>14.08.2012</w:t>
      </w:r>
      <w:r w:rsidRPr="00ED3E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3EAB">
        <w:rPr>
          <w:rFonts w:ascii="Times New Roman" w:hAnsi="Times New Roman"/>
          <w:sz w:val="28"/>
          <w:szCs w:val="28"/>
        </w:rPr>
        <w:t>року терміном на 49</w:t>
      </w:r>
      <w:r w:rsidRPr="00ED3E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3EAB">
        <w:rPr>
          <w:rFonts w:ascii="Times New Roman" w:hAnsi="Times New Roman"/>
          <w:sz w:val="28"/>
          <w:szCs w:val="28"/>
        </w:rPr>
        <w:t>років, і спл</w:t>
      </w:r>
      <w:r w:rsidRPr="00ED3EAB">
        <w:rPr>
          <w:rFonts w:ascii="Times New Roman" w:hAnsi="Times New Roman"/>
          <w:sz w:val="28"/>
          <w:szCs w:val="28"/>
          <w:lang w:val="uk-UA"/>
        </w:rPr>
        <w:t>а</w:t>
      </w:r>
      <w:r w:rsidRPr="00ED3EAB">
        <w:rPr>
          <w:rFonts w:ascii="Times New Roman" w:hAnsi="Times New Roman"/>
          <w:sz w:val="28"/>
          <w:szCs w:val="28"/>
        </w:rPr>
        <w:t>чують орендну плату  розміром 12% від вартості земельної ділянки</w:t>
      </w:r>
      <w:r w:rsidRPr="00ED3EAB"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ED3EAB" w:rsidRDefault="00E216C7" w:rsidP="003130FC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ED3EAB">
        <w:rPr>
          <w:rFonts w:ascii="Times New Roman" w:hAnsi="Times New Roman"/>
          <w:sz w:val="28"/>
          <w:szCs w:val="28"/>
        </w:rPr>
        <w:t xml:space="preserve">Із земель резервного фонду  земельну ділянку площею  </w:t>
      </w:r>
      <w:smartTag w:uri="urn:schemas-microsoft-com:office:smarttags" w:element="metricconverter">
        <w:smartTagPr>
          <w:attr w:name="ProductID" w:val="250 м"/>
        </w:smartTagPr>
        <w:r w:rsidRPr="00ED3EAB">
          <w:rPr>
            <w:rFonts w:ascii="Times New Roman" w:hAnsi="Times New Roman"/>
            <w:sz w:val="28"/>
            <w:szCs w:val="28"/>
          </w:rPr>
          <w:t>7,0597</w:t>
        </w:r>
        <w:r w:rsidRPr="00ED3EAB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ED3EAB">
          <w:rPr>
            <w:rFonts w:ascii="Times New Roman" w:hAnsi="Times New Roman"/>
            <w:sz w:val="28"/>
            <w:szCs w:val="28"/>
          </w:rPr>
          <w:t>га</w:t>
        </w:r>
      </w:smartTag>
      <w:r w:rsidRPr="00ED3EAB">
        <w:rPr>
          <w:rFonts w:ascii="Times New Roman" w:hAnsi="Times New Roman"/>
          <w:sz w:val="28"/>
          <w:szCs w:val="28"/>
        </w:rPr>
        <w:t>,</w:t>
      </w:r>
      <w:r w:rsidRPr="00ED3E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3EAB">
        <w:rPr>
          <w:rFonts w:ascii="Times New Roman" w:hAnsi="Times New Roman"/>
          <w:sz w:val="28"/>
          <w:szCs w:val="28"/>
        </w:rPr>
        <w:t>надано громадянам для будівництва та обслуговування житлового будинку,</w:t>
      </w:r>
      <w:r w:rsidRPr="00ED3E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3EAB">
        <w:rPr>
          <w:rFonts w:ascii="Times New Roman" w:hAnsi="Times New Roman"/>
          <w:sz w:val="28"/>
          <w:szCs w:val="28"/>
        </w:rPr>
        <w:t>господарських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3EAB">
        <w:rPr>
          <w:rFonts w:ascii="Times New Roman" w:hAnsi="Times New Roman"/>
          <w:sz w:val="28"/>
          <w:szCs w:val="28"/>
        </w:rPr>
        <w:t>споруд, і ведення особистого селянського господарства.</w:t>
      </w:r>
    </w:p>
    <w:p w:rsidR="00E216C7" w:rsidRPr="00ED3EAB" w:rsidRDefault="00E216C7" w:rsidP="003130FC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ED3EAB">
        <w:rPr>
          <w:rFonts w:ascii="Times New Roman" w:hAnsi="Times New Roman"/>
          <w:sz w:val="28"/>
          <w:szCs w:val="28"/>
        </w:rPr>
        <w:t xml:space="preserve">Земельну ділянку площею </w:t>
      </w:r>
      <w:smartTag w:uri="urn:schemas-microsoft-com:office:smarttags" w:element="metricconverter">
        <w:smartTagPr>
          <w:attr w:name="ProductID" w:val="250 м"/>
        </w:smartTagPr>
        <w:r w:rsidRPr="00ED3EAB">
          <w:rPr>
            <w:rFonts w:ascii="Times New Roman" w:hAnsi="Times New Roman"/>
            <w:sz w:val="28"/>
            <w:szCs w:val="28"/>
          </w:rPr>
          <w:t>30,1032 га</w:t>
        </w:r>
      </w:smartTag>
      <w:r w:rsidRPr="00ED3EAB">
        <w:rPr>
          <w:rFonts w:ascii="Times New Roman" w:hAnsi="Times New Roman"/>
          <w:sz w:val="28"/>
          <w:szCs w:val="28"/>
        </w:rPr>
        <w:t>,</w:t>
      </w:r>
      <w:r w:rsidRPr="00ED3E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3EAB">
        <w:rPr>
          <w:rFonts w:ascii="Times New Roman" w:hAnsi="Times New Roman"/>
          <w:sz w:val="28"/>
          <w:szCs w:val="28"/>
        </w:rPr>
        <w:t xml:space="preserve">роздано громадянам без паїв (соц./сфера) у  власність. </w:t>
      </w:r>
    </w:p>
    <w:p w:rsidR="00E216C7" w:rsidRPr="00ED3EAB" w:rsidRDefault="00E216C7" w:rsidP="003130F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16C7" w:rsidRPr="003130FC" w:rsidRDefault="00E216C7" w:rsidP="00ED3EA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На території с. Демидівки  є ще  два  громадські пасовища:</w:t>
      </w:r>
    </w:p>
    <w:p w:rsidR="00E216C7" w:rsidRPr="00207D5B" w:rsidRDefault="00E216C7" w:rsidP="003130FC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ED3EAB">
        <w:rPr>
          <w:rFonts w:ascii="Times New Roman" w:hAnsi="Times New Roman"/>
          <w:sz w:val="28"/>
          <w:szCs w:val="28"/>
        </w:rPr>
        <w:t xml:space="preserve">На земельну ділянку площею </w:t>
      </w:r>
      <w:smartTag w:uri="urn:schemas-microsoft-com:office:smarttags" w:element="metricconverter">
        <w:smartTagPr>
          <w:attr w:name="ProductID" w:val="250 м"/>
        </w:smartTagPr>
        <w:r w:rsidRPr="00ED3EAB">
          <w:rPr>
            <w:rFonts w:ascii="Times New Roman" w:hAnsi="Times New Roman"/>
            <w:sz w:val="28"/>
            <w:szCs w:val="28"/>
          </w:rPr>
          <w:t>18,0172</w:t>
        </w:r>
        <w:r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га</w:t>
        </w:r>
      </w:smartTag>
      <w:r w:rsidRPr="00ED3E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3EAB">
        <w:rPr>
          <w:rFonts w:ascii="Times New Roman" w:hAnsi="Times New Roman"/>
          <w:sz w:val="28"/>
          <w:szCs w:val="28"/>
        </w:rPr>
        <w:t>укладено з гр. Сухиною Наталією Леонідівною додаткову угоду на поновлення договору оренди  17.06.2020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3EAB">
        <w:rPr>
          <w:rFonts w:ascii="Times New Roman" w:hAnsi="Times New Roman"/>
          <w:sz w:val="28"/>
          <w:szCs w:val="28"/>
        </w:rPr>
        <w:t xml:space="preserve">року  терміном </w:t>
      </w:r>
      <w:r>
        <w:rPr>
          <w:rFonts w:ascii="Times New Roman" w:hAnsi="Times New Roman"/>
          <w:sz w:val="28"/>
          <w:szCs w:val="28"/>
        </w:rPr>
        <w:t>на 7 років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207D5B" w:rsidRDefault="00E216C7" w:rsidP="003130FC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207D5B">
        <w:rPr>
          <w:rFonts w:ascii="Times New Roman" w:hAnsi="Times New Roman"/>
          <w:sz w:val="28"/>
          <w:szCs w:val="28"/>
          <w:lang w:val="uk-UA"/>
        </w:rPr>
        <w:t>Н</w:t>
      </w:r>
      <w:r w:rsidRPr="00207D5B">
        <w:rPr>
          <w:rFonts w:ascii="Times New Roman" w:hAnsi="Times New Roman"/>
          <w:sz w:val="28"/>
          <w:szCs w:val="28"/>
        </w:rPr>
        <w:t xml:space="preserve">а земельну ділянку площею </w:t>
      </w:r>
      <w:smartTag w:uri="urn:schemas-microsoft-com:office:smarttags" w:element="metricconverter">
        <w:smartTagPr>
          <w:attr w:name="ProductID" w:val="250 м"/>
        </w:smartTagPr>
        <w:r w:rsidRPr="00207D5B">
          <w:rPr>
            <w:rFonts w:ascii="Times New Roman" w:hAnsi="Times New Roman"/>
            <w:sz w:val="28"/>
            <w:szCs w:val="28"/>
          </w:rPr>
          <w:t>12,6001</w:t>
        </w:r>
        <w:r w:rsidRPr="00207D5B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207D5B">
          <w:rPr>
            <w:rFonts w:ascii="Times New Roman" w:hAnsi="Times New Roman"/>
            <w:sz w:val="28"/>
            <w:szCs w:val="28"/>
          </w:rPr>
          <w:t>га</w:t>
        </w:r>
      </w:smartTag>
      <w:r w:rsidRPr="00207D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7D5B">
        <w:rPr>
          <w:rFonts w:ascii="Times New Roman" w:hAnsi="Times New Roman"/>
          <w:sz w:val="28"/>
          <w:szCs w:val="28"/>
        </w:rPr>
        <w:t>укладено</w:t>
      </w:r>
      <w:r w:rsidRPr="00207D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7D5B">
        <w:rPr>
          <w:rFonts w:ascii="Times New Roman" w:hAnsi="Times New Roman"/>
          <w:sz w:val="28"/>
          <w:szCs w:val="28"/>
        </w:rPr>
        <w:t>з</w:t>
      </w:r>
      <w:r w:rsidRPr="00207D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7D5B">
        <w:rPr>
          <w:rFonts w:ascii="Times New Roman" w:hAnsi="Times New Roman"/>
          <w:sz w:val="28"/>
          <w:szCs w:val="28"/>
        </w:rPr>
        <w:t>гр. Крещенецьким Василем Андрійовичем  додаткову угоду на поновлення договору оренди   16.12.2016 року терміном на 7 років.</w:t>
      </w:r>
    </w:p>
    <w:p w:rsidR="00E216C7" w:rsidRPr="00207D5B" w:rsidRDefault="00E216C7" w:rsidP="00207D5B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На території с. Демидівки є громадяни,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 xml:space="preserve">які використовують земельні частки (паї) самостійно у кількості 46 чол. на площу 103,6506га.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216C7" w:rsidRDefault="00E216C7" w:rsidP="00207D5B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 xml:space="preserve">За межами </w:t>
      </w:r>
      <w:r>
        <w:rPr>
          <w:rFonts w:ascii="Times New Roman" w:hAnsi="Times New Roman"/>
          <w:sz w:val="28"/>
          <w:szCs w:val="28"/>
        </w:rPr>
        <w:t>населеного пункту є  три ставки</w:t>
      </w:r>
      <w:r w:rsidRPr="003130FC">
        <w:rPr>
          <w:rFonts w:ascii="Times New Roman" w:hAnsi="Times New Roman"/>
          <w:sz w:val="28"/>
          <w:szCs w:val="28"/>
        </w:rPr>
        <w:t>, з них два ставки  орендують фізичні особи  Сєрих Володимир Костянтинович, Бойко Сергій Іванович їх  заг</w:t>
      </w:r>
      <w:r>
        <w:rPr>
          <w:rFonts w:ascii="Times New Roman" w:hAnsi="Times New Roman"/>
          <w:sz w:val="28"/>
          <w:szCs w:val="28"/>
        </w:rPr>
        <w:t>альна площа становить 25,2317га</w:t>
      </w:r>
      <w:r w:rsidRPr="003130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укладено </w:t>
      </w:r>
      <w:r w:rsidRPr="003130FC">
        <w:rPr>
          <w:rFonts w:ascii="Times New Roman" w:hAnsi="Times New Roman"/>
          <w:sz w:val="28"/>
          <w:szCs w:val="28"/>
        </w:rPr>
        <w:t>додаткову угоду на поновлення договору оренди 26.06.2019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216C7" w:rsidRPr="003130FC" w:rsidRDefault="00E216C7" w:rsidP="00207D5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Один ставок на площу 3,3745га.,не  орендується.</w:t>
      </w:r>
    </w:p>
    <w:p w:rsidR="00E216C7" w:rsidRDefault="00E216C7" w:rsidP="00207D5B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По Демидівському Ст</w:t>
      </w:r>
      <w:r>
        <w:rPr>
          <w:rFonts w:ascii="Times New Roman" w:hAnsi="Times New Roman"/>
          <w:sz w:val="28"/>
          <w:szCs w:val="28"/>
        </w:rPr>
        <w:t xml:space="preserve">аростинському окрузі рахується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402 двори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130FC">
        <w:rPr>
          <w:rFonts w:ascii="Times New Roman" w:hAnsi="Times New Roman"/>
          <w:sz w:val="28"/>
          <w:szCs w:val="28"/>
        </w:rPr>
        <w:t xml:space="preserve"> з них: з реєстр</w:t>
      </w:r>
      <w:r>
        <w:rPr>
          <w:rFonts w:ascii="Times New Roman" w:hAnsi="Times New Roman"/>
          <w:sz w:val="28"/>
          <w:szCs w:val="28"/>
        </w:rPr>
        <w:t>ацією місця проживання 224</w:t>
      </w:r>
      <w:r w:rsidRPr="003130FC">
        <w:rPr>
          <w:rFonts w:ascii="Times New Roman" w:hAnsi="Times New Roman"/>
          <w:sz w:val="28"/>
          <w:szCs w:val="28"/>
        </w:rPr>
        <w:t>.</w:t>
      </w:r>
    </w:p>
    <w:p w:rsidR="00E216C7" w:rsidRPr="003130FC" w:rsidRDefault="00E216C7" w:rsidP="00207D5B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Загальна чисельність Демидівського старостинського округу всього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602 чол.  з реєстрацією 543 чол., тимчасово проживаючі 59 чол. з них пенсіонери – 168 чол.  дітей  дошкільного  віку – 19, шкільного віку -45.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Учасників АТО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-  11 чол.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Учасник Чорнобильської катастрофи – 1 чол.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Одиноких пристарілих – 9 чол., які обслуговує Голубенко Лідія Анатоліївна.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Демографічна ситуація Демидівського старостинського округу слідуюча:</w:t>
      </w:r>
    </w:p>
    <w:p w:rsidR="00E216C7" w:rsidRPr="00207D5B" w:rsidRDefault="00E216C7" w:rsidP="00207D5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207D5B">
        <w:rPr>
          <w:rFonts w:ascii="Times New Roman" w:hAnsi="Times New Roman"/>
          <w:sz w:val="28"/>
          <w:szCs w:val="28"/>
        </w:rPr>
        <w:t>За 2021 рік зареєстровано народжень - 3 чол., смертей – 14 чоловік.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</w:p>
    <w:p w:rsidR="00E216C7" w:rsidRDefault="00E216C7" w:rsidP="00207D5B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 xml:space="preserve">На території Демидівського старостинського округу розміщені такі комунальні установи: </w:t>
      </w:r>
    </w:p>
    <w:p w:rsidR="00E216C7" w:rsidRPr="00207D5B" w:rsidRDefault="00E216C7" w:rsidP="00207D5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Будинок культури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207D5B" w:rsidRDefault="00E216C7" w:rsidP="00207D5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207D5B">
        <w:rPr>
          <w:rFonts w:ascii="Times New Roman" w:hAnsi="Times New Roman"/>
          <w:sz w:val="28"/>
          <w:szCs w:val="28"/>
        </w:rPr>
        <w:t>ОЗО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7D5B">
        <w:rPr>
          <w:rFonts w:ascii="Times New Roman" w:hAnsi="Times New Roman"/>
          <w:sz w:val="28"/>
          <w:szCs w:val="28"/>
        </w:rPr>
        <w:t>«Тростянецький ЗЗСО І-ІІІ ст. № 1» Тростянецької селищної ради Вінницьк</w:t>
      </w:r>
      <w:r>
        <w:rPr>
          <w:rFonts w:ascii="Times New Roman" w:hAnsi="Times New Roman"/>
          <w:sz w:val="28"/>
          <w:szCs w:val="28"/>
        </w:rPr>
        <w:t>ої обл., Філія Демидівський НВК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207D5B" w:rsidRDefault="00E216C7" w:rsidP="00207D5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Бібліотека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216C7" w:rsidRPr="00207D5B" w:rsidRDefault="00E216C7" w:rsidP="00207D5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ФАП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207D5B">
        <w:rPr>
          <w:rFonts w:ascii="Times New Roman" w:hAnsi="Times New Roman"/>
          <w:sz w:val="28"/>
          <w:szCs w:val="28"/>
        </w:rPr>
        <w:t xml:space="preserve"> </w:t>
      </w:r>
    </w:p>
    <w:p w:rsidR="00E216C7" w:rsidRPr="00207D5B" w:rsidRDefault="00E216C7" w:rsidP="00207D5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207D5B">
        <w:rPr>
          <w:rFonts w:ascii="Times New Roman" w:hAnsi="Times New Roman"/>
          <w:sz w:val="28"/>
          <w:szCs w:val="28"/>
        </w:rPr>
        <w:t>ідділення зв’язку.</w:t>
      </w:r>
    </w:p>
    <w:p w:rsidR="00E216C7" w:rsidRPr="00207D5B" w:rsidRDefault="00E216C7" w:rsidP="00207D5B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При Старостинському окрузі  працюють 2 чол. по благоустрою, 2 чол. по озелененню та обслуговуванню теплиці, при Старостинському окрузі  працює  4 чол. староста, два інспектори та техпрацівниця.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216C7" w:rsidRDefault="00E216C7" w:rsidP="00445B6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216C7" w:rsidRPr="00445B68" w:rsidRDefault="00E216C7" w:rsidP="00445B6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45B68">
        <w:rPr>
          <w:rFonts w:ascii="Times New Roman" w:hAnsi="Times New Roman"/>
          <w:b/>
          <w:sz w:val="28"/>
          <w:szCs w:val="28"/>
        </w:rPr>
        <w:t>Звіт</w:t>
      </w:r>
      <w:r w:rsidRPr="00445B6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45B68">
        <w:rPr>
          <w:rFonts w:ascii="Times New Roman" w:hAnsi="Times New Roman"/>
          <w:b/>
          <w:sz w:val="28"/>
          <w:szCs w:val="28"/>
        </w:rPr>
        <w:t>старости Демидівського старостинського округу</w:t>
      </w:r>
    </w:p>
    <w:p w:rsidR="00E216C7" w:rsidRPr="00445B68" w:rsidRDefault="00E216C7" w:rsidP="00445B6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45B68">
        <w:rPr>
          <w:rFonts w:ascii="Times New Roman" w:hAnsi="Times New Roman"/>
          <w:b/>
          <w:sz w:val="28"/>
          <w:szCs w:val="28"/>
        </w:rPr>
        <w:t xml:space="preserve"> про проведену роботу за 2021 рік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За сприяння Тростянецького селищного голови Червонецької Л.І. було проведено кабельний інтернет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130FC">
        <w:rPr>
          <w:rFonts w:ascii="Times New Roman" w:hAnsi="Times New Roman"/>
          <w:sz w:val="28"/>
          <w:szCs w:val="28"/>
        </w:rPr>
        <w:t>Інтернет – Провайдер МетаНет» в Демидівський старостинський округ, виділено коштів на суму 48000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ОЗО « Тростянецький ЗЗСО І-ІІІ ст. № 1» Тростянецьк</w:t>
      </w:r>
      <w:r>
        <w:rPr>
          <w:rFonts w:ascii="Times New Roman" w:hAnsi="Times New Roman"/>
          <w:sz w:val="28"/>
          <w:szCs w:val="28"/>
        </w:rPr>
        <w:t>ої селищної ради Вінницької обл</w:t>
      </w:r>
      <w:r w:rsidRPr="003130FC">
        <w:rPr>
          <w:rFonts w:ascii="Times New Roman" w:hAnsi="Times New Roman"/>
          <w:sz w:val="28"/>
          <w:szCs w:val="28"/>
        </w:rPr>
        <w:t>. Філія Демидівський НВК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2.1. Виділено кошти селищної ради на ремонт приміщення в сумі 4500 гр.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ПрАТ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</w:rPr>
        <w:t>Зерно</w:t>
      </w:r>
      <w:r w:rsidRPr="003130FC">
        <w:rPr>
          <w:rFonts w:ascii="Times New Roman" w:hAnsi="Times New Roman"/>
          <w:sz w:val="28"/>
          <w:szCs w:val="28"/>
        </w:rPr>
        <w:t xml:space="preserve">продукт МХП виділив матеріали в сумі 6000 грн. 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регіональному директору Суховітруку О.Д. за надану допомогу.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2.2. Благодійне надходження на ремонт вхідної частини задньої сторони в сумі 3000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благодійникам Бурковському В.В. та Строкачу Р.А  за надану допомогу.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Всього витрачено коштів на суму 13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500 грн.</w:t>
      </w:r>
    </w:p>
    <w:p w:rsidR="00E216C7" w:rsidRPr="003130FC" w:rsidRDefault="00E216C7" w:rsidP="00530F32">
      <w:pPr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Дороги</w:t>
      </w:r>
      <w:r w:rsidRPr="003130FC">
        <w:rPr>
          <w:rFonts w:ascii="Times New Roman" w:hAnsi="Times New Roman"/>
          <w:sz w:val="28"/>
          <w:szCs w:val="28"/>
        </w:rPr>
        <w:t>: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 xml:space="preserve">3.1. Виділено кошти селищної ради на ремонт дороги по вулиці Молодіжна в сумі 60000 грн  було всипано щебеневою сумішю  довжиною </w:t>
      </w:r>
      <w:smartTag w:uri="urn:schemas-microsoft-com:office:smarttags" w:element="metricconverter">
        <w:smartTagPr>
          <w:attr w:name="ProductID" w:val="250 м"/>
        </w:smartTagPr>
        <w:r w:rsidRPr="003130FC">
          <w:rPr>
            <w:rFonts w:ascii="Times New Roman" w:hAnsi="Times New Roman"/>
            <w:sz w:val="28"/>
            <w:szCs w:val="28"/>
          </w:rPr>
          <w:t>164 м</w:t>
        </w:r>
      </w:smartTag>
      <w:r w:rsidRPr="003130FC">
        <w:rPr>
          <w:rFonts w:ascii="Times New Roman" w:hAnsi="Times New Roman"/>
          <w:sz w:val="28"/>
          <w:szCs w:val="28"/>
        </w:rPr>
        <w:t xml:space="preserve">. 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3.2.ПрАТ «Зерно</w:t>
      </w:r>
      <w:r w:rsidRPr="003130FC">
        <w:rPr>
          <w:rFonts w:ascii="Times New Roman" w:hAnsi="Times New Roman"/>
          <w:sz w:val="28"/>
          <w:szCs w:val="28"/>
        </w:rPr>
        <w:t>продукт МХП» надав благодійну допомогу у перевезенні  щебеневої суміші на суму 3000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3.3.  Виділено кошти селищної ради для грейдерування вулиць та відведення води:</w:t>
      </w:r>
    </w:p>
    <w:p w:rsidR="00E216C7" w:rsidRDefault="00E216C7" w:rsidP="00530F3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вул. Молодіжна, вул..Шевченка, вул.. Козацка, вул.. Першотравнева, вул.Сонячна, відрізок вулиці Вишнева до вулиці Могильчака.</w:t>
      </w:r>
    </w:p>
    <w:p w:rsidR="00E216C7" w:rsidRPr="003130FC" w:rsidRDefault="00E216C7" w:rsidP="00530F32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4. Освітлення: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4.1. Виділені кошти  селищної ради на ремонт освітлення та встановлення лічильників.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Виділено кошти за роботу у ремонті освітлювальної мережі 5000 грн. СТОВ  ім. Могильчака у сумі 5000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директору СТОВ ім.Могильчака   Сєрих В.К.за надану допомогу.  Дякуємо за роботу жителям села Наконечному В.М. та Віхренку Б.Т.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5. Будинок культури: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5.1.Для ремонту Будинку культури виділено кошти СТОВ ім. Мгильчака у сумі 30000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директору СТОВ ім..Могильчака   Сєрих В.К за надану допомогу.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5.2. Для ремонту Будинку культури виділено кошти СФГ « Демидівське» у сумі 25000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5.3 . Виділено кошти селищної ради в сумі 6000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 xml:space="preserve">Всього витрачено коштів на суму – 61000грн. 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6. Водопровідна мережа: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3130FC">
        <w:rPr>
          <w:rFonts w:ascii="Times New Roman" w:hAnsi="Times New Roman"/>
          <w:sz w:val="28"/>
          <w:szCs w:val="28"/>
        </w:rPr>
        <w:t>.1. Благодійна допомога  підприємця Бойка С.І.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для ремонту та очищення криниці в у сумі  - 3000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підприємцю Бойко С.І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3130FC">
        <w:rPr>
          <w:rFonts w:ascii="Times New Roman" w:hAnsi="Times New Roman"/>
          <w:sz w:val="28"/>
          <w:szCs w:val="28"/>
        </w:rPr>
        <w:t xml:space="preserve"> за надану допомогу в очищенні та ремонту криниці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130FC">
        <w:rPr>
          <w:rFonts w:ascii="Times New Roman" w:hAnsi="Times New Roman"/>
          <w:sz w:val="28"/>
          <w:szCs w:val="28"/>
        </w:rPr>
        <w:t xml:space="preserve"> а також жителям Провулку Високого Александруку Василю Яковичу, Кульчицькому В.І., Корнілаєву О.О., Яковенко А.В, Бойко В.І., Бойко. Л.О., Кульчицькій А.М, Бойко О.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 xml:space="preserve"> 6.2.  За допомогу в ремонті водопровідної мережі.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3130FC">
        <w:rPr>
          <w:rFonts w:ascii="Times New Roman" w:hAnsi="Times New Roman"/>
          <w:sz w:val="28"/>
          <w:szCs w:val="28"/>
        </w:rPr>
        <w:t xml:space="preserve">  жителям села Крещенецькому М.Є, Хауляку Д.О., Сухині М.А., Маланчуку   С.В., Строкачу Р.а., Матюші В.Л. </w:t>
      </w:r>
    </w:p>
    <w:p w:rsidR="00E216C7" w:rsidRPr="00514D85" w:rsidRDefault="00E216C7" w:rsidP="003130F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7.Ремонт  бетонного паркану по вул. Могильчака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7.1.</w:t>
      </w:r>
      <w:r>
        <w:rPr>
          <w:rFonts w:ascii="Times New Roman" w:hAnsi="Times New Roman"/>
          <w:sz w:val="28"/>
          <w:szCs w:val="28"/>
        </w:rPr>
        <w:t>Дякуєм жителям села</w:t>
      </w:r>
      <w:r w:rsidRPr="003130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які брали участь у його ремонті, це було біля 20 чоловік.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8. Ремонт металевого паркану   біля кладовища довжиною 250 м.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 жителям села, які прийняли активну участь у його ремонті, це було  біля 30 чоловік, які працювали два дні.</w:t>
      </w:r>
    </w:p>
    <w:p w:rsidR="00E216C7" w:rsidRPr="00514D85" w:rsidRDefault="00E216C7" w:rsidP="003130F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9. Створення ак</w:t>
      </w:r>
      <w:r>
        <w:rPr>
          <w:rFonts w:ascii="Times New Roman" w:hAnsi="Times New Roman"/>
          <w:sz w:val="28"/>
          <w:szCs w:val="28"/>
        </w:rPr>
        <w:t>реативної зони згідно проекту «</w:t>
      </w:r>
      <w:r w:rsidRPr="003130FC">
        <w:rPr>
          <w:rFonts w:ascii="Times New Roman" w:hAnsi="Times New Roman"/>
          <w:sz w:val="28"/>
          <w:szCs w:val="28"/>
        </w:rPr>
        <w:t>Відновлена криниця- перлина Демидівки»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9.1.Благодійна допомога для будівництва бесідок  директора СТОВ ім. Могильчака Сєрих В.К. у сумі 14000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директору СТОВ ім..Могильчака   Сєрих В.К за надану допомогу.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9.2. Благодійна допомога для будівництва бесідок  голови СФГ « Демидівське» у сумі 10000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голові СФГ «Демидівське»   Сєрих Ю.М. за надану допомогу.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9.3. Благодійна допомага  ПрАТ « Зернопродукт МХП»   в особі регіонального директора  в сумі 3000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регіональному директору Суховітруку О.Д. за надану допомогу.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9.4. Кошти виділенні селищною радою в сумі 11000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9.5. Благодійна допомога  підприємців  у сумі – 32000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 підприємцям Бойко С.І., Цвігуну О.М., Тесмінецькому В.С., Бойко В.С., Ковалю В.М., Старовойту В.М.,  а також жителям Сухині В. В., Бойко М.М., Коломійцю  О.М., Крещенецькому М.Є., Сухині П.Г., Щупаку В.В., Березюку А.В., Бойко В.М.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Всього витрачено коштів на суму  -  70000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10.Реконструкція теплиці.</w:t>
      </w:r>
    </w:p>
    <w:p w:rsidR="00E216C7" w:rsidRDefault="00E216C7" w:rsidP="003130F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10.1.Виділено кошти селищною радою  н</w:t>
      </w:r>
      <w:r>
        <w:rPr>
          <w:rFonts w:ascii="Times New Roman" w:hAnsi="Times New Roman"/>
          <w:sz w:val="28"/>
          <w:szCs w:val="28"/>
        </w:rPr>
        <w:t xml:space="preserve">а реконструкцію теплиці у сумі </w:t>
      </w:r>
      <w:r w:rsidRPr="003130FC">
        <w:rPr>
          <w:rFonts w:ascii="Times New Roman" w:hAnsi="Times New Roman"/>
          <w:sz w:val="28"/>
          <w:szCs w:val="28"/>
        </w:rPr>
        <w:t xml:space="preserve"> 9000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11.Ремонт приміщення старостату.</w:t>
      </w:r>
    </w:p>
    <w:p w:rsidR="00E216C7" w:rsidRPr="00514D85" w:rsidRDefault="00E216C7" w:rsidP="003130F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11.1.Кошти виділенні селищною радою на ремонт приміщення старостату у сумі 3200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E216C7" w:rsidRPr="00514D85" w:rsidRDefault="00E216C7" w:rsidP="003130F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гр. ( ремонт даху, ремонт коридору, ремонт кабінету та ремонт вхідної частини старостату)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12.Капітальний ре</w:t>
      </w:r>
      <w:r>
        <w:rPr>
          <w:rFonts w:ascii="Times New Roman" w:hAnsi="Times New Roman"/>
          <w:sz w:val="28"/>
          <w:szCs w:val="28"/>
        </w:rPr>
        <w:t>монт пам’ятника  І.Л.Могильчаку</w:t>
      </w:r>
      <w:r w:rsidRPr="003130FC">
        <w:rPr>
          <w:rFonts w:ascii="Times New Roman" w:hAnsi="Times New Roman"/>
          <w:sz w:val="28"/>
          <w:szCs w:val="28"/>
        </w:rPr>
        <w:t>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12.1.Виділено кошти селищною радою на капітальний ремонт пам’ятника І.Л.Могильчаку  у сумі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3000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 xml:space="preserve">12.2.Благодійна допомога на капітальний ремонт пам’ятника  І.Л.Могильчаку у сумі 2000 грн. 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благодійнику  Наконечному Анатолію Даниловичу за надану допомогу.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Всього витрачено коштів на 5000 грн.</w:t>
      </w:r>
    </w:p>
    <w:p w:rsidR="00E216C7" w:rsidRPr="00514D85" w:rsidRDefault="00E216C7" w:rsidP="003130F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130FC">
        <w:rPr>
          <w:rFonts w:ascii="Times New Roman" w:hAnsi="Times New Roman"/>
          <w:sz w:val="28"/>
          <w:szCs w:val="28"/>
        </w:rPr>
        <w:t>13. Проведено  реставрацію пам’ятника  загиблим воїнам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130FC">
        <w:rPr>
          <w:rFonts w:ascii="Times New Roman" w:hAnsi="Times New Roman"/>
          <w:sz w:val="28"/>
          <w:szCs w:val="28"/>
        </w:rPr>
        <w:t xml:space="preserve"> односельчанам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13.1.Виділено кошти на реставрацію пам’ятника загиблим воїнам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30FC">
        <w:rPr>
          <w:rFonts w:ascii="Times New Roman" w:hAnsi="Times New Roman"/>
          <w:sz w:val="28"/>
          <w:szCs w:val="28"/>
        </w:rPr>
        <w:t>- односельчанам» селищною радою в сумі 2200 грн.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Щиро дякуємо жительці села Пекар Галині Петрівні за допомогу в реставрації.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14.Ремонт вхідної частини до кафе.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14.1.Зроблено частковий ремонт вхідної частини до кафе.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жителю села Слободянику Леоніду Олександровичу за допомогу в ремонті.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 xml:space="preserve"> 15.Ремонт передньоїї  частини  кафе  (сходи до магазину) у сумі 2500 грн, яку надав голова райспоживспілки Гонта Михайло Миколайович. Також дякуємо жителям, які допомогли в ремонті  Назаренко Ю.В., Сухині Володимиру Васильовичу,  Березюку А.В., Марущаку М. С., Коломійцю М.О.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16. Зроблено  декоративні вироби  з бетону для Тростянецької селищної ради, а також для Демидівського старостинського округу.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Кульчицькій Л.М. за прикрашення  села.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17. Започаткували створення  історико -  краєзнавчого музею.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Дякуємо всім жителям села ,які допомагають у облаштуванні і  створенні  гарних умов для проживання   Демидівського старостинсько округу.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18. Селищною радою було створено швейну майстерню.</w:t>
      </w:r>
    </w:p>
    <w:p w:rsidR="00E216C7" w:rsidRPr="003130FC" w:rsidRDefault="00E216C7" w:rsidP="00514D85">
      <w:pPr>
        <w:jc w:val="center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План на 2022 рік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1.Плануємо посприяти в будівництві  асфальтованого покриття дороги до Тростянця.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2. Плануємо створити  аптеку  у ФАПІ.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3. Провести капітальний ремонт водопроводу від вулиці Першотравнева до провулку Високий.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4. Здійснити капітальний ремонт  в кафе внутрішніх приміщень.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5. Провести ремонт кладки на долині від вул.. Шкільна та вул.. Сонячна.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6. Провести ремонт кладки на долині  між вул. Вишнева на вул. Польова.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7. Завершити роботи за проектом « Відновлена криниця- перлина Демидівки»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8. Облагородити Демидову криницю.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9. Пофарбувати паркан біля школи.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10. Продовжити ремонт будинку культури.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11. Створити цех для виробництва декоративних виробів з бетону.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12. Облагородити територію біля панського будинку.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13. Продовжити створення  історико-краєзнавчого  музею 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r w:rsidRPr="003130FC">
        <w:rPr>
          <w:rFonts w:ascii="Times New Roman" w:hAnsi="Times New Roman"/>
          <w:sz w:val="28"/>
          <w:szCs w:val="28"/>
        </w:rPr>
        <w:t>14. Побудувати парник  біля теплиці  з метою вирощування шкілки сіянців декоративних дерев та кущів для озеленення Тростянецької громади.</w:t>
      </w: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</w:p>
    <w:p w:rsidR="00E216C7" w:rsidRPr="003130FC" w:rsidRDefault="00E216C7" w:rsidP="003130FC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216C7" w:rsidRPr="003130FC" w:rsidSect="004E028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63903"/>
    <w:multiLevelType w:val="hybridMultilevel"/>
    <w:tmpl w:val="55A89840"/>
    <w:lvl w:ilvl="0" w:tplc="6EBC90E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55BC5"/>
    <w:multiLevelType w:val="hybridMultilevel"/>
    <w:tmpl w:val="28F6F296"/>
    <w:lvl w:ilvl="0" w:tplc="6EBC90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346"/>
    <w:multiLevelType w:val="hybridMultilevel"/>
    <w:tmpl w:val="7668F58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C4F64"/>
    <w:multiLevelType w:val="hybridMultilevel"/>
    <w:tmpl w:val="71A64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150066"/>
    <w:multiLevelType w:val="multilevel"/>
    <w:tmpl w:val="11CACD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>
    <w:nsid w:val="2F0E79F5"/>
    <w:multiLevelType w:val="hybridMultilevel"/>
    <w:tmpl w:val="F61AD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14CBA"/>
    <w:multiLevelType w:val="hybridMultilevel"/>
    <w:tmpl w:val="80105734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6F2C87"/>
    <w:multiLevelType w:val="hybridMultilevel"/>
    <w:tmpl w:val="C2D84DC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636BB6"/>
    <w:multiLevelType w:val="hybridMultilevel"/>
    <w:tmpl w:val="6A0E2D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A6E23"/>
    <w:multiLevelType w:val="multilevel"/>
    <w:tmpl w:val="E34EB568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44BE6E4A"/>
    <w:multiLevelType w:val="hybridMultilevel"/>
    <w:tmpl w:val="73FAD7AA"/>
    <w:lvl w:ilvl="0" w:tplc="6EBC90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8634E"/>
    <w:multiLevelType w:val="hybridMultilevel"/>
    <w:tmpl w:val="ABC070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2A6D9E"/>
    <w:multiLevelType w:val="hybridMultilevel"/>
    <w:tmpl w:val="496C22C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33601E"/>
    <w:multiLevelType w:val="hybridMultilevel"/>
    <w:tmpl w:val="FD2295A4"/>
    <w:lvl w:ilvl="0" w:tplc="2DE2BA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61424"/>
    <w:multiLevelType w:val="hybridMultilevel"/>
    <w:tmpl w:val="846A5E2C"/>
    <w:lvl w:ilvl="0" w:tplc="12104F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A04EEC"/>
    <w:multiLevelType w:val="hybridMultilevel"/>
    <w:tmpl w:val="F4C8606E"/>
    <w:lvl w:ilvl="0" w:tplc="6EBC90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9C63A3"/>
    <w:multiLevelType w:val="hybridMultilevel"/>
    <w:tmpl w:val="6B1216D2"/>
    <w:lvl w:ilvl="0" w:tplc="0422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1481799"/>
    <w:multiLevelType w:val="hybridMultilevel"/>
    <w:tmpl w:val="DE529864"/>
    <w:lvl w:ilvl="0" w:tplc="6EBC90E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11"/>
  </w:num>
  <w:num w:numId="8">
    <w:abstractNumId w:val="17"/>
  </w:num>
  <w:num w:numId="9">
    <w:abstractNumId w:val="1"/>
  </w:num>
  <w:num w:numId="10">
    <w:abstractNumId w:val="7"/>
  </w:num>
  <w:num w:numId="11">
    <w:abstractNumId w:val="14"/>
  </w:num>
  <w:num w:numId="12">
    <w:abstractNumId w:val="13"/>
  </w:num>
  <w:num w:numId="13">
    <w:abstractNumId w:val="16"/>
  </w:num>
  <w:num w:numId="14">
    <w:abstractNumId w:val="2"/>
  </w:num>
  <w:num w:numId="15">
    <w:abstractNumId w:val="15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DED"/>
    <w:rsid w:val="0004366E"/>
    <w:rsid w:val="00180FD4"/>
    <w:rsid w:val="0018684B"/>
    <w:rsid w:val="001D1E62"/>
    <w:rsid w:val="00207D5B"/>
    <w:rsid w:val="00232639"/>
    <w:rsid w:val="002626B9"/>
    <w:rsid w:val="00274AAF"/>
    <w:rsid w:val="002A25D9"/>
    <w:rsid w:val="002A614E"/>
    <w:rsid w:val="003130FC"/>
    <w:rsid w:val="00370EA6"/>
    <w:rsid w:val="003956BB"/>
    <w:rsid w:val="003A2572"/>
    <w:rsid w:val="003A41AA"/>
    <w:rsid w:val="003E00A5"/>
    <w:rsid w:val="003E3E4C"/>
    <w:rsid w:val="004344DC"/>
    <w:rsid w:val="00445B68"/>
    <w:rsid w:val="00453311"/>
    <w:rsid w:val="004E028E"/>
    <w:rsid w:val="00514D85"/>
    <w:rsid w:val="00530F32"/>
    <w:rsid w:val="005652D3"/>
    <w:rsid w:val="005B4F5A"/>
    <w:rsid w:val="00645DF1"/>
    <w:rsid w:val="00762B97"/>
    <w:rsid w:val="00816B39"/>
    <w:rsid w:val="00942292"/>
    <w:rsid w:val="009634F9"/>
    <w:rsid w:val="009B01C9"/>
    <w:rsid w:val="00A30BBD"/>
    <w:rsid w:val="00AA33A7"/>
    <w:rsid w:val="00AA684F"/>
    <w:rsid w:val="00AC1800"/>
    <w:rsid w:val="00BF008C"/>
    <w:rsid w:val="00C03C53"/>
    <w:rsid w:val="00CD2595"/>
    <w:rsid w:val="00CD4E9D"/>
    <w:rsid w:val="00D34EE8"/>
    <w:rsid w:val="00DB35B5"/>
    <w:rsid w:val="00E216C7"/>
    <w:rsid w:val="00E301B4"/>
    <w:rsid w:val="00ED3EAB"/>
    <w:rsid w:val="00F556AB"/>
    <w:rsid w:val="00F57EF8"/>
    <w:rsid w:val="00F75DED"/>
    <w:rsid w:val="00FF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6B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00A5"/>
    <w:pPr>
      <w:ind w:left="720"/>
      <w:contextualSpacing/>
    </w:pPr>
  </w:style>
  <w:style w:type="paragraph" w:styleId="NoSpacing">
    <w:name w:val="No Spacing"/>
    <w:uiPriority w:val="99"/>
    <w:qFormat/>
    <w:rsid w:val="004344DC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3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0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377</TotalTime>
  <Pages>8</Pages>
  <Words>1808</Words>
  <Characters>10310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Люда</cp:lastModifiedBy>
  <cp:revision>16</cp:revision>
  <cp:lastPrinted>2022-02-10T14:33:00Z</cp:lastPrinted>
  <dcterms:created xsi:type="dcterms:W3CDTF">2022-02-10T06:49:00Z</dcterms:created>
  <dcterms:modified xsi:type="dcterms:W3CDTF">2022-02-16T18:15:00Z</dcterms:modified>
</cp:coreProperties>
</file>