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80A" w:rsidRPr="007F4107" w:rsidRDefault="003B380A" w:rsidP="003B380A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E12ED6" w:rsidRPr="002227A5" w:rsidRDefault="00E12ED6" w:rsidP="00E12ED6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B380A" w:rsidRPr="002227A5" w:rsidRDefault="003B2391" w:rsidP="00B37F13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227A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37F13" w:rsidRPr="002227A5">
        <w:rPr>
          <w:rFonts w:ascii="Times New Roman" w:hAnsi="Times New Roman" w:cs="Times New Roman"/>
          <w:sz w:val="28"/>
          <w:szCs w:val="28"/>
          <w:lang w:val="uk-UA"/>
        </w:rPr>
        <w:t>нформація про виконання бюджету</w:t>
      </w:r>
    </w:p>
    <w:p w:rsidR="003B380A" w:rsidRPr="002227A5" w:rsidRDefault="00B37F13" w:rsidP="00B37F13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227A5">
        <w:rPr>
          <w:rFonts w:ascii="Times New Roman" w:hAnsi="Times New Roman" w:cs="Times New Roman"/>
          <w:sz w:val="28"/>
          <w:szCs w:val="28"/>
          <w:lang w:val="uk-UA"/>
        </w:rPr>
        <w:t>Тростянецької селищної</w:t>
      </w:r>
      <w:r w:rsidR="003B380A"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</w:t>
      </w:r>
    </w:p>
    <w:p w:rsidR="003B380A" w:rsidRPr="002227A5" w:rsidRDefault="003B380A" w:rsidP="00B37F13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громади за  </w:t>
      </w:r>
      <w:r w:rsidR="000120AF" w:rsidRPr="002227A5">
        <w:rPr>
          <w:rFonts w:ascii="Times New Roman" w:hAnsi="Times New Roman" w:cs="Times New Roman"/>
          <w:sz w:val="28"/>
          <w:szCs w:val="28"/>
          <w:lang w:val="uk-UA"/>
        </w:rPr>
        <w:t>січень -</w:t>
      </w:r>
      <w:r w:rsidR="00C41434"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5B42" w:rsidRPr="002227A5">
        <w:rPr>
          <w:rFonts w:ascii="Times New Roman" w:hAnsi="Times New Roman" w:cs="Times New Roman"/>
          <w:sz w:val="28"/>
          <w:szCs w:val="28"/>
          <w:lang w:val="uk-UA"/>
        </w:rPr>
        <w:t>вересень</w:t>
      </w:r>
      <w:r w:rsidR="00B37F13"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770093" w:rsidRPr="002227A5" w:rsidRDefault="00770093" w:rsidP="00B37F13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70093" w:rsidRPr="002227A5" w:rsidRDefault="00A04425" w:rsidP="0077009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27A5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3B5B42"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9</w:t>
      </w:r>
      <w:r w:rsidR="00C55CA6"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місяців</w:t>
      </w:r>
      <w:r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2021 року до загального фонду  бюджету територіальної громади  (без урахування міжбюджетних трансфертів) надійшло </w:t>
      </w:r>
      <w:r w:rsidR="003B5B42" w:rsidRPr="002227A5">
        <w:rPr>
          <w:rFonts w:ascii="Times New Roman" w:hAnsi="Times New Roman" w:cs="Times New Roman"/>
          <w:sz w:val="28"/>
          <w:szCs w:val="28"/>
          <w:lang w:val="uk-UA"/>
        </w:rPr>
        <w:t>96 894,7</w:t>
      </w:r>
      <w:r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тис. грн., що становить </w:t>
      </w:r>
      <w:r w:rsidR="0011319C" w:rsidRPr="002227A5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3B5B42" w:rsidRPr="002227A5">
        <w:rPr>
          <w:rFonts w:ascii="Times New Roman" w:hAnsi="Times New Roman" w:cs="Times New Roman"/>
          <w:sz w:val="28"/>
          <w:szCs w:val="28"/>
          <w:lang w:val="uk-UA"/>
        </w:rPr>
        <w:t>1,8</w:t>
      </w:r>
      <w:r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% </w:t>
      </w:r>
      <w:r w:rsidR="00770093" w:rsidRPr="002227A5">
        <w:rPr>
          <w:rFonts w:ascii="Times New Roman" w:hAnsi="Times New Roman" w:cs="Times New Roman"/>
          <w:sz w:val="28"/>
          <w:szCs w:val="28"/>
          <w:lang w:val="uk-UA"/>
        </w:rPr>
        <w:t>до планових показників на звітний період, в тому числі</w:t>
      </w:r>
      <w:r w:rsidR="003B5B42"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вересень</w:t>
      </w:r>
      <w:r w:rsidR="00770093"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 місяць</w:t>
      </w:r>
      <w:r w:rsidR="00915EBB"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0536" w:rsidRPr="002227A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770093"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915EBB"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="009B0536" w:rsidRPr="002227A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915EBB" w:rsidRPr="002227A5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9B0536" w:rsidRPr="002227A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15EBB" w:rsidRPr="002227A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70093"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06144A" w:rsidRPr="002227A5" w:rsidRDefault="0006144A" w:rsidP="0077009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96B" w:rsidRPr="002227A5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27A5">
        <w:rPr>
          <w:rFonts w:ascii="Times New Roman" w:hAnsi="Times New Roman" w:cs="Times New Roman"/>
          <w:sz w:val="28"/>
          <w:szCs w:val="28"/>
          <w:lang w:val="uk-UA"/>
        </w:rPr>
        <w:t>Основним бюджетоутворюючим податком у складі доходів є податок на доходи з фіз</w:t>
      </w:r>
      <w:r w:rsidR="00D50A81"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ичних осіб, виконання якого за </w:t>
      </w:r>
      <w:r w:rsidR="008D16F7" w:rsidRPr="002227A5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9B0536"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27A5">
        <w:rPr>
          <w:rFonts w:ascii="Times New Roman" w:hAnsi="Times New Roman" w:cs="Times New Roman"/>
          <w:sz w:val="28"/>
          <w:szCs w:val="28"/>
          <w:lang w:val="uk-UA"/>
        </w:rPr>
        <w:t>місяці</w:t>
      </w:r>
      <w:r w:rsidR="00D50A81" w:rsidRPr="002227A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поточного року становить </w:t>
      </w:r>
      <w:r w:rsidR="00A41638"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16F7" w:rsidRPr="002227A5">
        <w:rPr>
          <w:rFonts w:ascii="Times New Roman" w:hAnsi="Times New Roman" w:cs="Times New Roman"/>
          <w:sz w:val="28"/>
          <w:szCs w:val="28"/>
          <w:lang w:val="uk-UA"/>
        </w:rPr>
        <w:t>64 399,6</w:t>
      </w:r>
      <w:r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тис. </w:t>
      </w:r>
      <w:r w:rsidR="00005EEC" w:rsidRPr="002227A5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, або </w:t>
      </w:r>
      <w:r w:rsidR="00501C3A" w:rsidRPr="002227A5">
        <w:rPr>
          <w:rFonts w:ascii="Times New Roman" w:hAnsi="Times New Roman" w:cs="Times New Roman"/>
          <w:sz w:val="28"/>
          <w:szCs w:val="28"/>
          <w:lang w:val="uk-UA"/>
        </w:rPr>
        <w:t>66,5</w:t>
      </w:r>
      <w:r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% до усіх надходжень.</w:t>
      </w:r>
    </w:p>
    <w:p w:rsidR="0033596B" w:rsidRPr="002227A5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96B" w:rsidRPr="002227A5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Другим важливим джерелом надходжень загального фонду є місцеві податки і збори, які наповнили бюджет громади на суму </w:t>
      </w:r>
      <w:r w:rsidR="00A41638" w:rsidRPr="002227A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2285F" w:rsidRPr="002227A5">
        <w:rPr>
          <w:rFonts w:ascii="Times New Roman" w:hAnsi="Times New Roman" w:cs="Times New Roman"/>
          <w:sz w:val="28"/>
          <w:szCs w:val="28"/>
          <w:lang w:val="uk-UA"/>
        </w:rPr>
        <w:t>7 623,4</w:t>
      </w:r>
      <w:r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тис. грн, з них надійшло єдиного податку – </w:t>
      </w:r>
      <w:r w:rsidR="00D166D2" w:rsidRPr="002227A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2285F" w:rsidRPr="002227A5">
        <w:rPr>
          <w:rFonts w:ascii="Times New Roman" w:hAnsi="Times New Roman" w:cs="Times New Roman"/>
          <w:sz w:val="28"/>
          <w:szCs w:val="28"/>
          <w:lang w:val="uk-UA"/>
        </w:rPr>
        <w:t>2 450,4</w:t>
      </w:r>
      <w:r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тис. грн, плати за землю – </w:t>
      </w:r>
      <w:r w:rsidR="00D166D2" w:rsidRPr="002227A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2285F" w:rsidRPr="002227A5">
        <w:rPr>
          <w:rFonts w:ascii="Times New Roman" w:hAnsi="Times New Roman" w:cs="Times New Roman"/>
          <w:sz w:val="28"/>
          <w:szCs w:val="28"/>
          <w:lang w:val="uk-UA"/>
        </w:rPr>
        <w:t>3 056,6</w:t>
      </w:r>
      <w:r w:rsidR="00D166D2"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тис. грн, податку на нерухоме майно </w:t>
      </w:r>
      <w:r w:rsidR="0022285F" w:rsidRPr="002227A5">
        <w:rPr>
          <w:rFonts w:ascii="Times New Roman" w:hAnsi="Times New Roman" w:cs="Times New Roman"/>
          <w:sz w:val="28"/>
          <w:szCs w:val="28"/>
          <w:lang w:val="uk-UA"/>
        </w:rPr>
        <w:t>2 066,8</w:t>
      </w:r>
      <w:r w:rsidR="00D166D2"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227A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2227A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3596B" w:rsidRPr="002227A5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96B" w:rsidRPr="002227A5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27A5">
        <w:rPr>
          <w:rFonts w:ascii="Times New Roman" w:hAnsi="Times New Roman" w:cs="Times New Roman"/>
          <w:sz w:val="28"/>
          <w:szCs w:val="28"/>
          <w:lang w:val="uk-UA"/>
        </w:rPr>
        <w:t>Крім власних надходжень податків і зборів до загал</w:t>
      </w:r>
      <w:r w:rsidR="00144336"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ьного фонду бюджету громади за </w:t>
      </w:r>
      <w:r w:rsidR="000479EB" w:rsidRPr="002227A5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місяці</w:t>
      </w:r>
      <w:r w:rsidR="00144336" w:rsidRPr="002227A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2021 року отримано </w:t>
      </w:r>
      <w:r w:rsidR="00D166D2" w:rsidRPr="002227A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479EB"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9 093,9 </w:t>
      </w:r>
      <w:proofErr w:type="spellStart"/>
      <w:r w:rsidRPr="002227A5">
        <w:rPr>
          <w:rFonts w:ascii="Times New Roman" w:hAnsi="Times New Roman" w:cs="Times New Roman"/>
          <w:sz w:val="28"/>
          <w:szCs w:val="28"/>
          <w:lang w:val="uk-UA"/>
        </w:rPr>
        <w:t>тис</w:t>
      </w:r>
      <w:r w:rsidR="00F848D5" w:rsidRPr="002227A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227A5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144336" w:rsidRPr="002227A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субвенцій та дотацій із державного, обласного та районного бюджетів.</w:t>
      </w:r>
    </w:p>
    <w:p w:rsidR="0033596B" w:rsidRPr="002227A5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96B" w:rsidRPr="002227A5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До спеціального фонду бюджету громади за січень - </w:t>
      </w:r>
      <w:r w:rsidR="00183755" w:rsidRPr="002227A5">
        <w:rPr>
          <w:rFonts w:ascii="Times New Roman" w:hAnsi="Times New Roman" w:cs="Times New Roman"/>
          <w:sz w:val="28"/>
          <w:szCs w:val="28"/>
          <w:lang w:val="uk-UA"/>
        </w:rPr>
        <w:t>вересень</w:t>
      </w:r>
      <w:r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2021 року надійшло </w:t>
      </w:r>
      <w:r w:rsidR="00183755" w:rsidRPr="002227A5">
        <w:rPr>
          <w:rFonts w:ascii="Times New Roman" w:hAnsi="Times New Roman" w:cs="Times New Roman"/>
          <w:sz w:val="28"/>
          <w:szCs w:val="28"/>
          <w:lang w:val="uk-UA"/>
        </w:rPr>
        <w:t>3 126,7</w:t>
      </w:r>
      <w:r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тис. грн, в тому числі податкові й неподаткові надходження – </w:t>
      </w:r>
      <w:r w:rsidR="00183755" w:rsidRPr="002227A5">
        <w:rPr>
          <w:rFonts w:ascii="Times New Roman" w:hAnsi="Times New Roman" w:cs="Times New Roman"/>
          <w:sz w:val="28"/>
          <w:szCs w:val="28"/>
          <w:lang w:val="uk-UA"/>
        </w:rPr>
        <w:t>212,1</w:t>
      </w:r>
      <w:r w:rsidR="00354111"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тис. </w:t>
      </w:r>
      <w:proofErr w:type="spellStart"/>
      <w:r w:rsidRPr="002227A5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2227A5">
        <w:rPr>
          <w:rFonts w:ascii="Times New Roman" w:hAnsi="Times New Roman" w:cs="Times New Roman"/>
          <w:sz w:val="28"/>
          <w:szCs w:val="28"/>
          <w:lang w:val="uk-UA"/>
        </w:rPr>
        <w:t>, власні надходження бюджетних</w:t>
      </w:r>
      <w:r w:rsidR="00C07E4F"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установ</w:t>
      </w:r>
      <w:r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7E4F"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3127D4" w:rsidRPr="002227A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83755" w:rsidRPr="002227A5">
        <w:rPr>
          <w:rFonts w:ascii="Times New Roman" w:hAnsi="Times New Roman" w:cs="Times New Roman"/>
          <w:sz w:val="28"/>
          <w:szCs w:val="28"/>
          <w:lang w:val="uk-UA"/>
        </w:rPr>
        <w:t> 532,8</w:t>
      </w:r>
      <w:r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тис. грн, цільові фонди – </w:t>
      </w:r>
      <w:r w:rsidR="00183755" w:rsidRPr="002227A5">
        <w:rPr>
          <w:rFonts w:ascii="Times New Roman" w:hAnsi="Times New Roman" w:cs="Times New Roman"/>
          <w:sz w:val="28"/>
          <w:szCs w:val="28"/>
          <w:lang w:val="uk-UA"/>
        </w:rPr>
        <w:t>381,8</w:t>
      </w:r>
      <w:r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354111" w:rsidRPr="002227A5" w:rsidRDefault="00354111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4111" w:rsidRPr="002227A5" w:rsidRDefault="00354111" w:rsidP="0035411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За січень-вересень 2021 року головними розпорядниками бюджетних коштів проведено касових видатків на загальну суму – 145930, 2 </w:t>
      </w:r>
      <w:proofErr w:type="spellStart"/>
      <w:r w:rsidRPr="002227A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, в тому числі на соціально-культурну сферу – 114 740,7 </w:t>
      </w:r>
      <w:proofErr w:type="spellStart"/>
      <w:r w:rsidRPr="002227A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, житлово-комунальне господарство – 9 269,6 </w:t>
      </w:r>
      <w:proofErr w:type="spellStart"/>
      <w:r w:rsidRPr="002227A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2227A5">
        <w:rPr>
          <w:rFonts w:ascii="Times New Roman" w:hAnsi="Times New Roman" w:cs="Times New Roman"/>
          <w:sz w:val="28"/>
          <w:szCs w:val="28"/>
          <w:lang w:val="uk-UA"/>
        </w:rPr>
        <w:t xml:space="preserve">, державне управління – 17142,5 </w:t>
      </w:r>
      <w:proofErr w:type="spellStart"/>
      <w:r w:rsidRPr="002227A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2227A5">
        <w:rPr>
          <w:rFonts w:ascii="Times New Roman" w:hAnsi="Times New Roman" w:cs="Times New Roman"/>
          <w:sz w:val="28"/>
          <w:szCs w:val="28"/>
          <w:lang w:val="uk-UA"/>
        </w:rPr>
        <w:t>, інші програми та заходи – 4 777,4 тис. грн.</w:t>
      </w:r>
    </w:p>
    <w:p w:rsidR="00354111" w:rsidRPr="002227A5" w:rsidRDefault="00354111" w:rsidP="0035411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4111" w:rsidRPr="002227A5" w:rsidRDefault="00354111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96B" w:rsidRPr="002227A5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96B" w:rsidRPr="002227A5" w:rsidRDefault="0033596B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57BC" w:rsidRPr="002227A5" w:rsidRDefault="00E657BC" w:rsidP="00E657B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57BC" w:rsidRPr="002227A5" w:rsidRDefault="00E657BC" w:rsidP="00E657BC">
      <w:pPr>
        <w:pStyle w:val="a4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E657BC" w:rsidRPr="002227A5" w:rsidSect="0094547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4CE7"/>
    <w:multiLevelType w:val="hybridMultilevel"/>
    <w:tmpl w:val="FBF8143C"/>
    <w:lvl w:ilvl="0" w:tplc="FED4BDBA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110AA"/>
    <w:multiLevelType w:val="hybridMultilevel"/>
    <w:tmpl w:val="E2CA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D025A1"/>
    <w:multiLevelType w:val="hybridMultilevel"/>
    <w:tmpl w:val="4F46B784"/>
    <w:lvl w:ilvl="0" w:tplc="1E481B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>
    <w:useFELayout/>
  </w:compat>
  <w:rsids>
    <w:rsidRoot w:val="003B3541"/>
    <w:rsid w:val="00005EEC"/>
    <w:rsid w:val="000120AF"/>
    <w:rsid w:val="00013D97"/>
    <w:rsid w:val="00017C9E"/>
    <w:rsid w:val="00031648"/>
    <w:rsid w:val="00034FE1"/>
    <w:rsid w:val="000479EB"/>
    <w:rsid w:val="00047CA0"/>
    <w:rsid w:val="00052F2F"/>
    <w:rsid w:val="00054461"/>
    <w:rsid w:val="00054BD8"/>
    <w:rsid w:val="0006144A"/>
    <w:rsid w:val="00067486"/>
    <w:rsid w:val="000678E5"/>
    <w:rsid w:val="000726B2"/>
    <w:rsid w:val="0007594D"/>
    <w:rsid w:val="00075B52"/>
    <w:rsid w:val="00076853"/>
    <w:rsid w:val="000914D5"/>
    <w:rsid w:val="000A4D9D"/>
    <w:rsid w:val="000B6D5E"/>
    <w:rsid w:val="000C1AC0"/>
    <w:rsid w:val="000C6988"/>
    <w:rsid w:val="000D642A"/>
    <w:rsid w:val="000E0B18"/>
    <w:rsid w:val="000F39BB"/>
    <w:rsid w:val="0011319C"/>
    <w:rsid w:val="00121A41"/>
    <w:rsid w:val="00126A62"/>
    <w:rsid w:val="00144336"/>
    <w:rsid w:val="00183755"/>
    <w:rsid w:val="0019164A"/>
    <w:rsid w:val="001A139F"/>
    <w:rsid w:val="001A4870"/>
    <w:rsid w:val="001B3BC9"/>
    <w:rsid w:val="001B3D70"/>
    <w:rsid w:val="001D0B91"/>
    <w:rsid w:val="001D530C"/>
    <w:rsid w:val="002102B4"/>
    <w:rsid w:val="00216C68"/>
    <w:rsid w:val="00216F5D"/>
    <w:rsid w:val="002227A5"/>
    <w:rsid w:val="0022285F"/>
    <w:rsid w:val="00225FDD"/>
    <w:rsid w:val="0025018B"/>
    <w:rsid w:val="0027628D"/>
    <w:rsid w:val="0029089F"/>
    <w:rsid w:val="00296846"/>
    <w:rsid w:val="002B3C41"/>
    <w:rsid w:val="002D743F"/>
    <w:rsid w:val="002E612F"/>
    <w:rsid w:val="002F3FCE"/>
    <w:rsid w:val="002F486E"/>
    <w:rsid w:val="00305426"/>
    <w:rsid w:val="003127D4"/>
    <w:rsid w:val="003156D6"/>
    <w:rsid w:val="00323836"/>
    <w:rsid w:val="00323CA2"/>
    <w:rsid w:val="0033596B"/>
    <w:rsid w:val="00346784"/>
    <w:rsid w:val="00354111"/>
    <w:rsid w:val="00372921"/>
    <w:rsid w:val="00375D6C"/>
    <w:rsid w:val="00397A60"/>
    <w:rsid w:val="003B059A"/>
    <w:rsid w:val="003B2391"/>
    <w:rsid w:val="003B3541"/>
    <w:rsid w:val="003B380A"/>
    <w:rsid w:val="003B43EE"/>
    <w:rsid w:val="003B5B42"/>
    <w:rsid w:val="003C58CF"/>
    <w:rsid w:val="003E79AA"/>
    <w:rsid w:val="00400F62"/>
    <w:rsid w:val="004053A7"/>
    <w:rsid w:val="00414F4F"/>
    <w:rsid w:val="0044098B"/>
    <w:rsid w:val="00447B50"/>
    <w:rsid w:val="00452B98"/>
    <w:rsid w:val="00496614"/>
    <w:rsid w:val="004A4DA7"/>
    <w:rsid w:val="004A5DCD"/>
    <w:rsid w:val="004A7C6B"/>
    <w:rsid w:val="004D2077"/>
    <w:rsid w:val="00501C3A"/>
    <w:rsid w:val="00502BF7"/>
    <w:rsid w:val="005045FA"/>
    <w:rsid w:val="00510559"/>
    <w:rsid w:val="00512C1E"/>
    <w:rsid w:val="0052270E"/>
    <w:rsid w:val="00537CDE"/>
    <w:rsid w:val="00540540"/>
    <w:rsid w:val="00543823"/>
    <w:rsid w:val="0055677A"/>
    <w:rsid w:val="00561D9E"/>
    <w:rsid w:val="00564FD3"/>
    <w:rsid w:val="005714AC"/>
    <w:rsid w:val="005A68F6"/>
    <w:rsid w:val="005B0AD4"/>
    <w:rsid w:val="005C3876"/>
    <w:rsid w:val="005C4066"/>
    <w:rsid w:val="005D0C7E"/>
    <w:rsid w:val="005D5DF7"/>
    <w:rsid w:val="005D6CED"/>
    <w:rsid w:val="005D7FAB"/>
    <w:rsid w:val="005E50AF"/>
    <w:rsid w:val="005F0FE8"/>
    <w:rsid w:val="00601B64"/>
    <w:rsid w:val="0060247F"/>
    <w:rsid w:val="00602650"/>
    <w:rsid w:val="00603F3F"/>
    <w:rsid w:val="00607C77"/>
    <w:rsid w:val="006130EA"/>
    <w:rsid w:val="00624B6A"/>
    <w:rsid w:val="00632AC9"/>
    <w:rsid w:val="0067376E"/>
    <w:rsid w:val="0067546C"/>
    <w:rsid w:val="006901A6"/>
    <w:rsid w:val="00690951"/>
    <w:rsid w:val="006B7687"/>
    <w:rsid w:val="006C659B"/>
    <w:rsid w:val="006C6ADC"/>
    <w:rsid w:val="006D10F6"/>
    <w:rsid w:val="006E06D2"/>
    <w:rsid w:val="006F6C4B"/>
    <w:rsid w:val="006F71BF"/>
    <w:rsid w:val="0070436E"/>
    <w:rsid w:val="00704DBE"/>
    <w:rsid w:val="007073F2"/>
    <w:rsid w:val="00713429"/>
    <w:rsid w:val="007308B5"/>
    <w:rsid w:val="00731DC4"/>
    <w:rsid w:val="0073265C"/>
    <w:rsid w:val="00740E41"/>
    <w:rsid w:val="0075654E"/>
    <w:rsid w:val="007623AB"/>
    <w:rsid w:val="00763F59"/>
    <w:rsid w:val="0076548C"/>
    <w:rsid w:val="007658DB"/>
    <w:rsid w:val="00770093"/>
    <w:rsid w:val="00775A37"/>
    <w:rsid w:val="00777A0A"/>
    <w:rsid w:val="0078339C"/>
    <w:rsid w:val="007866AB"/>
    <w:rsid w:val="007A07BD"/>
    <w:rsid w:val="007C458B"/>
    <w:rsid w:val="007C5107"/>
    <w:rsid w:val="007D2A0A"/>
    <w:rsid w:val="007F4107"/>
    <w:rsid w:val="007F4D5E"/>
    <w:rsid w:val="007F6C1E"/>
    <w:rsid w:val="007F7EAB"/>
    <w:rsid w:val="008025F9"/>
    <w:rsid w:val="00807309"/>
    <w:rsid w:val="0081289B"/>
    <w:rsid w:val="008322DB"/>
    <w:rsid w:val="00837790"/>
    <w:rsid w:val="0085351F"/>
    <w:rsid w:val="008623AB"/>
    <w:rsid w:val="00880B55"/>
    <w:rsid w:val="0088308B"/>
    <w:rsid w:val="00886B6D"/>
    <w:rsid w:val="00891E51"/>
    <w:rsid w:val="00893ED6"/>
    <w:rsid w:val="00895401"/>
    <w:rsid w:val="008B2EFF"/>
    <w:rsid w:val="008C045D"/>
    <w:rsid w:val="008C230F"/>
    <w:rsid w:val="008D16F7"/>
    <w:rsid w:val="008E2998"/>
    <w:rsid w:val="008F0DAB"/>
    <w:rsid w:val="00902D35"/>
    <w:rsid w:val="00903C07"/>
    <w:rsid w:val="00915EBB"/>
    <w:rsid w:val="009338D7"/>
    <w:rsid w:val="00944743"/>
    <w:rsid w:val="00945477"/>
    <w:rsid w:val="00947CBE"/>
    <w:rsid w:val="009B0536"/>
    <w:rsid w:val="009B22D5"/>
    <w:rsid w:val="009B3E26"/>
    <w:rsid w:val="009B5908"/>
    <w:rsid w:val="009C4E6A"/>
    <w:rsid w:val="009C7491"/>
    <w:rsid w:val="009D0A84"/>
    <w:rsid w:val="009D77B7"/>
    <w:rsid w:val="009E44D5"/>
    <w:rsid w:val="009E7538"/>
    <w:rsid w:val="009F2029"/>
    <w:rsid w:val="00A04425"/>
    <w:rsid w:val="00A12771"/>
    <w:rsid w:val="00A147D6"/>
    <w:rsid w:val="00A21A06"/>
    <w:rsid w:val="00A41638"/>
    <w:rsid w:val="00A46F70"/>
    <w:rsid w:val="00A475EC"/>
    <w:rsid w:val="00A50FA3"/>
    <w:rsid w:val="00A60B81"/>
    <w:rsid w:val="00A73607"/>
    <w:rsid w:val="00A773D3"/>
    <w:rsid w:val="00A822C4"/>
    <w:rsid w:val="00A95B86"/>
    <w:rsid w:val="00AA6F83"/>
    <w:rsid w:val="00AA7B99"/>
    <w:rsid w:val="00AB4C3F"/>
    <w:rsid w:val="00AD2639"/>
    <w:rsid w:val="00AF6AE3"/>
    <w:rsid w:val="00B148EE"/>
    <w:rsid w:val="00B153FC"/>
    <w:rsid w:val="00B164C2"/>
    <w:rsid w:val="00B3574E"/>
    <w:rsid w:val="00B37F13"/>
    <w:rsid w:val="00B421A5"/>
    <w:rsid w:val="00B5570F"/>
    <w:rsid w:val="00B57E65"/>
    <w:rsid w:val="00B70721"/>
    <w:rsid w:val="00B760ED"/>
    <w:rsid w:val="00B83A8F"/>
    <w:rsid w:val="00B94B40"/>
    <w:rsid w:val="00BA5A3D"/>
    <w:rsid w:val="00BA7B23"/>
    <w:rsid w:val="00BB6CFD"/>
    <w:rsid w:val="00BC040F"/>
    <w:rsid w:val="00BC04B9"/>
    <w:rsid w:val="00BE106B"/>
    <w:rsid w:val="00BE70C0"/>
    <w:rsid w:val="00BF2E23"/>
    <w:rsid w:val="00C04A63"/>
    <w:rsid w:val="00C06E35"/>
    <w:rsid w:val="00C07E4F"/>
    <w:rsid w:val="00C12881"/>
    <w:rsid w:val="00C20751"/>
    <w:rsid w:val="00C41434"/>
    <w:rsid w:val="00C43F48"/>
    <w:rsid w:val="00C45115"/>
    <w:rsid w:val="00C5137A"/>
    <w:rsid w:val="00C545E0"/>
    <w:rsid w:val="00C55CA6"/>
    <w:rsid w:val="00C96264"/>
    <w:rsid w:val="00C964AA"/>
    <w:rsid w:val="00CA01DD"/>
    <w:rsid w:val="00CB36E8"/>
    <w:rsid w:val="00CE0676"/>
    <w:rsid w:val="00CE3A0A"/>
    <w:rsid w:val="00CF5629"/>
    <w:rsid w:val="00D166D2"/>
    <w:rsid w:val="00D17BEB"/>
    <w:rsid w:val="00D17FCC"/>
    <w:rsid w:val="00D369B7"/>
    <w:rsid w:val="00D36EFE"/>
    <w:rsid w:val="00D46FBC"/>
    <w:rsid w:val="00D50A81"/>
    <w:rsid w:val="00D723E1"/>
    <w:rsid w:val="00D93C81"/>
    <w:rsid w:val="00DA0843"/>
    <w:rsid w:val="00DB2BA9"/>
    <w:rsid w:val="00DD242A"/>
    <w:rsid w:val="00DD4EE8"/>
    <w:rsid w:val="00DF10EA"/>
    <w:rsid w:val="00DF3DDF"/>
    <w:rsid w:val="00E00D35"/>
    <w:rsid w:val="00E10727"/>
    <w:rsid w:val="00E1172E"/>
    <w:rsid w:val="00E12ED6"/>
    <w:rsid w:val="00E14591"/>
    <w:rsid w:val="00E16356"/>
    <w:rsid w:val="00E16530"/>
    <w:rsid w:val="00E40478"/>
    <w:rsid w:val="00E4622F"/>
    <w:rsid w:val="00E504E1"/>
    <w:rsid w:val="00E50F14"/>
    <w:rsid w:val="00E550B9"/>
    <w:rsid w:val="00E62813"/>
    <w:rsid w:val="00E64BFC"/>
    <w:rsid w:val="00E657BC"/>
    <w:rsid w:val="00E81F2E"/>
    <w:rsid w:val="00EA7F1D"/>
    <w:rsid w:val="00EC795B"/>
    <w:rsid w:val="00EE6B03"/>
    <w:rsid w:val="00EF06AD"/>
    <w:rsid w:val="00EF0B48"/>
    <w:rsid w:val="00EF0E25"/>
    <w:rsid w:val="00EF2AE0"/>
    <w:rsid w:val="00EF36B4"/>
    <w:rsid w:val="00EF48E3"/>
    <w:rsid w:val="00F25C4B"/>
    <w:rsid w:val="00F267EF"/>
    <w:rsid w:val="00F32DD1"/>
    <w:rsid w:val="00F41428"/>
    <w:rsid w:val="00F56170"/>
    <w:rsid w:val="00F61690"/>
    <w:rsid w:val="00F64CE5"/>
    <w:rsid w:val="00F65004"/>
    <w:rsid w:val="00F763EE"/>
    <w:rsid w:val="00F83B62"/>
    <w:rsid w:val="00F848D5"/>
    <w:rsid w:val="00F908C8"/>
    <w:rsid w:val="00F920B3"/>
    <w:rsid w:val="00F9763E"/>
    <w:rsid w:val="00FA4BE2"/>
    <w:rsid w:val="00FB7B97"/>
    <w:rsid w:val="00FC239A"/>
    <w:rsid w:val="00FC2F44"/>
    <w:rsid w:val="00FD10A0"/>
    <w:rsid w:val="00FE5EBC"/>
    <w:rsid w:val="00FF5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4B9"/>
  </w:style>
  <w:style w:type="paragraph" w:styleId="3">
    <w:name w:val="heading 3"/>
    <w:basedOn w:val="1"/>
    <w:next w:val="1"/>
    <w:link w:val="30"/>
    <w:qFormat/>
    <w:rsid w:val="00601B64"/>
    <w:pPr>
      <w:keepNext/>
      <w:jc w:val="center"/>
      <w:outlineLvl w:val="2"/>
    </w:pPr>
    <w:rPr>
      <w:b/>
      <w:color w:val="000080"/>
      <w:sz w:val="3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601B64"/>
    <w:rPr>
      <w:rFonts w:ascii="Times New Roman" w:eastAsia="Times New Roman" w:hAnsi="Times New Roman" w:cs="Times New Roman"/>
      <w:b/>
      <w:color w:val="000080"/>
      <w:sz w:val="36"/>
      <w:szCs w:val="20"/>
      <w:lang w:val="en-GB"/>
    </w:rPr>
  </w:style>
  <w:style w:type="paragraph" w:customStyle="1" w:styleId="1">
    <w:name w:val="Обычный1"/>
    <w:rsid w:val="00601B64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Название1"/>
    <w:basedOn w:val="1"/>
    <w:next w:val="1"/>
    <w:rsid w:val="00601B64"/>
    <w:pPr>
      <w:jc w:val="center"/>
    </w:pPr>
    <w:rPr>
      <w:b/>
      <w:color w:val="000080"/>
      <w:sz w:val="24"/>
      <w:lang w:val="uk-UA"/>
    </w:rPr>
  </w:style>
  <w:style w:type="paragraph" w:styleId="a5">
    <w:name w:val="Normal (Web)"/>
    <w:basedOn w:val="a"/>
    <w:uiPriority w:val="99"/>
    <w:unhideWhenUsed/>
    <w:rsid w:val="00EC7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807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73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1039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 4</cp:lastModifiedBy>
  <cp:revision>95</cp:revision>
  <cp:lastPrinted>2021-07-01T10:39:00Z</cp:lastPrinted>
  <dcterms:created xsi:type="dcterms:W3CDTF">2021-04-02T13:21:00Z</dcterms:created>
  <dcterms:modified xsi:type="dcterms:W3CDTF">2021-10-06T12:38:00Z</dcterms:modified>
</cp:coreProperties>
</file>