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41" w:rsidRPr="003B3541" w:rsidRDefault="003B3541" w:rsidP="00FF10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Про стан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бюджету</w:t>
      </w:r>
    </w:p>
    <w:p w:rsidR="003B3541" w:rsidRDefault="003B3541" w:rsidP="00FF1070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4523CF" w:rsidP="00FF10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3B3541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3541"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="003B3541" w:rsidRPr="003B3541">
        <w:rPr>
          <w:rFonts w:ascii="Times New Roman" w:hAnsi="Times New Roman" w:cs="Times New Roman"/>
          <w:sz w:val="28"/>
          <w:szCs w:val="28"/>
        </w:rPr>
        <w:t xml:space="preserve"> 2019 року.</w:t>
      </w: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Pr="003B3541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B3541" w:rsidRDefault="003B354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541">
        <w:rPr>
          <w:rFonts w:ascii="Times New Roman" w:hAnsi="Times New Roman" w:cs="Times New Roman"/>
          <w:sz w:val="28"/>
          <w:szCs w:val="28"/>
        </w:rPr>
        <w:t xml:space="preserve">             До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B3541">
        <w:rPr>
          <w:rFonts w:ascii="Times New Roman" w:hAnsi="Times New Roman" w:cs="Times New Roman"/>
          <w:sz w:val="28"/>
          <w:szCs w:val="28"/>
        </w:rPr>
        <w:t>бюджету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Тростянецької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</w:p>
    <w:p w:rsidR="003B3541" w:rsidRPr="003B3541" w:rsidRDefault="003B354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січень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надійшло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4 854,1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3B354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B354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в тому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3 130,2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3B354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B3541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161,1</w:t>
      </w:r>
      <w:r w:rsidRPr="003B3541">
        <w:rPr>
          <w:rFonts w:ascii="Times New Roman" w:hAnsi="Times New Roman" w:cs="Times New Roman"/>
          <w:sz w:val="28"/>
          <w:szCs w:val="28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7,4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плану на рік.</w:t>
      </w:r>
    </w:p>
    <w:p w:rsidR="003B3541" w:rsidRPr="006C659B" w:rsidRDefault="00624B6A" w:rsidP="004523CF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FF1070" w:rsidRPr="00FF107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4523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401">
        <w:rPr>
          <w:rFonts w:ascii="Times New Roman" w:hAnsi="Times New Roman" w:cs="Times New Roman"/>
          <w:sz w:val="28"/>
          <w:szCs w:val="28"/>
        </w:rPr>
        <w:t xml:space="preserve">за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січень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1 548,0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49,5</w:t>
      </w:r>
      <w:r w:rsidRPr="00895401">
        <w:rPr>
          <w:rFonts w:ascii="Times New Roman" w:hAnsi="Times New Roman" w:cs="Times New Roman"/>
          <w:sz w:val="28"/>
          <w:szCs w:val="28"/>
        </w:rPr>
        <w:t>%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95401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BE106B" w:rsidRDefault="00895401" w:rsidP="004523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Наступним 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кого становить </w:t>
      </w:r>
      <w:r w:rsidR="00AF15A2">
        <w:rPr>
          <w:rFonts w:ascii="Times New Roman" w:hAnsi="Times New Roman" w:cs="Times New Roman"/>
          <w:sz w:val="28"/>
          <w:szCs w:val="28"/>
          <w:lang w:val="uk-UA"/>
        </w:rPr>
        <w:t>820,8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26,2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4523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Ваговим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493,6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>
        <w:rPr>
          <w:rFonts w:ascii="Times New Roman" w:hAnsi="Times New Roman" w:cs="Times New Roman"/>
          <w:sz w:val="28"/>
          <w:szCs w:val="28"/>
          <w:lang w:val="uk-UA"/>
        </w:rPr>
        <w:t>15,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%  до усіх надходжень.</w:t>
      </w:r>
    </w:p>
    <w:p w:rsidR="00895401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При цьому надходження акцизного податку до місцевого бюджету за січень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становлять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58,8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 xml:space="preserve"> лише від 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становить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1,9</w:t>
      </w:r>
      <w:r>
        <w:rPr>
          <w:rFonts w:ascii="Times New Roman" w:hAnsi="Times New Roman" w:cs="Times New Roman"/>
          <w:sz w:val="28"/>
          <w:szCs w:val="28"/>
          <w:lang w:val="uk-UA"/>
        </w:rPr>
        <w:t>% до затвердженого річного плану. Основною причиною невиконання є відсутність надходжень</w:t>
      </w:r>
      <w:r w:rsidR="00F25C4B">
        <w:rPr>
          <w:rFonts w:ascii="Times New Roman" w:hAnsi="Times New Roman" w:cs="Times New Roman"/>
          <w:sz w:val="28"/>
          <w:szCs w:val="28"/>
          <w:lang w:val="uk-UA"/>
        </w:rPr>
        <w:t xml:space="preserve"> акцизного податку з вироблених в Україні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 xml:space="preserve"> підакцизних товарів(пальне) та ввезених на митну територію України  в 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FF1070" w:rsidRPr="00FF107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45115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5115">
        <w:rPr>
          <w:rFonts w:ascii="Times New Roman" w:hAnsi="Times New Roman" w:cs="Times New Roman"/>
          <w:sz w:val="28"/>
          <w:szCs w:val="28"/>
          <w:lang w:val="uk-UA"/>
        </w:rPr>
        <w:t>з неприйняттям постанови Кабінету міністрів України щодо відшкодування частки акцизного податку.</w:t>
      </w:r>
    </w:p>
    <w:p w:rsidR="005E50AF" w:rsidRDefault="002B3C41" w:rsidP="004523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1,5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затвердженого плану на 2019 рік, при затвердженому річному  плані  1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157</w:t>
      </w:r>
      <w:r>
        <w:rPr>
          <w:rFonts w:ascii="Times New Roman" w:hAnsi="Times New Roman" w:cs="Times New Roman"/>
          <w:sz w:val="28"/>
          <w:szCs w:val="28"/>
          <w:lang w:val="uk-UA"/>
        </w:rPr>
        <w:t>,3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фактично 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надійшло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14,5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512C1E" w:rsidRDefault="005E50AF" w:rsidP="004523C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C1E">
        <w:rPr>
          <w:rFonts w:ascii="Times New Roman" w:hAnsi="Times New Roman" w:cs="Times New Roman"/>
          <w:sz w:val="28"/>
          <w:szCs w:val="28"/>
          <w:lang w:val="uk-UA"/>
        </w:rPr>
        <w:t>За січень</w:t>
      </w:r>
      <w:r w:rsidR="004523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 xml:space="preserve">2019  року  до спеціального фонду селищного бюджету надійшло 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0,8</w:t>
      </w:r>
      <w:r w:rsidRPr="00512C1E">
        <w:rPr>
          <w:rFonts w:ascii="Times New Roman" w:hAnsi="Times New Roman" w:cs="Times New Roman"/>
          <w:sz w:val="28"/>
          <w:szCs w:val="28"/>
          <w:lang w:val="uk-UA"/>
        </w:rPr>
        <w:t>тис.грн. екологічного податку,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 xml:space="preserve"> 9,2 </w:t>
      </w:r>
      <w:proofErr w:type="spellStart"/>
      <w:r w:rsidR="00AB7E7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B7E77">
        <w:rPr>
          <w:rFonts w:ascii="Times New Roman" w:hAnsi="Times New Roman" w:cs="Times New Roman"/>
          <w:sz w:val="28"/>
          <w:szCs w:val="28"/>
          <w:lang w:val="uk-UA"/>
        </w:rPr>
        <w:t xml:space="preserve">. власних надходжень та 4,5 </w:t>
      </w:r>
      <w:proofErr w:type="spellStart"/>
      <w:r w:rsidR="00AB7E77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B7E77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</w:t>
      </w:r>
      <w:r w:rsidR="00512C1E">
        <w:rPr>
          <w:rFonts w:ascii="Times New Roman" w:hAnsi="Times New Roman" w:cs="Times New Roman"/>
          <w:sz w:val="28"/>
          <w:szCs w:val="28"/>
          <w:lang w:val="uk-UA"/>
        </w:rPr>
        <w:t>до цільового фонду, утвореного Тростянецькою селищною радою</w:t>
      </w:r>
      <w:r w:rsidR="00AB7E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45E0" w:rsidRPr="00781828" w:rsidRDefault="00C545E0" w:rsidP="004523CF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305426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781828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686</w:t>
      </w:r>
      <w:r w:rsidR="00305426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 </w:t>
      </w:r>
      <w:r w:rsidR="00781828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тис.грн., в тому числі  на соціально-культурну сферу – </w:t>
      </w:r>
      <w:r w:rsidR="00781828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2870,50</w:t>
      </w: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тис.грн., житлово-комунальне господарство – </w:t>
      </w:r>
      <w:r w:rsidR="00781828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222,6</w:t>
      </w: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тис.грн., трансферти до інших бюджетів – </w:t>
      </w:r>
      <w:r w:rsidR="00781828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592,9тис.грн</w:t>
      </w: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Вказані видатки профінансовано за рахунок власних надходжень бюджету </w:t>
      </w: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громади, а також коштів додаткової дотації, освітньої та медичної субвенцій з державного бюджету.</w:t>
      </w:r>
    </w:p>
    <w:p w:rsidR="00C545E0" w:rsidRDefault="00C545E0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</w:t>
      </w:r>
      <w:r w:rsidR="001B3D70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середньої освіти за рахунок освітньої</w:t>
      </w:r>
      <w:r w:rsidR="00A95B86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субвенції з Державного бюджету в сумі </w:t>
      </w:r>
      <w:r w:rsidR="00F83B62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1102,2 </w:t>
      </w:r>
      <w:proofErr w:type="spellStart"/>
      <w:r w:rsidR="00F83B62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тис.грн</w:t>
      </w:r>
      <w:proofErr w:type="spellEnd"/>
      <w:r w:rsidR="00F83B62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1B3D70" w:rsidRPr="0078182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3156D6" w:rsidRPr="003156D6" w:rsidRDefault="003156D6" w:rsidP="004523CF">
      <w:pPr>
        <w:pStyle w:val="a4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Кредиторська заборгованість за спожиті енергоносії, отримані послуги та матеріали станом на 01</w:t>
      </w:r>
      <w:r w:rsidR="00AB7E7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лютого </w:t>
      </w:r>
      <w:r w:rsidRPr="003156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2019 року </w:t>
      </w:r>
      <w:r w:rsidRPr="002102B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відсутня.</w:t>
      </w:r>
    </w:p>
    <w:p w:rsidR="00C545E0" w:rsidRDefault="00C545E0" w:rsidP="00E1172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102B4" w:rsidRDefault="002102B4" w:rsidP="00E1172E">
      <w:pPr>
        <w:pStyle w:val="a4"/>
        <w:jc w:val="both"/>
        <w:rPr>
          <w:sz w:val="28"/>
          <w:szCs w:val="28"/>
          <w:lang w:val="uk-UA"/>
        </w:rPr>
      </w:pPr>
    </w:p>
    <w:p w:rsidR="00305426" w:rsidRPr="002102B4" w:rsidRDefault="004523CF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фінансів                  </w:t>
      </w:r>
      <w:bookmarkStart w:id="0" w:name="_GoBack"/>
      <w:bookmarkEnd w:id="0"/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Л.</w:t>
      </w:r>
      <w:proofErr w:type="spellStart"/>
      <w:r w:rsidR="00305426" w:rsidRPr="002102B4">
        <w:rPr>
          <w:rFonts w:ascii="Times New Roman" w:hAnsi="Times New Roman" w:cs="Times New Roman"/>
          <w:sz w:val="28"/>
          <w:szCs w:val="28"/>
          <w:lang w:val="uk-UA"/>
        </w:rPr>
        <w:t>Сандуляк</w:t>
      </w:r>
      <w:proofErr w:type="spellEnd"/>
    </w:p>
    <w:p w:rsidR="00895401" w:rsidRPr="002102B4" w:rsidRDefault="00895401" w:rsidP="00E1172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95401" w:rsidRPr="002102B4" w:rsidSect="00731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678E5"/>
    <w:rsid w:val="001B3D70"/>
    <w:rsid w:val="00207C66"/>
    <w:rsid w:val="002102B4"/>
    <w:rsid w:val="00225FDD"/>
    <w:rsid w:val="002B3C41"/>
    <w:rsid w:val="00305426"/>
    <w:rsid w:val="003156D6"/>
    <w:rsid w:val="00346784"/>
    <w:rsid w:val="003B3541"/>
    <w:rsid w:val="004523CF"/>
    <w:rsid w:val="004A4DA7"/>
    <w:rsid w:val="00512C1E"/>
    <w:rsid w:val="005376AD"/>
    <w:rsid w:val="005E50AF"/>
    <w:rsid w:val="00603F3F"/>
    <w:rsid w:val="00624B6A"/>
    <w:rsid w:val="0067546C"/>
    <w:rsid w:val="00690951"/>
    <w:rsid w:val="006C659B"/>
    <w:rsid w:val="00731DC4"/>
    <w:rsid w:val="0075654E"/>
    <w:rsid w:val="007623AB"/>
    <w:rsid w:val="00781828"/>
    <w:rsid w:val="007F4D5E"/>
    <w:rsid w:val="00812450"/>
    <w:rsid w:val="00895401"/>
    <w:rsid w:val="00A844EE"/>
    <w:rsid w:val="00A95B86"/>
    <w:rsid w:val="00AB7E77"/>
    <w:rsid w:val="00AF15A2"/>
    <w:rsid w:val="00BE106B"/>
    <w:rsid w:val="00C45115"/>
    <w:rsid w:val="00C545E0"/>
    <w:rsid w:val="00DD538E"/>
    <w:rsid w:val="00DF55D4"/>
    <w:rsid w:val="00E1172E"/>
    <w:rsid w:val="00F25C4B"/>
    <w:rsid w:val="00F83B62"/>
    <w:rsid w:val="00FF1070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5</cp:revision>
  <cp:lastPrinted>2019-03-12T06:54:00Z</cp:lastPrinted>
  <dcterms:created xsi:type="dcterms:W3CDTF">2020-02-27T11:45:00Z</dcterms:created>
  <dcterms:modified xsi:type="dcterms:W3CDTF">2020-02-28T08:01:00Z</dcterms:modified>
</cp:coreProperties>
</file>