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6A" w:rsidRDefault="00B7216A" w:rsidP="00B7216A">
      <w:pPr>
        <w:widowControl w:val="0"/>
        <w:suppressAutoHyphens/>
        <w:ind w:left="4594" w:right="1865"/>
        <w:jc w:val="right"/>
        <w:rPr>
          <w:b/>
          <w:sz w:val="52"/>
          <w:szCs w:val="52"/>
          <w:lang w:val="uk-UA"/>
        </w:rPr>
      </w:pPr>
      <w:r>
        <w:rPr>
          <w:b/>
          <w:sz w:val="52"/>
          <w:szCs w:val="52"/>
          <w:lang w:val="uk-UA"/>
        </w:rPr>
        <w:t>ПРОЕКТ</w:t>
      </w:r>
    </w:p>
    <w:p w:rsidR="00A95B59" w:rsidRPr="00A95B59" w:rsidRDefault="00A95B59" w:rsidP="00A95B59">
      <w:pPr>
        <w:widowControl w:val="0"/>
        <w:suppressAutoHyphens/>
        <w:ind w:left="4594" w:right="1865"/>
        <w:rPr>
          <w:lang w:val="uk-UA"/>
        </w:rPr>
      </w:pPr>
      <w:bookmarkStart w:id="0" w:name="_GoBack"/>
      <w:bookmarkEnd w:id="0"/>
      <w:r w:rsidRPr="00A95B59">
        <w:rPr>
          <w:rFonts w:eastAsia="SimSun" w:cs="Mangal"/>
          <w:noProof/>
          <w:kern w:val="2"/>
          <w:lang w:val="uk-UA" w:eastAsia="uk-UA"/>
        </w:rPr>
        <w:drawing>
          <wp:inline distT="0" distB="0" distL="0" distR="0" wp14:anchorId="0FF80DE7" wp14:editId="3A3A0F0A">
            <wp:extent cx="4095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B59" w:rsidRPr="00A95B59" w:rsidRDefault="00A95B59" w:rsidP="00A95B59">
      <w:pPr>
        <w:widowControl w:val="0"/>
        <w:shd w:val="clear" w:color="auto" w:fill="FFFFFF"/>
        <w:suppressAutoHyphens/>
        <w:spacing w:line="360" w:lineRule="auto"/>
        <w:ind w:left="2966" w:firstLine="1238"/>
        <w:rPr>
          <w:rFonts w:eastAsia="SimSun" w:cs="Mangal"/>
          <w:color w:val="000000"/>
          <w:spacing w:val="83"/>
          <w:w w:val="85"/>
          <w:kern w:val="2"/>
          <w:sz w:val="25"/>
          <w:szCs w:val="25"/>
          <w:lang w:val="uk-UA" w:eastAsia="hi-IN" w:bidi="hi-IN"/>
        </w:rPr>
      </w:pPr>
      <w:r w:rsidRPr="00A95B59">
        <w:rPr>
          <w:rFonts w:eastAsia="SimSun" w:cs="Mangal"/>
          <w:color w:val="000000"/>
          <w:spacing w:val="83"/>
          <w:w w:val="85"/>
          <w:kern w:val="2"/>
          <w:sz w:val="25"/>
          <w:szCs w:val="25"/>
          <w:lang w:val="uk-UA" w:eastAsia="hi-IN" w:bidi="hi-IN"/>
        </w:rPr>
        <w:t>УКРАЇНА</w:t>
      </w:r>
    </w:p>
    <w:p w:rsidR="00A95B59" w:rsidRPr="00A95B59" w:rsidRDefault="00A95B59" w:rsidP="00A95B59">
      <w:pPr>
        <w:keepNext/>
        <w:shd w:val="clear" w:color="auto" w:fill="FFFFFF"/>
        <w:spacing w:line="360" w:lineRule="auto"/>
        <w:ind w:left="2647" w:firstLine="319"/>
        <w:outlineLvl w:val="0"/>
        <w:rPr>
          <w:b/>
          <w:bCs/>
          <w:color w:val="000000"/>
          <w:spacing w:val="2"/>
          <w:sz w:val="25"/>
          <w:szCs w:val="25"/>
          <w:lang w:val="uk-UA"/>
        </w:rPr>
      </w:pPr>
      <w:r w:rsidRPr="00A95B59">
        <w:rPr>
          <w:b/>
          <w:bCs/>
          <w:color w:val="000000"/>
          <w:spacing w:val="2"/>
          <w:sz w:val="25"/>
          <w:szCs w:val="25"/>
          <w:lang w:val="uk-UA"/>
        </w:rPr>
        <w:t>ДАШІВСЬКА СЕЛИЩНА РАДА</w:t>
      </w:r>
    </w:p>
    <w:p w:rsidR="00A95B59" w:rsidRPr="00A95B59" w:rsidRDefault="00A95B59" w:rsidP="00A95B59">
      <w:pPr>
        <w:keepNext/>
        <w:shd w:val="clear" w:color="auto" w:fill="FFFFFF"/>
        <w:spacing w:line="360" w:lineRule="auto"/>
        <w:outlineLvl w:val="2"/>
        <w:rPr>
          <w:color w:val="000000"/>
          <w:spacing w:val="4"/>
          <w:sz w:val="28"/>
          <w:szCs w:val="23"/>
          <w:lang w:val="uk-UA"/>
        </w:rPr>
      </w:pPr>
      <w:r w:rsidRPr="00A95B59">
        <w:rPr>
          <w:color w:val="000000"/>
          <w:spacing w:val="4"/>
          <w:sz w:val="28"/>
          <w:szCs w:val="23"/>
          <w:lang w:val="uk-UA"/>
        </w:rPr>
        <w:t xml:space="preserve">                                Іллінецького району    Вінницької області</w:t>
      </w:r>
    </w:p>
    <w:p w:rsidR="00A95B59" w:rsidRPr="00A95B59" w:rsidRDefault="00A95B59" w:rsidP="00A95B59">
      <w:pPr>
        <w:keepNext/>
        <w:shd w:val="clear" w:color="auto" w:fill="FFFFFF"/>
        <w:spacing w:line="360" w:lineRule="auto"/>
        <w:ind w:firstLine="708"/>
        <w:outlineLvl w:val="1"/>
        <w:rPr>
          <w:b/>
          <w:bCs/>
          <w:color w:val="000000"/>
          <w:spacing w:val="7"/>
          <w:sz w:val="52"/>
          <w:szCs w:val="52"/>
          <w:lang w:val="uk-UA"/>
        </w:rPr>
      </w:pPr>
      <w:r w:rsidRPr="00A95B59">
        <w:rPr>
          <w:b/>
          <w:bCs/>
          <w:color w:val="000000"/>
          <w:spacing w:val="7"/>
          <w:sz w:val="52"/>
          <w:szCs w:val="52"/>
          <w:lang w:val="uk-UA"/>
        </w:rPr>
        <w:t>_____</w:t>
      </w:r>
      <w:r w:rsidR="002B5A11">
        <w:rPr>
          <w:b/>
          <w:bCs/>
          <w:color w:val="000000"/>
          <w:spacing w:val="7"/>
          <w:sz w:val="52"/>
          <w:szCs w:val="52"/>
          <w:lang w:val="uk-UA"/>
        </w:rPr>
        <w:t>__</w:t>
      </w:r>
      <w:r w:rsidRPr="00A95B59">
        <w:rPr>
          <w:b/>
          <w:bCs/>
          <w:color w:val="000000"/>
          <w:spacing w:val="7"/>
          <w:sz w:val="52"/>
          <w:szCs w:val="52"/>
          <w:lang w:val="uk-UA"/>
        </w:rPr>
        <w:t>__________________________</w:t>
      </w:r>
    </w:p>
    <w:p w:rsidR="00A95B59" w:rsidRPr="00A95B59" w:rsidRDefault="00A95B59" w:rsidP="00A95B59">
      <w:pPr>
        <w:keepNext/>
        <w:shd w:val="clear" w:color="auto" w:fill="FFFFFF"/>
        <w:spacing w:line="360" w:lineRule="auto"/>
        <w:ind w:left="2647" w:firstLine="708"/>
        <w:outlineLvl w:val="1"/>
        <w:rPr>
          <w:b/>
          <w:bCs/>
          <w:color w:val="000000"/>
          <w:spacing w:val="7"/>
          <w:sz w:val="36"/>
          <w:szCs w:val="36"/>
          <w:lang w:val="uk-UA"/>
        </w:rPr>
      </w:pPr>
      <w:r w:rsidRPr="00A95B59">
        <w:rPr>
          <w:b/>
          <w:bCs/>
          <w:color w:val="000000"/>
          <w:spacing w:val="7"/>
          <w:sz w:val="36"/>
          <w:szCs w:val="36"/>
          <w:lang w:val="uk-UA"/>
        </w:rPr>
        <w:t xml:space="preserve">РІШЕННЯ № 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283"/>
        <w:gridCol w:w="2410"/>
        <w:gridCol w:w="1134"/>
        <w:gridCol w:w="1418"/>
        <w:gridCol w:w="1559"/>
      </w:tblGrid>
      <w:tr w:rsidR="00A95B59" w:rsidRPr="00A95B59" w:rsidTr="00E56CF1">
        <w:trPr>
          <w:trHeight w:val="356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5B59" w:rsidRPr="00A95B59" w:rsidRDefault="00A95B59" w:rsidP="00A95B59">
            <w:pPr>
              <w:widowControl w:val="0"/>
              <w:suppressAutoHyphens/>
              <w:spacing w:line="252" w:lineRule="auto"/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</w:pPr>
            <w:r w:rsidRPr="00A95B59"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  <w:t>Від 18.04.2019 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5B59" w:rsidRPr="00A95B59" w:rsidRDefault="00A95B59" w:rsidP="00A95B59">
            <w:pPr>
              <w:widowControl w:val="0"/>
              <w:suppressAutoHyphens/>
              <w:spacing w:line="252" w:lineRule="auto"/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95B59" w:rsidRPr="00A95B59" w:rsidRDefault="00A95B59" w:rsidP="00A95B59">
            <w:pPr>
              <w:widowControl w:val="0"/>
              <w:suppressAutoHyphens/>
              <w:spacing w:line="252" w:lineRule="auto"/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5B59" w:rsidRPr="00A95B59" w:rsidRDefault="00A95B59" w:rsidP="00A95B59">
            <w:pPr>
              <w:widowControl w:val="0"/>
              <w:suppressAutoHyphens/>
              <w:spacing w:line="252" w:lineRule="auto"/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</w:pPr>
            <w:r w:rsidRPr="00A95B59"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  <w:t xml:space="preserve">Тридцята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5B59" w:rsidRPr="00A95B59" w:rsidRDefault="00A95B59" w:rsidP="00A95B59">
            <w:pPr>
              <w:widowControl w:val="0"/>
              <w:suppressAutoHyphens/>
              <w:spacing w:line="252" w:lineRule="auto"/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</w:pPr>
            <w:r w:rsidRPr="00A95B59"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  <w:t>сесія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5B59" w:rsidRPr="00A95B59" w:rsidRDefault="00A95B59" w:rsidP="00A95B59">
            <w:pPr>
              <w:widowControl w:val="0"/>
              <w:suppressAutoHyphens/>
              <w:spacing w:line="252" w:lineRule="auto"/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</w:pPr>
            <w:r w:rsidRPr="00A95B59"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  <w:t>восьмого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5B59" w:rsidRPr="00A95B59" w:rsidRDefault="00A95B59" w:rsidP="00A95B59">
            <w:pPr>
              <w:widowControl w:val="0"/>
              <w:suppressAutoHyphens/>
              <w:spacing w:line="252" w:lineRule="auto"/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</w:pPr>
            <w:r w:rsidRPr="00A95B59">
              <w:rPr>
                <w:rFonts w:eastAsia="SimSun" w:cs="Mangal"/>
                <w:kern w:val="2"/>
                <w:sz w:val="28"/>
                <w:szCs w:val="28"/>
                <w:lang w:val="uk-UA" w:eastAsia="hi-IN" w:bidi="hi-IN"/>
              </w:rPr>
              <w:t>скликання</w:t>
            </w:r>
          </w:p>
        </w:tc>
      </w:tr>
    </w:tbl>
    <w:p w:rsidR="00A95B59" w:rsidRDefault="00A95B59" w:rsidP="000B63CC">
      <w:pPr>
        <w:pStyle w:val="3"/>
        <w:spacing w:line="240" w:lineRule="auto"/>
        <w:ind w:left="0" w:firstLine="0"/>
      </w:pPr>
    </w:p>
    <w:p w:rsidR="00A95B59" w:rsidRDefault="00B1343B" w:rsidP="000B63CC">
      <w:pPr>
        <w:pStyle w:val="3"/>
        <w:spacing w:line="240" w:lineRule="auto"/>
        <w:ind w:left="0" w:firstLine="0"/>
      </w:pPr>
      <w:r>
        <w:t xml:space="preserve">Про </w:t>
      </w:r>
      <w:r w:rsidR="00F934B5">
        <w:t xml:space="preserve"> </w:t>
      </w:r>
      <w:r w:rsidR="000B63CC">
        <w:t xml:space="preserve">надання </w:t>
      </w:r>
      <w:r w:rsidR="0084019B">
        <w:t xml:space="preserve">   </w:t>
      </w:r>
      <w:r w:rsidR="008133AF">
        <w:t>дозв</w:t>
      </w:r>
      <w:r w:rsidR="008133AF">
        <w:rPr>
          <w:lang w:val="ru-RU"/>
        </w:rPr>
        <w:t>о</w:t>
      </w:r>
      <w:r w:rsidR="008133AF">
        <w:t>лу</w:t>
      </w:r>
      <w:r w:rsidR="008133AF">
        <w:rPr>
          <w:lang w:val="ru-RU"/>
        </w:rPr>
        <w:t xml:space="preserve">  громадянам</w:t>
      </w:r>
      <w:r w:rsidR="00083CA7">
        <w:rPr>
          <w:lang w:val="ru-RU"/>
        </w:rPr>
        <w:t>, учасникам  АТО,</w:t>
      </w:r>
      <w:r w:rsidR="008133AF">
        <w:rPr>
          <w:lang w:val="ru-RU"/>
        </w:rPr>
        <w:t xml:space="preserve"> </w:t>
      </w:r>
      <w:r w:rsidR="00375B2E">
        <w:t xml:space="preserve">  на  розроблення  проектів</w:t>
      </w:r>
      <w:r w:rsidR="00F55160">
        <w:t xml:space="preserve"> </w:t>
      </w:r>
      <w:r w:rsidR="00DC0AEE">
        <w:t xml:space="preserve">  </w:t>
      </w:r>
      <w:r w:rsidR="00F55160">
        <w:t xml:space="preserve"> </w:t>
      </w:r>
      <w:r w:rsidR="00277F75">
        <w:t>землеустрою</w:t>
      </w:r>
      <w:r w:rsidR="00F934B5">
        <w:t xml:space="preserve"> </w:t>
      </w:r>
      <w:r w:rsidR="00DC0AEE">
        <w:t xml:space="preserve"> щодо  відведення</w:t>
      </w:r>
      <w:r w:rsidR="00277F75">
        <w:t xml:space="preserve"> </w:t>
      </w:r>
      <w:r w:rsidR="000B63CC" w:rsidRPr="000B63CC">
        <w:t xml:space="preserve"> у власніс</w:t>
      </w:r>
      <w:r w:rsidR="00A45FA2">
        <w:t>т</w:t>
      </w:r>
      <w:r w:rsidR="000B63CC" w:rsidRPr="000B63CC">
        <w:t xml:space="preserve">ь </w:t>
      </w:r>
      <w:r w:rsidR="00277F75">
        <w:t>земе</w:t>
      </w:r>
      <w:r w:rsidR="008133AF">
        <w:t>льних   ділянок</w:t>
      </w:r>
      <w:r w:rsidR="000B63CC" w:rsidRPr="000B63CC">
        <w:t xml:space="preserve">  </w:t>
      </w:r>
      <w:r>
        <w:t xml:space="preserve">із  земель комунальної  власності </w:t>
      </w:r>
      <w:r w:rsidR="000B63CC" w:rsidRPr="000B63CC">
        <w:t xml:space="preserve">сільськогосподарського  </w:t>
      </w:r>
      <w:r w:rsidR="00861DB8">
        <w:t>призначення</w:t>
      </w:r>
      <w:r w:rsidR="0010401A">
        <w:t xml:space="preserve">  </w:t>
      </w:r>
      <w:r w:rsidR="004B6123">
        <w:t xml:space="preserve"> </w:t>
      </w:r>
      <w:r w:rsidR="008133AF">
        <w:t>для  ведення  особистих  селянських  господарств</w:t>
      </w:r>
      <w:r w:rsidR="0010401A">
        <w:t xml:space="preserve"> </w:t>
      </w:r>
      <w:r w:rsidR="008133AF">
        <w:t xml:space="preserve">  за  межами  населених  пунктів </w:t>
      </w:r>
      <w:r w:rsidR="000B63CC">
        <w:t xml:space="preserve"> </w:t>
      </w:r>
      <w:r w:rsidR="0084019B">
        <w:t>Дашівської</w:t>
      </w:r>
      <w:r>
        <w:t xml:space="preserve">  селищної </w:t>
      </w:r>
      <w:r w:rsidR="00462BD6">
        <w:t xml:space="preserve"> ради</w:t>
      </w:r>
      <w:r w:rsidR="0084019B">
        <w:t xml:space="preserve">  </w:t>
      </w:r>
      <w:r w:rsidR="00A45FA2">
        <w:t xml:space="preserve"> </w:t>
      </w:r>
      <w:r w:rsidR="00DC0AEE">
        <w:t>Іллінецько</w:t>
      </w:r>
      <w:r w:rsidR="007E1A7F">
        <w:t xml:space="preserve">го  району </w:t>
      </w:r>
    </w:p>
    <w:p w:rsidR="00D17D50" w:rsidRDefault="007E1A7F" w:rsidP="000B63CC">
      <w:pPr>
        <w:pStyle w:val="3"/>
        <w:spacing w:line="240" w:lineRule="auto"/>
        <w:ind w:left="0" w:firstLine="0"/>
      </w:pPr>
      <w:r>
        <w:t>Вінницької  області</w:t>
      </w:r>
    </w:p>
    <w:p w:rsidR="00E17085" w:rsidRDefault="00E17085" w:rsidP="00D17D50">
      <w:pPr>
        <w:rPr>
          <w:sz w:val="28"/>
          <w:lang w:val="uk-UA"/>
        </w:rPr>
      </w:pPr>
    </w:p>
    <w:p w:rsidR="00F934B5" w:rsidRDefault="00E17085" w:rsidP="007E1A7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A95B59">
        <w:rPr>
          <w:sz w:val="28"/>
          <w:lang w:val="uk-UA"/>
        </w:rPr>
        <w:t xml:space="preserve">             </w:t>
      </w:r>
      <w:r w:rsidR="00AD6916">
        <w:rPr>
          <w:sz w:val="28"/>
          <w:lang w:val="uk-UA"/>
        </w:rPr>
        <w:t xml:space="preserve"> Розглянувши  заяв</w:t>
      </w:r>
      <w:r w:rsidR="008133AF">
        <w:rPr>
          <w:sz w:val="28"/>
          <w:lang w:val="uk-UA"/>
        </w:rPr>
        <w:t>и  громадян</w:t>
      </w:r>
      <w:r w:rsidR="00083CA7">
        <w:rPr>
          <w:sz w:val="28"/>
          <w:lang w:val="uk-UA"/>
        </w:rPr>
        <w:t>,</w:t>
      </w:r>
      <w:r w:rsidR="008133AF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083CA7">
        <w:rPr>
          <w:sz w:val="28"/>
          <w:lang w:val="uk-UA"/>
        </w:rPr>
        <w:t>учасник</w:t>
      </w:r>
      <w:r w:rsidR="00A95B59">
        <w:rPr>
          <w:sz w:val="28"/>
          <w:lang w:val="uk-UA"/>
        </w:rPr>
        <w:t>ів</w:t>
      </w:r>
      <w:r w:rsidR="00083CA7">
        <w:rPr>
          <w:sz w:val="28"/>
          <w:lang w:val="uk-UA"/>
        </w:rPr>
        <w:t xml:space="preserve"> АТО,  </w:t>
      </w:r>
      <w:r w:rsidR="005050AA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про </w:t>
      </w:r>
      <w:r w:rsidR="00277F75">
        <w:rPr>
          <w:sz w:val="28"/>
          <w:lang w:val="uk-UA"/>
        </w:rPr>
        <w:t xml:space="preserve"> </w:t>
      </w:r>
      <w:r w:rsidR="00B51F7E">
        <w:rPr>
          <w:sz w:val="28"/>
          <w:lang w:val="uk-UA"/>
        </w:rPr>
        <w:t xml:space="preserve">  </w:t>
      </w:r>
      <w:r w:rsidR="00277F75">
        <w:rPr>
          <w:sz w:val="28"/>
          <w:lang w:val="uk-UA"/>
        </w:rPr>
        <w:t>надання  дозв</w:t>
      </w:r>
      <w:r w:rsidR="0084019B">
        <w:rPr>
          <w:sz w:val="28"/>
          <w:lang w:val="uk-UA"/>
        </w:rPr>
        <w:t xml:space="preserve">олу </w:t>
      </w:r>
      <w:r w:rsidR="000E5709">
        <w:rPr>
          <w:sz w:val="28"/>
          <w:lang w:val="uk-UA"/>
        </w:rPr>
        <w:t xml:space="preserve"> </w:t>
      </w:r>
      <w:r w:rsidR="00083CA7">
        <w:rPr>
          <w:sz w:val="28"/>
          <w:lang w:val="uk-UA"/>
        </w:rPr>
        <w:t>на  розроблення  проектів</w:t>
      </w:r>
      <w:r w:rsidR="00F55160">
        <w:rPr>
          <w:sz w:val="28"/>
          <w:lang w:val="uk-UA"/>
        </w:rPr>
        <w:t xml:space="preserve">   із </w:t>
      </w:r>
      <w:r w:rsidR="00277F75">
        <w:rPr>
          <w:sz w:val="28"/>
          <w:lang w:val="uk-UA"/>
        </w:rPr>
        <w:t>землеустрою</w:t>
      </w:r>
      <w:r w:rsidR="00560916">
        <w:rPr>
          <w:sz w:val="28"/>
          <w:lang w:val="uk-UA"/>
        </w:rPr>
        <w:t xml:space="preserve">  щодо  відведення </w:t>
      </w:r>
      <w:r w:rsidR="00533DD7">
        <w:rPr>
          <w:sz w:val="28"/>
          <w:lang w:val="uk-UA"/>
        </w:rPr>
        <w:t xml:space="preserve"> </w:t>
      </w:r>
      <w:r w:rsidR="008133AF">
        <w:rPr>
          <w:sz w:val="28"/>
          <w:lang w:val="uk-UA"/>
        </w:rPr>
        <w:t>земельних   ділянок</w:t>
      </w:r>
      <w:r w:rsidR="00277F75">
        <w:rPr>
          <w:sz w:val="28"/>
          <w:lang w:val="uk-UA"/>
        </w:rPr>
        <w:t xml:space="preserve"> </w:t>
      </w:r>
      <w:r w:rsidR="00B1343B">
        <w:rPr>
          <w:sz w:val="28"/>
          <w:lang w:val="uk-UA"/>
        </w:rPr>
        <w:t xml:space="preserve">комунальної  власності </w:t>
      </w:r>
      <w:r w:rsidR="001B64BD">
        <w:rPr>
          <w:sz w:val="28"/>
          <w:lang w:val="uk-UA"/>
        </w:rPr>
        <w:t xml:space="preserve">сільськогосподарського   призначення </w:t>
      </w:r>
      <w:r w:rsidR="008133AF">
        <w:rPr>
          <w:sz w:val="28"/>
          <w:lang w:val="uk-UA"/>
        </w:rPr>
        <w:t xml:space="preserve"> </w:t>
      </w:r>
      <w:r w:rsidR="00560916">
        <w:rPr>
          <w:sz w:val="28"/>
          <w:lang w:val="uk-UA"/>
        </w:rPr>
        <w:t>у  вл</w:t>
      </w:r>
      <w:r w:rsidR="00E911B7">
        <w:rPr>
          <w:sz w:val="28"/>
          <w:lang w:val="uk-UA"/>
        </w:rPr>
        <w:t>ас</w:t>
      </w:r>
      <w:r w:rsidR="008133AF">
        <w:rPr>
          <w:sz w:val="28"/>
          <w:lang w:val="uk-UA"/>
        </w:rPr>
        <w:t xml:space="preserve">ність для  ведення   особистих  селянських   господарств  за  межами  населених  пунктів  </w:t>
      </w:r>
      <w:r w:rsidR="00B51F7E">
        <w:rPr>
          <w:sz w:val="28"/>
          <w:lang w:val="uk-UA"/>
        </w:rPr>
        <w:t xml:space="preserve"> </w:t>
      </w:r>
      <w:r w:rsidR="00ED6E41">
        <w:rPr>
          <w:sz w:val="28"/>
          <w:lang w:val="uk-UA"/>
        </w:rPr>
        <w:t xml:space="preserve">Дашівської  </w:t>
      </w:r>
      <w:r w:rsidR="00B1343B">
        <w:rPr>
          <w:sz w:val="28"/>
          <w:lang w:val="uk-UA"/>
        </w:rPr>
        <w:t xml:space="preserve">селищної </w:t>
      </w:r>
      <w:r w:rsidR="00462BD6">
        <w:rPr>
          <w:sz w:val="28"/>
          <w:lang w:val="uk-UA"/>
        </w:rPr>
        <w:t>ради</w:t>
      </w:r>
      <w:r w:rsidR="00B51F7E">
        <w:rPr>
          <w:sz w:val="28"/>
          <w:lang w:val="uk-UA"/>
        </w:rPr>
        <w:t>,</w:t>
      </w:r>
      <w:r w:rsidR="00495197">
        <w:rPr>
          <w:sz w:val="28"/>
          <w:lang w:val="uk-UA"/>
        </w:rPr>
        <w:t xml:space="preserve"> </w:t>
      </w:r>
      <w:r w:rsidR="006D7FE1">
        <w:rPr>
          <w:sz w:val="28"/>
          <w:lang w:val="uk-UA"/>
        </w:rPr>
        <w:t xml:space="preserve"> </w:t>
      </w:r>
      <w:r w:rsidR="002A423E">
        <w:rPr>
          <w:sz w:val="28"/>
          <w:lang w:val="uk-UA"/>
        </w:rPr>
        <w:t>відповідно до  статті</w:t>
      </w:r>
      <w:r w:rsidR="006D7FE1">
        <w:rPr>
          <w:sz w:val="28"/>
          <w:lang w:val="uk-UA"/>
        </w:rPr>
        <w:t xml:space="preserve"> </w:t>
      </w:r>
      <w:r w:rsidR="00F934B5">
        <w:rPr>
          <w:sz w:val="28"/>
          <w:lang w:val="uk-UA"/>
        </w:rPr>
        <w:t>12,</w:t>
      </w:r>
      <w:r w:rsidR="006D7FE1">
        <w:rPr>
          <w:sz w:val="28"/>
          <w:lang w:val="uk-UA"/>
        </w:rPr>
        <w:t xml:space="preserve"> </w:t>
      </w:r>
      <w:r w:rsidR="00EC7E2B">
        <w:rPr>
          <w:sz w:val="28"/>
          <w:lang w:val="uk-UA"/>
        </w:rPr>
        <w:t xml:space="preserve">  статті  33, </w:t>
      </w:r>
      <w:r w:rsidR="002A423E">
        <w:rPr>
          <w:sz w:val="28"/>
          <w:lang w:val="uk-UA"/>
        </w:rPr>
        <w:t xml:space="preserve">ч. 6, 7  статті </w:t>
      </w:r>
      <w:r w:rsidR="00EC7E2B">
        <w:rPr>
          <w:sz w:val="28"/>
          <w:lang w:val="uk-UA"/>
        </w:rPr>
        <w:t xml:space="preserve"> </w:t>
      </w:r>
      <w:r w:rsidR="00533DD7">
        <w:rPr>
          <w:sz w:val="28"/>
          <w:lang w:val="uk-UA"/>
        </w:rPr>
        <w:t>118</w:t>
      </w:r>
      <w:r w:rsidR="00F934B5">
        <w:rPr>
          <w:sz w:val="28"/>
          <w:lang w:val="uk-UA"/>
        </w:rPr>
        <w:t>,</w:t>
      </w:r>
      <w:r w:rsidR="002A423E">
        <w:rPr>
          <w:sz w:val="28"/>
          <w:lang w:val="uk-UA"/>
        </w:rPr>
        <w:t xml:space="preserve"> ч. 1 статті</w:t>
      </w:r>
      <w:r w:rsidR="006D7FE1">
        <w:rPr>
          <w:sz w:val="28"/>
          <w:lang w:val="uk-UA"/>
        </w:rPr>
        <w:t xml:space="preserve"> </w:t>
      </w:r>
      <w:r w:rsidR="00533DD7">
        <w:rPr>
          <w:sz w:val="28"/>
          <w:lang w:val="uk-UA"/>
        </w:rPr>
        <w:t xml:space="preserve">121 </w:t>
      </w:r>
      <w:r w:rsidR="00F934B5">
        <w:rPr>
          <w:sz w:val="28"/>
          <w:lang w:val="uk-UA"/>
        </w:rPr>
        <w:t>Земельного кодексу України</w:t>
      </w:r>
      <w:r w:rsidR="00AD6916">
        <w:rPr>
          <w:sz w:val="28"/>
          <w:lang w:val="uk-UA"/>
        </w:rPr>
        <w:t xml:space="preserve">, </w:t>
      </w:r>
      <w:r w:rsidR="002A423E">
        <w:rPr>
          <w:sz w:val="28"/>
          <w:lang w:val="uk-UA"/>
        </w:rPr>
        <w:t>статті 5  Закону  України «Про  особисте  селянське  господарство</w:t>
      </w:r>
      <w:r w:rsidR="00EC7E2B">
        <w:rPr>
          <w:sz w:val="28"/>
          <w:lang w:val="uk-UA"/>
        </w:rPr>
        <w:t xml:space="preserve">» наказу Головного управління Держгеокадастру  у  Вінницькій  області </w:t>
      </w:r>
      <w:r w:rsidR="00462BD6">
        <w:rPr>
          <w:sz w:val="28"/>
          <w:lang w:val="uk-UA"/>
        </w:rPr>
        <w:t xml:space="preserve">  </w:t>
      </w:r>
      <w:r w:rsidR="00EC7E2B">
        <w:rPr>
          <w:sz w:val="28"/>
          <w:lang w:val="uk-UA"/>
        </w:rPr>
        <w:t xml:space="preserve"> №2-17487/15-18-сг від 21.12.2018 року «Про передачу   земельних  ділянок   державної  власності   в комунальну», </w:t>
      </w:r>
      <w:r w:rsidR="00560916">
        <w:rPr>
          <w:sz w:val="28"/>
          <w:lang w:val="uk-UA"/>
        </w:rPr>
        <w:t>враховуючи рекомендації</w:t>
      </w:r>
      <w:r w:rsidR="001B2912">
        <w:rPr>
          <w:sz w:val="28"/>
          <w:lang w:val="uk-UA"/>
        </w:rPr>
        <w:t xml:space="preserve"> </w:t>
      </w:r>
      <w:r w:rsidR="007E1A7F">
        <w:rPr>
          <w:sz w:val="28"/>
          <w:lang w:val="uk-UA"/>
        </w:rPr>
        <w:t>спільного засідання постійних комісій,</w:t>
      </w:r>
      <w:r w:rsidR="009D6A05">
        <w:rPr>
          <w:sz w:val="28"/>
          <w:lang w:val="uk-UA"/>
        </w:rPr>
        <w:t xml:space="preserve">  </w:t>
      </w:r>
      <w:r w:rsidR="00F934B5">
        <w:rPr>
          <w:sz w:val="28"/>
          <w:lang w:val="uk-UA"/>
        </w:rPr>
        <w:t>відповідно  до  п.</w:t>
      </w:r>
      <w:r w:rsidR="006D7FE1">
        <w:rPr>
          <w:sz w:val="28"/>
          <w:lang w:val="uk-UA"/>
        </w:rPr>
        <w:t xml:space="preserve"> </w:t>
      </w:r>
      <w:r w:rsidR="00F934B5">
        <w:rPr>
          <w:sz w:val="28"/>
          <w:lang w:val="uk-UA"/>
        </w:rPr>
        <w:t>34 ст.</w:t>
      </w:r>
      <w:r w:rsidR="006D7FE1">
        <w:rPr>
          <w:sz w:val="28"/>
          <w:lang w:val="uk-UA"/>
        </w:rPr>
        <w:t xml:space="preserve"> </w:t>
      </w:r>
      <w:r w:rsidR="00F934B5">
        <w:rPr>
          <w:sz w:val="28"/>
          <w:lang w:val="uk-UA"/>
        </w:rPr>
        <w:t>26  Закону  України  “Про місцеве самовря</w:t>
      </w:r>
      <w:r w:rsidR="00861DB8">
        <w:rPr>
          <w:sz w:val="28"/>
          <w:lang w:val="uk-UA"/>
        </w:rPr>
        <w:t>дування в Україн</w:t>
      </w:r>
      <w:r w:rsidR="009D6A05">
        <w:rPr>
          <w:sz w:val="28"/>
          <w:lang w:val="uk-UA"/>
        </w:rPr>
        <w:t xml:space="preserve">і» , селищна рада  </w:t>
      </w:r>
      <w:r w:rsidR="00F934B5">
        <w:rPr>
          <w:sz w:val="28"/>
          <w:lang w:val="uk-UA"/>
        </w:rPr>
        <w:t xml:space="preserve">В И Р І Ш И Л А: </w:t>
      </w:r>
    </w:p>
    <w:p w:rsidR="007E1A7F" w:rsidRDefault="007E1A7F" w:rsidP="007E1A7F">
      <w:pPr>
        <w:jc w:val="both"/>
        <w:rPr>
          <w:sz w:val="28"/>
          <w:lang w:val="uk-UA"/>
        </w:rPr>
      </w:pPr>
    </w:p>
    <w:p w:rsidR="00606083" w:rsidRDefault="00F55160" w:rsidP="00A95B59">
      <w:pPr>
        <w:pStyle w:val="a9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8"/>
          <w:lang w:val="uk-UA"/>
        </w:rPr>
      </w:pPr>
      <w:r>
        <w:rPr>
          <w:sz w:val="28"/>
          <w:lang w:val="uk-UA"/>
        </w:rPr>
        <w:t>Надати   дозвіл</w:t>
      </w:r>
      <w:r w:rsidR="007E1A7F" w:rsidRPr="005942D3">
        <w:rPr>
          <w:sz w:val="28"/>
          <w:lang w:val="uk-UA"/>
        </w:rPr>
        <w:t xml:space="preserve"> </w:t>
      </w:r>
      <w:r w:rsidR="008133AF" w:rsidRPr="005942D3">
        <w:rPr>
          <w:sz w:val="28"/>
          <w:lang w:val="uk-UA"/>
        </w:rPr>
        <w:t xml:space="preserve"> громадянам</w:t>
      </w:r>
      <w:r w:rsidR="00083CA7">
        <w:rPr>
          <w:sz w:val="28"/>
          <w:lang w:val="uk-UA"/>
        </w:rPr>
        <w:t>,</w:t>
      </w:r>
      <w:r w:rsidR="008133AF" w:rsidRPr="005942D3">
        <w:rPr>
          <w:sz w:val="28"/>
          <w:lang w:val="uk-UA"/>
        </w:rPr>
        <w:t xml:space="preserve"> </w:t>
      </w:r>
      <w:r w:rsidR="00083CA7">
        <w:rPr>
          <w:sz w:val="28"/>
          <w:lang w:val="uk-UA"/>
        </w:rPr>
        <w:t>учасникам АТО,</w:t>
      </w:r>
      <w:r w:rsidR="00E17085" w:rsidRPr="005942D3">
        <w:rPr>
          <w:sz w:val="28"/>
          <w:lang w:val="uk-UA"/>
        </w:rPr>
        <w:t xml:space="preserve"> </w:t>
      </w:r>
      <w:r w:rsidR="00375B2E">
        <w:rPr>
          <w:sz w:val="28"/>
          <w:lang w:val="uk-UA"/>
        </w:rPr>
        <w:t>на  розроблення проектів</w:t>
      </w:r>
      <w:r>
        <w:rPr>
          <w:sz w:val="28"/>
          <w:lang w:val="uk-UA"/>
        </w:rPr>
        <w:t xml:space="preserve"> </w:t>
      </w:r>
      <w:r w:rsidR="00ED6E41" w:rsidRPr="005942D3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DC0AEE" w:rsidRPr="005942D3">
        <w:rPr>
          <w:sz w:val="28"/>
          <w:lang w:val="uk-UA"/>
        </w:rPr>
        <w:t>зе</w:t>
      </w:r>
      <w:r w:rsidR="001B64BD" w:rsidRPr="005942D3">
        <w:rPr>
          <w:sz w:val="28"/>
          <w:lang w:val="uk-UA"/>
        </w:rPr>
        <w:t xml:space="preserve">млеустрою щодо </w:t>
      </w:r>
      <w:r w:rsidR="00DC0AEE" w:rsidRPr="005942D3">
        <w:rPr>
          <w:sz w:val="28"/>
          <w:lang w:val="uk-UA"/>
        </w:rPr>
        <w:t>відведення</w:t>
      </w:r>
      <w:r>
        <w:rPr>
          <w:sz w:val="28"/>
          <w:lang w:val="uk-UA"/>
        </w:rPr>
        <w:t xml:space="preserve"> у власність</w:t>
      </w:r>
      <w:r w:rsidR="001B64BD" w:rsidRPr="005942D3">
        <w:rPr>
          <w:sz w:val="28"/>
          <w:lang w:val="uk-UA"/>
        </w:rPr>
        <w:t xml:space="preserve"> </w:t>
      </w:r>
      <w:r w:rsidR="00092394" w:rsidRPr="005942D3">
        <w:rPr>
          <w:sz w:val="28"/>
          <w:lang w:val="uk-UA"/>
        </w:rPr>
        <w:t>з</w:t>
      </w:r>
      <w:r w:rsidR="00DC0AEE" w:rsidRPr="005942D3">
        <w:rPr>
          <w:sz w:val="28"/>
          <w:lang w:val="uk-UA"/>
        </w:rPr>
        <w:t>еме</w:t>
      </w:r>
      <w:r w:rsidR="008133AF" w:rsidRPr="005942D3">
        <w:rPr>
          <w:sz w:val="28"/>
          <w:lang w:val="uk-UA"/>
        </w:rPr>
        <w:t>льних</w:t>
      </w:r>
      <w:r>
        <w:rPr>
          <w:sz w:val="28"/>
          <w:lang w:val="uk-UA"/>
        </w:rPr>
        <w:t xml:space="preserve"> </w:t>
      </w:r>
      <w:r w:rsidR="008133AF" w:rsidRPr="005942D3">
        <w:rPr>
          <w:sz w:val="28"/>
          <w:lang w:val="uk-UA"/>
        </w:rPr>
        <w:t>ділянок</w:t>
      </w:r>
      <w:r w:rsidR="00E17085" w:rsidRPr="005942D3">
        <w:rPr>
          <w:sz w:val="28"/>
          <w:lang w:val="uk-UA"/>
        </w:rPr>
        <w:t xml:space="preserve"> </w:t>
      </w:r>
      <w:r w:rsidR="007D37E0" w:rsidRPr="005942D3">
        <w:rPr>
          <w:sz w:val="28"/>
          <w:lang w:val="uk-UA"/>
        </w:rPr>
        <w:t xml:space="preserve"> </w:t>
      </w:r>
      <w:r w:rsidR="007052E8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 комунальної  власності  </w:t>
      </w:r>
      <w:r w:rsidR="001B64BD" w:rsidRPr="005942D3">
        <w:rPr>
          <w:sz w:val="28"/>
          <w:lang w:val="uk-UA"/>
        </w:rPr>
        <w:t xml:space="preserve">сільськогосподарського  призначення </w:t>
      </w:r>
      <w:r w:rsidR="007052E8">
        <w:rPr>
          <w:sz w:val="28"/>
          <w:lang w:val="uk-UA"/>
        </w:rPr>
        <w:t xml:space="preserve">із зміною угідь( пасовища на ріллю) </w:t>
      </w:r>
      <w:r w:rsidR="00DC0AEE" w:rsidRPr="005942D3">
        <w:rPr>
          <w:sz w:val="28"/>
          <w:lang w:val="uk-UA"/>
        </w:rPr>
        <w:t xml:space="preserve"> </w:t>
      </w:r>
      <w:r w:rsidR="00092394" w:rsidRPr="005942D3">
        <w:rPr>
          <w:sz w:val="28"/>
          <w:lang w:val="uk-UA"/>
        </w:rPr>
        <w:t xml:space="preserve"> </w:t>
      </w:r>
      <w:r w:rsidR="00606083" w:rsidRPr="005942D3">
        <w:rPr>
          <w:sz w:val="28"/>
          <w:lang w:val="uk-UA"/>
        </w:rPr>
        <w:t xml:space="preserve">за  межами  населених  пунктів </w:t>
      </w:r>
      <w:r w:rsidR="0010401A" w:rsidRPr="005942D3">
        <w:rPr>
          <w:sz w:val="28"/>
          <w:lang w:val="uk-UA"/>
        </w:rPr>
        <w:t xml:space="preserve"> </w:t>
      </w:r>
      <w:r w:rsidR="00ED6E41" w:rsidRPr="005942D3">
        <w:rPr>
          <w:sz w:val="28"/>
          <w:lang w:val="uk-UA"/>
        </w:rPr>
        <w:t xml:space="preserve"> Дашівської </w:t>
      </w:r>
      <w:r>
        <w:rPr>
          <w:sz w:val="28"/>
          <w:lang w:val="uk-UA"/>
        </w:rPr>
        <w:t xml:space="preserve"> селищної </w:t>
      </w:r>
      <w:r w:rsidR="00462BD6">
        <w:rPr>
          <w:sz w:val="28"/>
          <w:lang w:val="uk-UA"/>
        </w:rPr>
        <w:t xml:space="preserve"> ради</w:t>
      </w:r>
      <w:r w:rsidR="00375B2E">
        <w:rPr>
          <w:sz w:val="28"/>
          <w:lang w:val="uk-UA"/>
        </w:rPr>
        <w:t xml:space="preserve">  Іллінецького  району  Вінницької  області,</w:t>
      </w:r>
      <w:r>
        <w:rPr>
          <w:sz w:val="28"/>
          <w:lang w:val="uk-UA"/>
        </w:rPr>
        <w:t xml:space="preserve"> із цільовим  призначенням –для ведення </w:t>
      </w:r>
      <w:r w:rsidR="00375B2E">
        <w:rPr>
          <w:sz w:val="28"/>
          <w:lang w:val="uk-UA"/>
        </w:rPr>
        <w:t xml:space="preserve">особистого </w:t>
      </w:r>
      <w:r w:rsidR="00462BD6">
        <w:rPr>
          <w:sz w:val="28"/>
          <w:lang w:val="uk-UA"/>
        </w:rPr>
        <w:t xml:space="preserve"> селянського  господарства  (код цільового призначення</w:t>
      </w:r>
      <w:r w:rsidR="00A95B59">
        <w:rPr>
          <w:sz w:val="28"/>
          <w:lang w:val="uk-UA"/>
        </w:rPr>
        <w:t xml:space="preserve"> </w:t>
      </w:r>
      <w:r w:rsidR="00375B2E">
        <w:rPr>
          <w:sz w:val="28"/>
          <w:lang w:val="uk-UA"/>
        </w:rPr>
        <w:t>-</w:t>
      </w:r>
      <w:r w:rsidR="00A95B59">
        <w:rPr>
          <w:sz w:val="28"/>
          <w:lang w:val="uk-UA"/>
        </w:rPr>
        <w:t xml:space="preserve"> </w:t>
      </w:r>
      <w:r w:rsidR="00375B2E">
        <w:rPr>
          <w:sz w:val="28"/>
          <w:lang w:val="uk-UA"/>
        </w:rPr>
        <w:t>01.03).</w:t>
      </w:r>
      <w:r w:rsidR="00C6727A" w:rsidRPr="005942D3">
        <w:rPr>
          <w:sz w:val="28"/>
          <w:lang w:val="uk-UA"/>
        </w:rPr>
        <w:t xml:space="preserve"> </w:t>
      </w:r>
      <w:r w:rsidR="00A95B59">
        <w:rPr>
          <w:sz w:val="28"/>
          <w:lang w:val="uk-UA"/>
        </w:rPr>
        <w:t>(</w:t>
      </w:r>
      <w:r w:rsidR="00375B2E">
        <w:rPr>
          <w:sz w:val="28"/>
          <w:lang w:val="uk-UA"/>
        </w:rPr>
        <w:t>Список  громадян</w:t>
      </w:r>
      <w:r w:rsidR="00083CA7">
        <w:rPr>
          <w:sz w:val="28"/>
          <w:lang w:val="uk-UA"/>
        </w:rPr>
        <w:t xml:space="preserve">, </w:t>
      </w:r>
      <w:r w:rsidR="00375B2E">
        <w:rPr>
          <w:sz w:val="28"/>
          <w:lang w:val="uk-UA"/>
        </w:rPr>
        <w:t xml:space="preserve"> </w:t>
      </w:r>
      <w:r w:rsidR="00083CA7">
        <w:rPr>
          <w:sz w:val="28"/>
          <w:lang w:val="uk-UA"/>
        </w:rPr>
        <w:t>учасників АТО,</w:t>
      </w:r>
      <w:r w:rsidR="005050AA">
        <w:rPr>
          <w:sz w:val="28"/>
          <w:lang w:val="uk-UA"/>
        </w:rPr>
        <w:t xml:space="preserve"> </w:t>
      </w:r>
      <w:r w:rsidR="00375B2E">
        <w:rPr>
          <w:sz w:val="28"/>
          <w:lang w:val="uk-UA"/>
        </w:rPr>
        <w:t xml:space="preserve">та площі земельних ділянок додається в </w:t>
      </w:r>
      <w:r w:rsidR="00606083" w:rsidRPr="005942D3">
        <w:rPr>
          <w:sz w:val="28"/>
          <w:lang w:val="uk-UA"/>
        </w:rPr>
        <w:t>додатку</w:t>
      </w:r>
      <w:r w:rsidR="00462BD6">
        <w:rPr>
          <w:sz w:val="28"/>
          <w:lang w:val="uk-UA"/>
        </w:rPr>
        <w:t xml:space="preserve"> </w:t>
      </w:r>
      <w:r w:rsidR="00606083" w:rsidRPr="005942D3">
        <w:rPr>
          <w:sz w:val="28"/>
          <w:lang w:val="uk-UA"/>
        </w:rPr>
        <w:t xml:space="preserve"> №1).</w:t>
      </w:r>
    </w:p>
    <w:p w:rsidR="00A95B59" w:rsidRPr="005942D3" w:rsidRDefault="00A95B59" w:rsidP="00A95B59">
      <w:pPr>
        <w:pStyle w:val="a9"/>
        <w:ind w:left="284" w:hanging="284"/>
        <w:jc w:val="both"/>
        <w:rPr>
          <w:sz w:val="28"/>
          <w:lang w:val="uk-UA"/>
        </w:rPr>
      </w:pPr>
    </w:p>
    <w:p w:rsidR="00375B2E" w:rsidRDefault="00375B2E" w:rsidP="00A95B59">
      <w:pPr>
        <w:pStyle w:val="a9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8"/>
          <w:lang w:val="uk-UA"/>
        </w:rPr>
      </w:pPr>
      <w:r w:rsidRPr="00A95B59">
        <w:rPr>
          <w:sz w:val="28"/>
          <w:lang w:val="uk-UA"/>
        </w:rPr>
        <w:lastRenderedPageBreak/>
        <w:t>Громадянам</w:t>
      </w:r>
      <w:r w:rsidR="00A95B59">
        <w:rPr>
          <w:sz w:val="28"/>
          <w:lang w:val="uk-UA"/>
        </w:rPr>
        <w:t>,</w:t>
      </w:r>
      <w:r w:rsidRPr="00A95B59">
        <w:rPr>
          <w:sz w:val="28"/>
          <w:lang w:val="uk-UA"/>
        </w:rPr>
        <w:t xml:space="preserve"> виготовлені  проекти землеустрою  подати на затвердження             </w:t>
      </w:r>
      <w:r w:rsidR="006421A1" w:rsidRPr="00A95B59">
        <w:rPr>
          <w:sz w:val="28"/>
          <w:lang w:val="uk-UA"/>
        </w:rPr>
        <w:t>с</w:t>
      </w:r>
      <w:r w:rsidRPr="00A95B59">
        <w:rPr>
          <w:sz w:val="28"/>
          <w:lang w:val="uk-UA"/>
        </w:rPr>
        <w:t xml:space="preserve">есії  </w:t>
      </w:r>
      <w:r w:rsidR="006421A1" w:rsidRPr="00A95B59">
        <w:rPr>
          <w:sz w:val="28"/>
          <w:lang w:val="uk-UA"/>
        </w:rPr>
        <w:t xml:space="preserve"> Дашівської  </w:t>
      </w:r>
      <w:r w:rsidRPr="00A95B59">
        <w:rPr>
          <w:sz w:val="28"/>
          <w:lang w:val="uk-UA"/>
        </w:rPr>
        <w:t>селищної  ради.</w:t>
      </w:r>
    </w:p>
    <w:p w:rsidR="001A2176" w:rsidRPr="007E1A7F" w:rsidRDefault="006421A1" w:rsidP="00A95B59">
      <w:pPr>
        <w:ind w:left="284" w:hanging="284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7E1A7F">
        <w:rPr>
          <w:sz w:val="28"/>
          <w:lang w:val="uk-UA"/>
        </w:rPr>
        <w:t xml:space="preserve">. </w:t>
      </w:r>
      <w:r w:rsidR="00F934B5">
        <w:rPr>
          <w:sz w:val="28"/>
          <w:szCs w:val="28"/>
          <w:lang w:val="uk-UA"/>
        </w:rPr>
        <w:t>Контроль</w:t>
      </w:r>
      <w:r w:rsidR="00F934B5" w:rsidRPr="005F2C95">
        <w:rPr>
          <w:sz w:val="28"/>
          <w:szCs w:val="28"/>
        </w:rPr>
        <w:t xml:space="preserve">  за  виконанням  дан</w:t>
      </w:r>
      <w:r w:rsidR="0010401A">
        <w:rPr>
          <w:sz w:val="28"/>
          <w:szCs w:val="28"/>
          <w:lang w:val="uk-UA"/>
        </w:rPr>
        <w:t>н</w:t>
      </w:r>
      <w:r w:rsidR="00F934B5" w:rsidRPr="005F2C95">
        <w:rPr>
          <w:sz w:val="28"/>
          <w:szCs w:val="28"/>
        </w:rPr>
        <w:t>ого  р</w:t>
      </w:r>
      <w:r w:rsidR="007D37E0">
        <w:rPr>
          <w:sz w:val="28"/>
          <w:szCs w:val="28"/>
        </w:rPr>
        <w:t xml:space="preserve">ішення  покласти  на  постійну </w:t>
      </w:r>
      <w:r w:rsidR="00F934B5">
        <w:rPr>
          <w:sz w:val="28"/>
          <w:szCs w:val="28"/>
          <w:lang w:val="uk-UA"/>
        </w:rPr>
        <w:t xml:space="preserve"> </w:t>
      </w:r>
      <w:r w:rsidR="007D37E0">
        <w:rPr>
          <w:sz w:val="28"/>
          <w:szCs w:val="28"/>
          <w:lang w:val="uk-UA"/>
        </w:rPr>
        <w:t xml:space="preserve"> </w:t>
      </w:r>
      <w:r w:rsidR="0010401A">
        <w:rPr>
          <w:sz w:val="28"/>
          <w:szCs w:val="28"/>
          <w:lang w:val="uk-UA"/>
        </w:rPr>
        <w:t xml:space="preserve">комісію  з </w:t>
      </w:r>
      <w:r w:rsidR="007D37E0">
        <w:rPr>
          <w:sz w:val="28"/>
          <w:szCs w:val="28"/>
          <w:lang w:val="uk-UA"/>
        </w:rPr>
        <w:t>питань</w:t>
      </w:r>
      <w:r w:rsidR="0010401A">
        <w:rPr>
          <w:sz w:val="28"/>
          <w:szCs w:val="28"/>
          <w:lang w:val="uk-UA"/>
        </w:rPr>
        <w:t xml:space="preserve">  містобудування,  регулювання  земельних  відносин  та  охорони навколишнього  природного  середовища</w:t>
      </w:r>
      <w:r>
        <w:rPr>
          <w:sz w:val="28"/>
          <w:szCs w:val="28"/>
          <w:lang w:val="uk-UA"/>
        </w:rPr>
        <w:t xml:space="preserve"> </w:t>
      </w:r>
      <w:r w:rsidR="0010401A">
        <w:rPr>
          <w:sz w:val="28"/>
          <w:szCs w:val="28"/>
          <w:lang w:val="uk-UA"/>
        </w:rPr>
        <w:t>(голова  Кубич  М.</w:t>
      </w:r>
      <w:r w:rsidR="00A95B59">
        <w:rPr>
          <w:sz w:val="28"/>
          <w:szCs w:val="28"/>
          <w:lang w:val="uk-UA"/>
        </w:rPr>
        <w:t xml:space="preserve"> </w:t>
      </w:r>
      <w:r w:rsidR="0010401A">
        <w:rPr>
          <w:sz w:val="28"/>
          <w:szCs w:val="28"/>
          <w:lang w:val="uk-UA"/>
        </w:rPr>
        <w:t>П.</w:t>
      </w:r>
      <w:r w:rsidR="001B64BD">
        <w:rPr>
          <w:sz w:val="28"/>
          <w:szCs w:val="28"/>
          <w:lang w:val="uk-UA"/>
        </w:rPr>
        <w:t>).</w:t>
      </w:r>
      <w:r w:rsidR="007D37E0">
        <w:rPr>
          <w:sz w:val="28"/>
          <w:szCs w:val="28"/>
          <w:lang w:val="uk-UA"/>
        </w:rPr>
        <w:t xml:space="preserve">  </w:t>
      </w:r>
    </w:p>
    <w:p w:rsidR="00C6727A" w:rsidRDefault="001B64BD" w:rsidP="00A95B59">
      <w:pPr>
        <w:tabs>
          <w:tab w:val="left" w:pos="180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</w:p>
    <w:p w:rsidR="00380AE2" w:rsidRDefault="00A95B59" w:rsidP="001B64BD">
      <w:pPr>
        <w:tabs>
          <w:tab w:val="left" w:pos="1800"/>
        </w:tabs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380AE2">
        <w:rPr>
          <w:sz w:val="28"/>
          <w:lang w:val="uk-UA"/>
        </w:rPr>
        <w:t xml:space="preserve">Селищний голова              </w:t>
      </w:r>
      <w:r>
        <w:rPr>
          <w:sz w:val="28"/>
          <w:lang w:val="uk-UA"/>
        </w:rPr>
        <w:t xml:space="preserve">       </w:t>
      </w:r>
      <w:r w:rsidR="00380AE2">
        <w:rPr>
          <w:sz w:val="28"/>
          <w:lang w:val="uk-UA"/>
        </w:rPr>
        <w:t xml:space="preserve">  </w:t>
      </w:r>
      <w:r w:rsidR="00523416">
        <w:rPr>
          <w:sz w:val="28"/>
          <w:lang w:val="uk-UA"/>
        </w:rPr>
        <w:t xml:space="preserve">                       </w:t>
      </w:r>
      <w:r w:rsidR="001B64BD">
        <w:rPr>
          <w:sz w:val="28"/>
          <w:lang w:val="uk-UA"/>
        </w:rPr>
        <w:t xml:space="preserve">    </w:t>
      </w:r>
      <w:r w:rsidR="007E1A7F">
        <w:rPr>
          <w:sz w:val="28"/>
          <w:lang w:val="uk-UA"/>
        </w:rPr>
        <w:t xml:space="preserve">              </w:t>
      </w:r>
      <w:r w:rsidR="001B64BD">
        <w:rPr>
          <w:sz w:val="28"/>
          <w:lang w:val="uk-UA"/>
        </w:rPr>
        <w:t xml:space="preserve">               </w:t>
      </w:r>
      <w:r w:rsidR="00380AE2">
        <w:rPr>
          <w:sz w:val="28"/>
          <w:lang w:val="uk-UA"/>
        </w:rPr>
        <w:t xml:space="preserve"> С. В. Тітаренко</w:t>
      </w:r>
    </w:p>
    <w:p w:rsidR="00380AE2" w:rsidRDefault="00380AE2">
      <w:pPr>
        <w:rPr>
          <w:lang w:val="uk-UA"/>
        </w:rPr>
      </w:pPr>
    </w:p>
    <w:p w:rsidR="00380AE2" w:rsidRDefault="00380AE2"/>
    <w:p w:rsidR="00380AE2" w:rsidRDefault="00380AE2"/>
    <w:sectPr w:rsidR="00380AE2" w:rsidSect="00C761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FDA" w:rsidRDefault="00FA1FDA" w:rsidP="00B242C7">
      <w:r>
        <w:separator/>
      </w:r>
    </w:p>
  </w:endnote>
  <w:endnote w:type="continuationSeparator" w:id="0">
    <w:p w:rsidR="00FA1FDA" w:rsidRDefault="00FA1FDA" w:rsidP="00B2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FDA" w:rsidRDefault="00FA1FDA" w:rsidP="00B242C7">
      <w:r>
        <w:separator/>
      </w:r>
    </w:p>
  </w:footnote>
  <w:footnote w:type="continuationSeparator" w:id="0">
    <w:p w:rsidR="00FA1FDA" w:rsidRDefault="00FA1FDA" w:rsidP="00B24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017A9"/>
    <w:multiLevelType w:val="hybridMultilevel"/>
    <w:tmpl w:val="DEE8F1CE"/>
    <w:lvl w:ilvl="0" w:tplc="1A1E3DD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2279372F"/>
    <w:multiLevelType w:val="hybridMultilevel"/>
    <w:tmpl w:val="0AAEFE32"/>
    <w:lvl w:ilvl="0" w:tplc="311EA22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256C4C23"/>
    <w:multiLevelType w:val="multilevel"/>
    <w:tmpl w:val="1DFC987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16644CC"/>
    <w:multiLevelType w:val="multilevel"/>
    <w:tmpl w:val="2710087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284722B"/>
    <w:multiLevelType w:val="multilevel"/>
    <w:tmpl w:val="35A6944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5" w15:restartNumberingAfterBreak="0">
    <w:nsid w:val="51CA0879"/>
    <w:multiLevelType w:val="multilevel"/>
    <w:tmpl w:val="B742D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7227"/>
    <w:rsid w:val="00050315"/>
    <w:rsid w:val="000541B6"/>
    <w:rsid w:val="00057BAC"/>
    <w:rsid w:val="00083CA7"/>
    <w:rsid w:val="00092394"/>
    <w:rsid w:val="000A791C"/>
    <w:rsid w:val="000B63CC"/>
    <w:rsid w:val="000E5709"/>
    <w:rsid w:val="000F14AD"/>
    <w:rsid w:val="000F76A7"/>
    <w:rsid w:val="0010401A"/>
    <w:rsid w:val="00125B4C"/>
    <w:rsid w:val="00167098"/>
    <w:rsid w:val="00167227"/>
    <w:rsid w:val="001777AE"/>
    <w:rsid w:val="00195FBD"/>
    <w:rsid w:val="001A2176"/>
    <w:rsid w:val="001B16DA"/>
    <w:rsid w:val="001B2912"/>
    <w:rsid w:val="001B64BD"/>
    <w:rsid w:val="001D6382"/>
    <w:rsid w:val="001E3AC9"/>
    <w:rsid w:val="001F12E9"/>
    <w:rsid w:val="00201605"/>
    <w:rsid w:val="0023181F"/>
    <w:rsid w:val="0025426C"/>
    <w:rsid w:val="00272819"/>
    <w:rsid w:val="00277F75"/>
    <w:rsid w:val="002A423E"/>
    <w:rsid w:val="002B4493"/>
    <w:rsid w:val="002B5A11"/>
    <w:rsid w:val="002C5C15"/>
    <w:rsid w:val="002F378A"/>
    <w:rsid w:val="00341D53"/>
    <w:rsid w:val="00375B2E"/>
    <w:rsid w:val="00380AE2"/>
    <w:rsid w:val="00394A00"/>
    <w:rsid w:val="003A779F"/>
    <w:rsid w:val="003B1021"/>
    <w:rsid w:val="003C00EC"/>
    <w:rsid w:val="00427977"/>
    <w:rsid w:val="00462BD6"/>
    <w:rsid w:val="004631DF"/>
    <w:rsid w:val="00495197"/>
    <w:rsid w:val="004B6123"/>
    <w:rsid w:val="004C70A8"/>
    <w:rsid w:val="004F5191"/>
    <w:rsid w:val="005050AA"/>
    <w:rsid w:val="00523416"/>
    <w:rsid w:val="00533DD7"/>
    <w:rsid w:val="00560916"/>
    <w:rsid w:val="005769E6"/>
    <w:rsid w:val="005942D3"/>
    <w:rsid w:val="005C6093"/>
    <w:rsid w:val="00606083"/>
    <w:rsid w:val="0062653F"/>
    <w:rsid w:val="0063228C"/>
    <w:rsid w:val="006421A1"/>
    <w:rsid w:val="006B46E5"/>
    <w:rsid w:val="006B6C58"/>
    <w:rsid w:val="006D2CAA"/>
    <w:rsid w:val="006D7FE1"/>
    <w:rsid w:val="007052E8"/>
    <w:rsid w:val="00773404"/>
    <w:rsid w:val="0077400A"/>
    <w:rsid w:val="00786FC2"/>
    <w:rsid w:val="007B28EC"/>
    <w:rsid w:val="007B4E26"/>
    <w:rsid w:val="007D37E0"/>
    <w:rsid w:val="007E1A7F"/>
    <w:rsid w:val="008133AF"/>
    <w:rsid w:val="0084019B"/>
    <w:rsid w:val="00841FE2"/>
    <w:rsid w:val="0084577B"/>
    <w:rsid w:val="00856E10"/>
    <w:rsid w:val="00861DB8"/>
    <w:rsid w:val="008637D0"/>
    <w:rsid w:val="00894634"/>
    <w:rsid w:val="008A66A7"/>
    <w:rsid w:val="008B02D9"/>
    <w:rsid w:val="008D22BF"/>
    <w:rsid w:val="008E265C"/>
    <w:rsid w:val="009162AE"/>
    <w:rsid w:val="009766D8"/>
    <w:rsid w:val="009D6A05"/>
    <w:rsid w:val="009F6B17"/>
    <w:rsid w:val="00A07D70"/>
    <w:rsid w:val="00A1462E"/>
    <w:rsid w:val="00A26998"/>
    <w:rsid w:val="00A45FA2"/>
    <w:rsid w:val="00A83D8B"/>
    <w:rsid w:val="00A95B59"/>
    <w:rsid w:val="00AA6199"/>
    <w:rsid w:val="00AD64A0"/>
    <w:rsid w:val="00AD6916"/>
    <w:rsid w:val="00AD7C79"/>
    <w:rsid w:val="00AE0D3D"/>
    <w:rsid w:val="00AE4FD3"/>
    <w:rsid w:val="00B1343B"/>
    <w:rsid w:val="00B242C7"/>
    <w:rsid w:val="00B36947"/>
    <w:rsid w:val="00B51F7E"/>
    <w:rsid w:val="00B7216A"/>
    <w:rsid w:val="00B91961"/>
    <w:rsid w:val="00B922D8"/>
    <w:rsid w:val="00BB05DA"/>
    <w:rsid w:val="00BB2380"/>
    <w:rsid w:val="00BC6844"/>
    <w:rsid w:val="00BD2AF3"/>
    <w:rsid w:val="00C33FE0"/>
    <w:rsid w:val="00C363A1"/>
    <w:rsid w:val="00C4157F"/>
    <w:rsid w:val="00C41F5C"/>
    <w:rsid w:val="00C50E49"/>
    <w:rsid w:val="00C5205B"/>
    <w:rsid w:val="00C63FB0"/>
    <w:rsid w:val="00C6727A"/>
    <w:rsid w:val="00C76140"/>
    <w:rsid w:val="00CB0DE4"/>
    <w:rsid w:val="00CB315A"/>
    <w:rsid w:val="00CB319C"/>
    <w:rsid w:val="00CD5460"/>
    <w:rsid w:val="00CD66B3"/>
    <w:rsid w:val="00CE7345"/>
    <w:rsid w:val="00D05CA4"/>
    <w:rsid w:val="00D17D50"/>
    <w:rsid w:val="00D73997"/>
    <w:rsid w:val="00D84228"/>
    <w:rsid w:val="00DC0AEE"/>
    <w:rsid w:val="00DD61F7"/>
    <w:rsid w:val="00E00107"/>
    <w:rsid w:val="00E17085"/>
    <w:rsid w:val="00E22567"/>
    <w:rsid w:val="00E44148"/>
    <w:rsid w:val="00E911B7"/>
    <w:rsid w:val="00EA1B53"/>
    <w:rsid w:val="00EC7E2B"/>
    <w:rsid w:val="00ED6E41"/>
    <w:rsid w:val="00F27E64"/>
    <w:rsid w:val="00F55160"/>
    <w:rsid w:val="00F74F17"/>
    <w:rsid w:val="00F934B5"/>
    <w:rsid w:val="00F93F04"/>
    <w:rsid w:val="00FA1FDA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E3042"/>
  <w15:docId w15:val="{AE893E40-70CB-4C9B-9806-3F056051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6D8"/>
    <w:rPr>
      <w:sz w:val="24"/>
      <w:szCs w:val="24"/>
    </w:rPr>
  </w:style>
  <w:style w:type="paragraph" w:styleId="1">
    <w:name w:val="heading 1"/>
    <w:basedOn w:val="a"/>
    <w:next w:val="a"/>
    <w:qFormat/>
    <w:rsid w:val="009766D8"/>
    <w:pPr>
      <w:keepNext/>
      <w:shd w:val="clear" w:color="auto" w:fill="FFFFFF"/>
      <w:spacing w:line="360" w:lineRule="atLeast"/>
      <w:ind w:left="2647" w:firstLine="319"/>
      <w:outlineLvl w:val="0"/>
    </w:pPr>
    <w:rPr>
      <w:b/>
      <w:bCs/>
      <w:color w:val="000000"/>
      <w:spacing w:val="2"/>
      <w:sz w:val="25"/>
      <w:szCs w:val="25"/>
      <w:lang w:val="uk-UA"/>
    </w:rPr>
  </w:style>
  <w:style w:type="paragraph" w:styleId="2">
    <w:name w:val="heading 2"/>
    <w:basedOn w:val="a"/>
    <w:next w:val="a"/>
    <w:qFormat/>
    <w:rsid w:val="009766D8"/>
    <w:pPr>
      <w:keepNext/>
      <w:shd w:val="clear" w:color="auto" w:fill="FFFFFF"/>
      <w:spacing w:line="360" w:lineRule="atLeast"/>
      <w:ind w:left="2647" w:firstLine="708"/>
      <w:outlineLvl w:val="1"/>
    </w:pPr>
    <w:rPr>
      <w:b/>
      <w:bCs/>
      <w:color w:val="000000"/>
      <w:spacing w:val="7"/>
      <w:sz w:val="23"/>
      <w:szCs w:val="23"/>
      <w:lang w:val="uk-UA"/>
    </w:rPr>
  </w:style>
  <w:style w:type="paragraph" w:styleId="3">
    <w:name w:val="heading 3"/>
    <w:basedOn w:val="a"/>
    <w:next w:val="a"/>
    <w:qFormat/>
    <w:rsid w:val="009766D8"/>
    <w:pPr>
      <w:keepNext/>
      <w:shd w:val="clear" w:color="auto" w:fill="FFFFFF"/>
      <w:spacing w:line="360" w:lineRule="auto"/>
      <w:ind w:left="3355" w:hanging="655"/>
      <w:outlineLvl w:val="2"/>
    </w:pPr>
    <w:rPr>
      <w:color w:val="000000"/>
      <w:spacing w:val="4"/>
      <w:sz w:val="28"/>
      <w:szCs w:val="23"/>
      <w:lang w:val="uk-UA"/>
    </w:rPr>
  </w:style>
  <w:style w:type="paragraph" w:styleId="5">
    <w:name w:val="heading 5"/>
    <w:basedOn w:val="a"/>
    <w:next w:val="a"/>
    <w:qFormat/>
    <w:rsid w:val="009766D8"/>
    <w:pPr>
      <w:keepNext/>
      <w:jc w:val="center"/>
      <w:outlineLvl w:val="4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42C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242C7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242C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42C7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4F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4F1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74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C3C56-0D4A-4E41-AE04-0D828969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1583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SISADMIN</cp:lastModifiedBy>
  <cp:revision>83</cp:revision>
  <cp:lastPrinted>2019-04-26T10:43:00Z</cp:lastPrinted>
  <dcterms:created xsi:type="dcterms:W3CDTF">2014-04-04T10:36:00Z</dcterms:created>
  <dcterms:modified xsi:type="dcterms:W3CDTF">2019-09-24T07:02:00Z</dcterms:modified>
</cp:coreProperties>
</file>