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Layout w:type="fixed"/>
        <w:tblCellMar>
          <w:top w:w="0" w:type="dxa"/>
          <w:left w:w="108" w:type="dxa"/>
          <w:bottom w:w="0" w:type="dxa"/>
          <w:right w:w="108" w:type="dxa"/>
        </w:tblCellMar>
      </w:tblPr>
      <w:tblGrid>
        <w:gridCol w:w="9571"/>
      </w:tblGrid>
      <w:tr w14:paraId="4760D36C">
        <w:tblPrEx>
          <w:tblCellMar>
            <w:top w:w="0" w:type="dxa"/>
            <w:left w:w="108" w:type="dxa"/>
            <w:bottom w:w="0" w:type="dxa"/>
            <w:right w:w="108" w:type="dxa"/>
          </w:tblCellMar>
        </w:tblPrEx>
        <w:trPr>
          <w:trHeight w:val="1026" w:hRule="atLeast"/>
        </w:trPr>
        <w:tc>
          <w:tcPr>
            <w:tcW w:w="9571" w:type="dxa"/>
            <w:noWrap w:val="0"/>
            <w:vAlign w:val="top"/>
          </w:tcPr>
          <w:p w14:paraId="1C1D4D2E">
            <w:pPr>
              <w:autoSpaceDE/>
              <w:autoSpaceDN/>
              <w:adjustRightInd/>
              <w:spacing w:after="200" w:line="276" w:lineRule="auto"/>
              <w:jc w:val="center"/>
              <w:rPr>
                <w:rFonts w:ascii="Times New Roman" w:hAnsi="Times New Roman"/>
                <w:lang w:val="uk-UA" w:eastAsia="uk-UA"/>
              </w:rPr>
            </w:pPr>
            <w:r>
              <w:rPr>
                <w:rFonts w:ascii="Times New Roman" w:hAnsi="Times New Roman"/>
                <w:lang w:val="uk-UA" w:eastAsia="uk-UA"/>
              </w:rPr>
              <w:drawing>
                <wp:inline distT="0" distB="0" distL="114300" distR="114300">
                  <wp:extent cx="425450" cy="605790"/>
                  <wp:effectExtent l="0" t="0" r="12700" b="381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5"/>
                          <a:stretch>
                            <a:fillRect/>
                          </a:stretch>
                        </pic:blipFill>
                        <pic:spPr>
                          <a:xfrm>
                            <a:off x="0" y="0"/>
                            <a:ext cx="425450" cy="605790"/>
                          </a:xfrm>
                          <a:prstGeom prst="rect">
                            <a:avLst/>
                          </a:prstGeom>
                          <a:noFill/>
                          <a:ln>
                            <a:noFill/>
                          </a:ln>
                        </pic:spPr>
                      </pic:pic>
                    </a:graphicData>
                  </a:graphic>
                </wp:inline>
              </w:drawing>
            </w:r>
          </w:p>
          <w:p w14:paraId="7A8B6F6C">
            <w:pPr>
              <w:autoSpaceDE/>
              <w:adjustRightInd/>
              <w:jc w:val="both"/>
              <w:rPr>
                <w:rFonts w:ascii="Times New Roman" w:hAnsi="Times New Roman"/>
                <w:b/>
                <w:sz w:val="28"/>
                <w:szCs w:val="28"/>
                <w:lang w:val="uk-UA" w:eastAsia="uk-UA"/>
              </w:rPr>
            </w:pPr>
            <w:r>
              <w:rPr>
                <w:rFonts w:ascii="Times New Roman" w:hAnsi="Times New Roman"/>
                <w:lang w:val="uk-UA" w:eastAsia="uk-UA"/>
              </w:rPr>
              <w:t xml:space="preserve">                                        </w:t>
            </w:r>
            <w:r>
              <w:rPr>
                <w:rFonts w:ascii="Times New Roman" w:hAnsi="Times New Roman"/>
                <w:b/>
                <w:sz w:val="28"/>
                <w:szCs w:val="28"/>
                <w:lang w:val="uk-UA" w:eastAsia="uk-UA"/>
              </w:rPr>
              <w:t>БОБРОВИЦЬКА МIСЬКА РАДА</w:t>
            </w:r>
          </w:p>
          <w:p w14:paraId="77F0E3E0">
            <w:pPr>
              <w:autoSpaceDE/>
              <w:adjustRightInd/>
              <w:jc w:val="both"/>
              <w:rPr>
                <w:rFonts w:ascii="Times New Roman" w:hAnsi="Times New Roman"/>
                <w:b/>
                <w:sz w:val="28"/>
                <w:szCs w:val="28"/>
                <w:lang w:val="uk-UA" w:eastAsia="uk-UA"/>
              </w:rPr>
            </w:pPr>
            <w:r>
              <w:rPr>
                <w:rFonts w:ascii="Times New Roman" w:hAnsi="Times New Roman"/>
                <w:b/>
                <w:sz w:val="28"/>
                <w:szCs w:val="28"/>
                <w:lang w:val="uk-UA" w:eastAsia="uk-UA"/>
              </w:rPr>
              <w:t xml:space="preserve">                                             Чернігівської областi</w:t>
            </w:r>
          </w:p>
          <w:p w14:paraId="340D829E">
            <w:pPr>
              <w:autoSpaceDE/>
              <w:adjustRightInd/>
              <w:jc w:val="both"/>
              <w:rPr>
                <w:rFonts w:ascii="Times New Roman" w:hAnsi="Times New Roman"/>
                <w:b/>
                <w:sz w:val="28"/>
                <w:szCs w:val="28"/>
                <w:lang w:val="uk-UA" w:eastAsia="uk-UA"/>
              </w:rPr>
            </w:pPr>
          </w:p>
          <w:p w14:paraId="0F138EB8">
            <w:pPr>
              <w:autoSpaceDE/>
              <w:adjustRightInd/>
              <w:jc w:val="both"/>
              <w:rPr>
                <w:rFonts w:ascii="Times New Roman" w:hAnsi="Times New Roman"/>
                <w:b/>
                <w:sz w:val="32"/>
                <w:szCs w:val="32"/>
                <w:lang w:val="uk-UA" w:eastAsia="uk-UA"/>
              </w:rPr>
            </w:pPr>
            <w:r>
              <w:rPr>
                <w:rFonts w:ascii="Times New Roman" w:hAnsi="Times New Roman"/>
                <w:b/>
                <w:sz w:val="28"/>
                <w:szCs w:val="28"/>
                <w:lang w:val="uk-UA" w:eastAsia="uk-UA"/>
              </w:rPr>
              <w:t xml:space="preserve">                           </w:t>
            </w:r>
            <w:r>
              <w:rPr>
                <w:rFonts w:ascii="Times New Roman" w:hAnsi="Times New Roman"/>
                <w:b/>
                <w:sz w:val="32"/>
                <w:szCs w:val="32"/>
                <w:lang w:val="uk-UA" w:eastAsia="uk-UA"/>
              </w:rPr>
              <w:t>В И К О Н А В Ч И Й    К О М I Т Е Т</w:t>
            </w:r>
          </w:p>
          <w:p w14:paraId="63C3788A">
            <w:pPr>
              <w:autoSpaceDE/>
              <w:adjustRightInd/>
              <w:jc w:val="both"/>
              <w:rPr>
                <w:rFonts w:ascii="Times New Roman" w:hAnsi="Times New Roman"/>
                <w:b/>
                <w:sz w:val="32"/>
                <w:szCs w:val="32"/>
                <w:lang w:val="uk-UA" w:eastAsia="uk-UA"/>
              </w:rPr>
            </w:pPr>
            <w:r>
              <w:rPr>
                <w:rFonts w:ascii="Times New Roman" w:hAnsi="Times New Roman"/>
                <w:b/>
                <w:sz w:val="32"/>
                <w:szCs w:val="32"/>
                <w:lang w:val="uk-UA" w:eastAsia="uk-UA"/>
              </w:rPr>
              <w:t xml:space="preserve">                                          Р I Ш Е Н Н Я</w:t>
            </w:r>
          </w:p>
          <w:p w14:paraId="7E5DFFF8">
            <w:pPr>
              <w:autoSpaceDE/>
              <w:adjustRightInd/>
              <w:jc w:val="center"/>
              <w:rPr>
                <w:rFonts w:ascii="Times New Roman" w:hAnsi="Times New Roman"/>
                <w:lang w:val="uk-UA" w:eastAsia="uk-UA"/>
              </w:rPr>
            </w:pPr>
          </w:p>
          <w:p w14:paraId="5CFF26F3">
            <w:pPr>
              <w:autoSpaceDE/>
              <w:adjustRightInd/>
              <w:rPr>
                <w:rFonts w:ascii="Times New Roman" w:hAnsi="Times New Roman"/>
                <w:sz w:val="28"/>
                <w:szCs w:val="28"/>
                <w:lang w:val="uk-UA" w:eastAsia="uk-UA"/>
              </w:rPr>
            </w:pPr>
            <w:r>
              <w:rPr>
                <w:rFonts w:ascii="Times New Roman" w:hAnsi="Times New Roman"/>
                <w:sz w:val="28"/>
                <w:szCs w:val="28"/>
                <w:lang w:val="uk-UA" w:eastAsia="uk-UA"/>
              </w:rPr>
              <w:t xml:space="preserve"> </w:t>
            </w:r>
            <w:r>
              <w:rPr>
                <w:rFonts w:hint="default" w:ascii="Times New Roman" w:hAnsi="Times New Roman"/>
                <w:sz w:val="28"/>
                <w:szCs w:val="28"/>
                <w:lang w:val="en-US" w:eastAsia="uk-UA"/>
              </w:rPr>
              <w:t xml:space="preserve">18 травня </w:t>
            </w:r>
            <w:r>
              <w:rPr>
                <w:rFonts w:ascii="Times New Roman" w:hAnsi="Times New Roman"/>
                <w:sz w:val="28"/>
                <w:szCs w:val="28"/>
                <w:lang w:val="uk-UA" w:eastAsia="uk-UA"/>
              </w:rPr>
              <w:t>202</w:t>
            </w:r>
            <w:r>
              <w:rPr>
                <w:rFonts w:hint="default" w:ascii="Times New Roman" w:hAnsi="Times New Roman"/>
                <w:sz w:val="28"/>
                <w:szCs w:val="28"/>
                <w:lang w:val="en-US" w:eastAsia="uk-UA"/>
              </w:rPr>
              <w:t>6</w:t>
            </w:r>
            <w:r>
              <w:rPr>
                <w:rFonts w:ascii="Times New Roman" w:hAnsi="Times New Roman"/>
                <w:sz w:val="28"/>
                <w:szCs w:val="28"/>
                <w:lang w:val="uk-UA" w:eastAsia="uk-UA"/>
              </w:rPr>
              <w:t xml:space="preserve"> року</w:t>
            </w:r>
            <w:r>
              <w:rPr>
                <w:rFonts w:ascii="Times New Roman" w:hAnsi="Times New Roman"/>
                <w:sz w:val="28"/>
                <w:szCs w:val="28"/>
                <w:lang w:val="uk-UA" w:eastAsia="uk-UA"/>
              </w:rPr>
              <w:tab/>
            </w:r>
            <w:r>
              <w:rPr>
                <w:rFonts w:ascii="Times New Roman" w:hAnsi="Times New Roman"/>
                <w:sz w:val="28"/>
                <w:szCs w:val="28"/>
                <w:lang w:val="uk-UA" w:eastAsia="uk-UA"/>
              </w:rPr>
              <w:t xml:space="preserve">             м. Бобровиця                                     ПРОЄКТ</w:t>
            </w:r>
          </w:p>
          <w:p w14:paraId="2E5F5B12">
            <w:pPr>
              <w:autoSpaceDE/>
              <w:autoSpaceDN/>
              <w:adjustRightInd/>
              <w:rPr>
                <w:rFonts w:ascii="Times New Roman" w:hAnsi="Times New Roman"/>
                <w:sz w:val="28"/>
                <w:szCs w:val="28"/>
                <w:lang w:val="uk-UA" w:eastAsia="uk-UA"/>
              </w:rPr>
            </w:pPr>
          </w:p>
        </w:tc>
      </w:tr>
    </w:tbl>
    <w:p w14:paraId="6DB3DD1C">
      <w:pPr>
        <w:autoSpaceDE/>
        <w:autoSpaceDN/>
        <w:adjustRightInd/>
        <w:rPr>
          <w:rFonts w:hint="default" w:ascii="Times New Roman" w:hAnsi="Times New Roman" w:eastAsia="Calibri" w:cs="Times New Roman"/>
          <w:b w:val="0"/>
          <w:bCs w:val="0"/>
          <w:sz w:val="28"/>
          <w:szCs w:val="28"/>
          <w:lang w:eastAsia="en-US"/>
        </w:rPr>
      </w:pPr>
      <w:r>
        <w:rPr>
          <w:rFonts w:hint="default" w:ascii="Times New Roman" w:hAnsi="Times New Roman" w:cs="Times New Roman"/>
          <w:b w:val="0"/>
          <w:bCs w:val="0"/>
          <w:sz w:val="28"/>
          <w:szCs w:val="28"/>
        </w:rPr>
        <w:t>Про погодження внесення змін</w:t>
      </w:r>
      <w:r>
        <w:rPr>
          <w:rFonts w:hint="default" w:ascii="Times New Roman" w:hAnsi="Times New Roman" w:eastAsia="Calibri" w:cs="Times New Roman"/>
          <w:b w:val="0"/>
          <w:bCs w:val="0"/>
          <w:sz w:val="28"/>
          <w:szCs w:val="28"/>
          <w:lang w:eastAsia="en-US"/>
        </w:rPr>
        <w:t xml:space="preserve"> </w:t>
      </w:r>
    </w:p>
    <w:p w14:paraId="73184F80">
      <w:pPr>
        <w:autoSpaceDE/>
        <w:autoSpaceDN/>
        <w:adjustRightInd/>
        <w:rPr>
          <w:rFonts w:ascii="Times New Roman" w:hAnsi="Times New Roman"/>
          <w:b w:val="0"/>
          <w:bCs w:val="0"/>
          <w:sz w:val="28"/>
          <w:szCs w:val="28"/>
          <w:lang w:val="uk-UA"/>
        </w:rPr>
      </w:pPr>
      <w:r>
        <w:rPr>
          <w:rFonts w:hint="default" w:ascii="Times New Roman" w:hAnsi="Times New Roman" w:eastAsia="Calibri" w:cs="Times New Roman"/>
          <w:b w:val="0"/>
          <w:bCs w:val="0"/>
          <w:sz w:val="28"/>
          <w:szCs w:val="28"/>
          <w:lang w:val="uk-UA" w:eastAsia="en-US"/>
        </w:rPr>
        <w:t>д</w:t>
      </w:r>
      <w:r>
        <w:rPr>
          <w:rFonts w:hint="default" w:ascii="Times New Roman" w:hAnsi="Times New Roman" w:eastAsia="Calibri" w:cs="Times New Roman"/>
          <w:b w:val="0"/>
          <w:bCs w:val="0"/>
          <w:sz w:val="28"/>
          <w:szCs w:val="28"/>
          <w:lang w:eastAsia="en-US"/>
        </w:rPr>
        <w:t>о</w:t>
      </w:r>
      <w:r>
        <w:rPr>
          <w:rFonts w:hint="default" w:ascii="Times New Roman" w:hAnsi="Times New Roman" w:eastAsia="Calibri" w:cs="Times New Roman"/>
          <w:b w:val="0"/>
          <w:bCs w:val="0"/>
          <w:sz w:val="28"/>
          <w:szCs w:val="28"/>
          <w:lang w:val="uk-UA" w:eastAsia="en-US"/>
        </w:rPr>
        <w:t xml:space="preserve"> </w:t>
      </w:r>
      <w:r>
        <w:rPr>
          <w:rFonts w:hint="default" w:ascii="Times New Roman" w:hAnsi="Times New Roman" w:cs="Times New Roman"/>
          <w:b w:val="0"/>
          <w:bCs w:val="0"/>
          <w:sz w:val="28"/>
          <w:szCs w:val="28"/>
        </w:rPr>
        <w:t>Програм</w:t>
      </w:r>
      <w:r>
        <w:rPr>
          <w:rFonts w:hint="default" w:ascii="Times New Roman" w:hAnsi="Times New Roman" w:cs="Times New Roman"/>
          <w:b w:val="0"/>
          <w:bCs w:val="0"/>
          <w:sz w:val="28"/>
          <w:szCs w:val="28"/>
          <w:lang w:val="uk-UA"/>
        </w:rPr>
        <w:t xml:space="preserve">и </w:t>
      </w:r>
      <w:r>
        <w:rPr>
          <w:rFonts w:ascii="Times New Roman" w:hAnsi="Times New Roman"/>
          <w:b w:val="0"/>
          <w:bCs w:val="0"/>
          <w:sz w:val="28"/>
          <w:szCs w:val="28"/>
          <w:lang w:val="uk-UA"/>
        </w:rPr>
        <w:t xml:space="preserve">відзначення державних та </w:t>
      </w:r>
    </w:p>
    <w:p w14:paraId="43BCD947">
      <w:pPr>
        <w:autoSpaceDE/>
        <w:autoSpaceDN/>
        <w:adjustRightInd/>
        <w:rPr>
          <w:rFonts w:ascii="Times New Roman" w:hAnsi="Times New Roman"/>
          <w:b w:val="0"/>
          <w:bCs w:val="0"/>
          <w:sz w:val="28"/>
          <w:szCs w:val="28"/>
          <w:lang w:val="uk-UA"/>
        </w:rPr>
      </w:pPr>
      <w:r>
        <w:rPr>
          <w:rFonts w:ascii="Times New Roman" w:hAnsi="Times New Roman"/>
          <w:b w:val="0"/>
          <w:bCs w:val="0"/>
          <w:sz w:val="28"/>
          <w:szCs w:val="28"/>
          <w:lang w:val="uk-UA"/>
        </w:rPr>
        <w:t xml:space="preserve">професійних свят, ювілейних дат, </w:t>
      </w:r>
    </w:p>
    <w:p w14:paraId="10BBFECC">
      <w:pPr>
        <w:autoSpaceDE/>
        <w:autoSpaceDN/>
        <w:adjustRightInd/>
        <w:rPr>
          <w:rFonts w:ascii="Times New Roman" w:hAnsi="Times New Roman"/>
          <w:b w:val="0"/>
          <w:bCs w:val="0"/>
          <w:sz w:val="28"/>
          <w:szCs w:val="28"/>
          <w:lang w:val="uk-UA"/>
        </w:rPr>
      </w:pPr>
      <w:r>
        <w:rPr>
          <w:rFonts w:ascii="Times New Roman" w:hAnsi="Times New Roman"/>
          <w:b w:val="0"/>
          <w:bCs w:val="0"/>
          <w:sz w:val="28"/>
          <w:szCs w:val="28"/>
          <w:lang w:val="uk-UA"/>
        </w:rPr>
        <w:t>здійснення представницьких та інших</w:t>
      </w:r>
    </w:p>
    <w:p w14:paraId="4523568F">
      <w:pPr>
        <w:autoSpaceDE/>
        <w:autoSpaceDN/>
        <w:adjustRightInd/>
        <w:rPr>
          <w:rFonts w:ascii="Times New Roman" w:hAnsi="Times New Roman"/>
          <w:b w:val="0"/>
          <w:bCs w:val="0"/>
          <w:sz w:val="28"/>
          <w:szCs w:val="28"/>
          <w:lang w:val="uk-UA"/>
        </w:rPr>
      </w:pPr>
      <w:r>
        <w:rPr>
          <w:rFonts w:ascii="Times New Roman" w:hAnsi="Times New Roman"/>
          <w:b w:val="0"/>
          <w:bCs w:val="0"/>
          <w:sz w:val="28"/>
          <w:szCs w:val="28"/>
          <w:lang w:val="uk-UA"/>
        </w:rPr>
        <w:t>заходів Бобровицької міської ради</w:t>
      </w:r>
    </w:p>
    <w:p w14:paraId="2A7164FF">
      <w:pPr>
        <w:autoSpaceDE/>
        <w:autoSpaceDN/>
        <w:adjustRightInd/>
        <w:rPr>
          <w:rFonts w:ascii="Times New Roman" w:hAnsi="Times New Roman" w:eastAsia="Arial Unicode MS" w:cs="Mangal"/>
          <w:b w:val="0"/>
          <w:bCs w:val="0"/>
          <w:kern w:val="2"/>
          <w:sz w:val="28"/>
          <w:szCs w:val="28"/>
          <w:lang w:val="uk-UA" w:eastAsia="hi-IN" w:bidi="hi-IN"/>
        </w:rPr>
      </w:pPr>
      <w:r>
        <w:rPr>
          <w:rFonts w:ascii="Times New Roman" w:hAnsi="Times New Roman"/>
          <w:b w:val="0"/>
          <w:bCs w:val="0"/>
          <w:sz w:val="28"/>
          <w:szCs w:val="28"/>
          <w:lang w:val="uk-UA"/>
        </w:rPr>
        <w:t>на 2025-2026 роки</w:t>
      </w:r>
    </w:p>
    <w:p w14:paraId="53B45C53">
      <w:pPr>
        <w:autoSpaceDE/>
        <w:autoSpaceDN/>
        <w:adjustRightInd/>
        <w:rPr>
          <w:rFonts w:ascii="Times New Roman" w:hAnsi="Times New Roman"/>
          <w:sz w:val="28"/>
          <w:szCs w:val="28"/>
          <w:lang w:val="uk-UA"/>
        </w:rPr>
      </w:pPr>
      <w:r>
        <w:rPr>
          <w:rFonts w:ascii="Times New Roman" w:hAnsi="Times New Roman" w:eastAsia="Arial Unicode MS" w:cs="Mangal"/>
          <w:b/>
          <w:bCs/>
          <w:kern w:val="2"/>
          <w:sz w:val="28"/>
          <w:szCs w:val="28"/>
          <w:lang w:val="uk-UA" w:eastAsia="hi-IN" w:bidi="hi-IN"/>
        </w:rPr>
        <w:t xml:space="preserve"> </w:t>
      </w:r>
      <w:r>
        <w:rPr>
          <w:rFonts w:ascii="Times New Roman" w:hAnsi="Times New Roman" w:eastAsia="Calibri"/>
          <w:b/>
          <w:bCs/>
          <w:color w:val="000000"/>
          <w:sz w:val="28"/>
          <w:szCs w:val="28"/>
          <w:lang w:val="uk-UA" w:eastAsia="uk-UA"/>
        </w:rPr>
        <w:t xml:space="preserve"> </w:t>
      </w:r>
    </w:p>
    <w:p w14:paraId="0C0DBCC3">
      <w:pPr>
        <w:autoSpaceDE/>
        <w:autoSpaceDN/>
        <w:adjustRightInd/>
        <w:jc w:val="both"/>
        <w:rPr>
          <w:rFonts w:ascii="Times New Roman" w:hAnsi="Times New Roman"/>
          <w:color w:val="000000"/>
          <w:sz w:val="28"/>
          <w:szCs w:val="28"/>
          <w:lang w:val="uk-UA"/>
        </w:rPr>
      </w:pPr>
      <w:r>
        <w:rPr>
          <w:rFonts w:ascii="Times New Roman" w:hAnsi="Times New Roman"/>
          <w:sz w:val="28"/>
          <w:szCs w:val="28"/>
          <w:lang w:val="uk-UA"/>
        </w:rPr>
        <w:t xml:space="preserve">    </w:t>
      </w:r>
      <w:r>
        <w:rPr>
          <w:rFonts w:hint="default" w:ascii="Times New Roman" w:hAnsi="Times New Roman"/>
          <w:sz w:val="28"/>
          <w:szCs w:val="28"/>
          <w:lang w:val="uk-UA"/>
        </w:rPr>
        <w:t xml:space="preserve">     </w:t>
      </w:r>
      <w:r>
        <w:rPr>
          <w:rFonts w:ascii="Times New Roman" w:hAnsi="Times New Roman"/>
          <w:sz w:val="28"/>
          <w:szCs w:val="28"/>
          <w:lang w:val="uk-UA"/>
        </w:rPr>
        <w:t>Керуючись</w:t>
      </w:r>
      <w:r>
        <w:rPr>
          <w:rFonts w:hint="default" w:ascii="Times New Roman" w:hAnsi="Times New Roman"/>
          <w:sz w:val="28"/>
          <w:szCs w:val="28"/>
          <w:lang w:val="uk-UA"/>
        </w:rPr>
        <w:t xml:space="preserve"> пунктом 1 частини 2</w:t>
      </w:r>
      <w:r>
        <w:rPr>
          <w:rFonts w:ascii="Times New Roman" w:hAnsi="Times New Roman"/>
          <w:sz w:val="28"/>
          <w:szCs w:val="28"/>
          <w:lang w:val="uk-UA"/>
        </w:rPr>
        <w:t xml:space="preserve"> статті 52 Закону України «Про місцеве самоврядування в Україні», з метою належної організації відзначення державних та професійних свят, ювілейних дат, здійснення представницьких та інших заходів  Бобровицької міської ради на 2025-2026 роки, </w:t>
      </w:r>
      <w:r>
        <w:rPr>
          <w:rFonts w:ascii="Times New Roman" w:hAnsi="Times New Roman"/>
          <w:sz w:val="28"/>
          <w:szCs w:val="28"/>
          <w:lang w:val="uk-UA" w:eastAsia="uk-UA"/>
        </w:rPr>
        <w:t xml:space="preserve">виконавчий комітет міської ради  </w:t>
      </w:r>
      <w:r>
        <w:rPr>
          <w:rFonts w:ascii="Times New Roman" w:hAnsi="Times New Roman"/>
          <w:b/>
          <w:sz w:val="28"/>
          <w:szCs w:val="28"/>
          <w:lang w:val="uk-UA" w:eastAsia="uk-UA"/>
        </w:rPr>
        <w:t>вирішив</w:t>
      </w:r>
      <w:r>
        <w:rPr>
          <w:rFonts w:ascii="Times New Roman" w:hAnsi="Times New Roman"/>
          <w:sz w:val="28"/>
          <w:szCs w:val="28"/>
          <w:lang w:val="uk-UA" w:eastAsia="uk-UA"/>
        </w:rPr>
        <w:t>:</w:t>
      </w:r>
    </w:p>
    <w:p w14:paraId="1EA531E1">
      <w:pPr>
        <w:ind w:firstLine="567"/>
        <w:jc w:val="both"/>
        <w:rPr>
          <w:rFonts w:hint="default"/>
          <w:sz w:val="28"/>
          <w:lang w:val="uk-UA"/>
        </w:rPr>
      </w:pPr>
      <w:r>
        <w:rPr>
          <w:rFonts w:hint="default" w:ascii="Times New Roman" w:hAnsi="Times New Roman"/>
          <w:sz w:val="28"/>
          <w:szCs w:val="28"/>
          <w:lang w:val="en-US"/>
        </w:rPr>
        <w:t xml:space="preserve">1. </w:t>
      </w:r>
      <w:r>
        <w:rPr>
          <w:rFonts w:ascii="Times New Roman" w:hAnsi="Times New Roman"/>
          <w:sz w:val="28"/>
          <w:szCs w:val="28"/>
          <w:lang w:val="uk-UA"/>
        </w:rPr>
        <w:t>Погодити</w:t>
      </w:r>
      <w:r>
        <w:rPr>
          <w:rFonts w:hint="default" w:ascii="Times New Roman" w:hAnsi="Times New Roman"/>
          <w:sz w:val="28"/>
          <w:szCs w:val="28"/>
          <w:lang w:val="uk-UA"/>
        </w:rPr>
        <w:t xml:space="preserve"> внесення змін до </w:t>
      </w:r>
      <w:r>
        <w:rPr>
          <w:rFonts w:ascii="Times New Roman" w:hAnsi="Times New Roman"/>
          <w:sz w:val="28"/>
          <w:szCs w:val="28"/>
          <w:lang w:val="uk-UA"/>
        </w:rPr>
        <w:t>Програми</w:t>
      </w:r>
      <w:r>
        <w:rPr>
          <w:rFonts w:hint="default" w:ascii="Times New Roman" w:hAnsi="Times New Roman"/>
          <w:sz w:val="28"/>
          <w:szCs w:val="28"/>
          <w:lang w:val="uk-UA"/>
        </w:rPr>
        <w:t xml:space="preserve"> </w:t>
      </w:r>
      <w:r>
        <w:rPr>
          <w:rFonts w:ascii="Times New Roman" w:hAnsi="Times New Roman"/>
          <w:sz w:val="28"/>
          <w:szCs w:val="28"/>
          <w:lang w:val="uk-UA"/>
        </w:rPr>
        <w:t xml:space="preserve"> відзначення державних та професійних свят, ювілейних дат, здійснення представницьких та інших</w:t>
      </w:r>
      <w:r>
        <w:rPr>
          <w:rFonts w:hint="default" w:ascii="Times New Roman" w:hAnsi="Times New Roman"/>
          <w:sz w:val="28"/>
          <w:szCs w:val="28"/>
          <w:lang w:val="uk-UA"/>
        </w:rPr>
        <w:t xml:space="preserve"> </w:t>
      </w:r>
      <w:r>
        <w:rPr>
          <w:rFonts w:ascii="Times New Roman" w:hAnsi="Times New Roman"/>
          <w:sz w:val="28"/>
          <w:szCs w:val="28"/>
          <w:lang w:val="uk-UA"/>
        </w:rPr>
        <w:t>заходів Бобровицької міської ради</w:t>
      </w:r>
      <w:r>
        <w:rPr>
          <w:rFonts w:hint="default" w:ascii="Times New Roman" w:hAnsi="Times New Roman"/>
          <w:sz w:val="28"/>
          <w:szCs w:val="28"/>
          <w:lang w:val="uk-UA"/>
        </w:rPr>
        <w:t xml:space="preserve"> </w:t>
      </w:r>
      <w:r>
        <w:rPr>
          <w:rFonts w:ascii="Times New Roman" w:hAnsi="Times New Roman"/>
          <w:sz w:val="28"/>
          <w:szCs w:val="28"/>
          <w:lang w:val="uk-UA"/>
        </w:rPr>
        <w:t>на 2025-2026 роки</w:t>
      </w:r>
      <w:r>
        <w:rPr>
          <w:rFonts w:hint="default" w:ascii="Times New Roman" w:hAnsi="Times New Roman"/>
          <w:sz w:val="28"/>
          <w:szCs w:val="28"/>
          <w:lang w:val="uk-UA"/>
        </w:rPr>
        <w:t xml:space="preserve">, </w:t>
      </w:r>
      <w:r>
        <w:rPr>
          <w:rFonts w:hint="default" w:ascii="Times New Roman" w:hAnsi="Times New Roman" w:cs="Times New Roman"/>
          <w:sz w:val="28"/>
        </w:rPr>
        <w:t>затвердженої рішенням</w:t>
      </w:r>
      <w:r>
        <w:rPr>
          <w:rFonts w:hint="default" w:ascii="Times New Roman" w:hAnsi="Times New Roman" w:cs="Times New Roman"/>
          <w:sz w:val="28"/>
          <w:lang w:val="uk-UA"/>
        </w:rPr>
        <w:t xml:space="preserve"> 38 сесії </w:t>
      </w:r>
      <w:r>
        <w:rPr>
          <w:rFonts w:hint="default" w:ascii="Times New Roman" w:hAnsi="Times New Roman" w:cs="Times New Roman"/>
          <w:sz w:val="28"/>
          <w:szCs w:val="28"/>
        </w:rPr>
        <w:t>Бобровицької міської ради VIII скликання від</w:t>
      </w:r>
      <w:r>
        <w:rPr>
          <w:rFonts w:hint="default" w:ascii="Times New Roman" w:hAnsi="Times New Roman" w:cs="Times New Roman"/>
          <w:sz w:val="28"/>
          <w:szCs w:val="28"/>
          <w:lang w:val="uk-UA"/>
        </w:rPr>
        <w:t xml:space="preserve"> 05.09.2024 року            № 2212-38/</w:t>
      </w:r>
      <w:r>
        <w:rPr>
          <w:rFonts w:hint="default" w:ascii="Times New Roman" w:hAnsi="Times New Roman" w:cs="Times New Roman"/>
          <w:sz w:val="28"/>
          <w:szCs w:val="28"/>
          <w:lang w:val="en-US"/>
        </w:rPr>
        <w:t>VIII</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та викласти її в такій редакції</w:t>
      </w:r>
      <w:r>
        <w:rPr>
          <w:rFonts w:hint="default" w:ascii="Times New Roman" w:hAnsi="Times New Roman" w:cs="Times New Roman"/>
          <w:sz w:val="28"/>
          <w:szCs w:val="28"/>
          <w:lang w:val="uk-UA"/>
        </w:rPr>
        <w:t>, що додається</w:t>
      </w:r>
      <w:r>
        <w:rPr>
          <w:rFonts w:hint="default" w:ascii="Times New Roman" w:hAnsi="Times New Roman" w:cs="Times New Roman"/>
          <w:sz w:val="28"/>
          <w:szCs w:val="28"/>
        </w:rPr>
        <w:t>.</w:t>
      </w:r>
    </w:p>
    <w:p w14:paraId="40F45821">
      <w:pPr>
        <w:tabs>
          <w:tab w:val="left" w:pos="0"/>
          <w:tab w:val="left" w:pos="993"/>
        </w:tabs>
        <w:suppressAutoHyphens/>
        <w:ind w:firstLine="567"/>
        <w:jc w:val="both"/>
        <w:rPr>
          <w:rFonts w:ascii="Times New Roman" w:hAnsi="Times New Roman"/>
          <w:sz w:val="28"/>
          <w:szCs w:val="28"/>
          <w:lang w:val="uk-UA" w:eastAsia="ar-SA"/>
        </w:rPr>
      </w:pPr>
      <w:r>
        <w:rPr>
          <w:rFonts w:ascii="Times New Roman" w:hAnsi="Times New Roman"/>
          <w:sz w:val="28"/>
          <w:szCs w:val="28"/>
          <w:lang w:val="uk-UA" w:eastAsia="ar-SA"/>
        </w:rPr>
        <w:t>2.</w:t>
      </w:r>
      <w:r>
        <w:rPr>
          <w:rFonts w:hint="default" w:ascii="Times New Roman" w:hAnsi="Times New Roman"/>
          <w:sz w:val="28"/>
          <w:szCs w:val="28"/>
          <w:lang w:val="uk-UA" w:eastAsia="ar-SA"/>
        </w:rPr>
        <w:t xml:space="preserve"> </w:t>
      </w:r>
      <w:r>
        <w:rPr>
          <w:rFonts w:ascii="Times New Roman" w:hAnsi="Times New Roman"/>
          <w:sz w:val="28"/>
          <w:szCs w:val="28"/>
          <w:lang w:val="uk-UA" w:eastAsia="ar-SA"/>
        </w:rPr>
        <w:t>Подати проєкт</w:t>
      </w:r>
      <w:r>
        <w:rPr>
          <w:rFonts w:hint="default" w:ascii="Times New Roman" w:hAnsi="Times New Roman"/>
          <w:sz w:val="28"/>
          <w:szCs w:val="28"/>
          <w:lang w:val="uk-UA" w:eastAsia="ar-SA"/>
        </w:rPr>
        <w:t xml:space="preserve"> змін до </w:t>
      </w:r>
      <w:r>
        <w:rPr>
          <w:rFonts w:ascii="Times New Roman" w:hAnsi="Times New Roman"/>
          <w:sz w:val="28"/>
          <w:szCs w:val="28"/>
          <w:lang w:val="uk-UA" w:eastAsia="ar-SA"/>
        </w:rPr>
        <w:t>вищеназваної Програми</w:t>
      </w:r>
      <w:r>
        <w:rPr>
          <w:rFonts w:hint="default" w:ascii="Times New Roman" w:hAnsi="Times New Roman"/>
          <w:sz w:val="28"/>
          <w:szCs w:val="28"/>
          <w:lang w:val="uk-UA" w:eastAsia="ar-SA"/>
        </w:rPr>
        <w:t xml:space="preserve"> </w:t>
      </w:r>
      <w:r>
        <w:rPr>
          <w:rFonts w:ascii="Times New Roman" w:hAnsi="Times New Roman"/>
          <w:sz w:val="28"/>
          <w:szCs w:val="28"/>
          <w:lang w:val="uk-UA" w:eastAsia="ar-SA"/>
        </w:rPr>
        <w:t xml:space="preserve">на розгляд  Бобровицької міської ради. </w:t>
      </w:r>
    </w:p>
    <w:p w14:paraId="1E11E365">
      <w:pPr>
        <w:tabs>
          <w:tab w:val="left" w:pos="0"/>
          <w:tab w:val="left" w:pos="993"/>
        </w:tabs>
        <w:suppressAutoHyphens/>
        <w:ind w:firstLine="567"/>
        <w:jc w:val="both"/>
        <w:rPr>
          <w:rFonts w:hint="default" w:ascii="Times New Roman" w:hAnsi="Times New Roman"/>
          <w:sz w:val="28"/>
          <w:szCs w:val="28"/>
          <w:lang w:val="uk-UA" w:eastAsia="ar-SA"/>
        </w:rPr>
      </w:pPr>
      <w:r>
        <w:rPr>
          <w:rFonts w:ascii="Times New Roman" w:hAnsi="Times New Roman"/>
          <w:sz w:val="28"/>
          <w:szCs w:val="28"/>
          <w:lang w:val="uk-UA" w:eastAsia="ar-SA"/>
        </w:rPr>
        <w:t>3.</w:t>
      </w:r>
      <w:r>
        <w:rPr>
          <w:rFonts w:hint="default" w:ascii="Times New Roman" w:hAnsi="Times New Roman"/>
          <w:sz w:val="28"/>
          <w:szCs w:val="28"/>
          <w:lang w:val="uk-UA" w:eastAsia="ar-SA"/>
        </w:rPr>
        <w:t xml:space="preserve"> </w:t>
      </w:r>
      <w:r>
        <w:rPr>
          <w:rFonts w:ascii="Times New Roman" w:hAnsi="Times New Roman"/>
          <w:sz w:val="28"/>
          <w:szCs w:val="28"/>
          <w:lang w:val="uk-UA" w:eastAsia="ar-SA"/>
        </w:rPr>
        <w:t xml:space="preserve"> Оприлюднити це</w:t>
      </w:r>
      <w:r>
        <w:rPr>
          <w:rFonts w:hint="default" w:ascii="Times New Roman" w:hAnsi="Times New Roman"/>
          <w:sz w:val="28"/>
          <w:szCs w:val="28"/>
          <w:lang w:val="uk-UA" w:eastAsia="ar-SA"/>
        </w:rPr>
        <w:t xml:space="preserve"> </w:t>
      </w:r>
      <w:r>
        <w:rPr>
          <w:rFonts w:ascii="Times New Roman" w:hAnsi="Times New Roman"/>
          <w:sz w:val="28"/>
          <w:szCs w:val="28"/>
          <w:lang w:val="uk-UA" w:eastAsia="ar-SA"/>
        </w:rPr>
        <w:t>рішення</w:t>
      </w:r>
      <w:r>
        <w:rPr>
          <w:rFonts w:hint="default" w:ascii="Times New Roman" w:hAnsi="Times New Roman"/>
          <w:sz w:val="28"/>
          <w:szCs w:val="28"/>
          <w:lang w:val="uk-UA" w:eastAsia="ar-SA"/>
        </w:rPr>
        <w:t xml:space="preserve"> відповідно до вимог чинного законодавства</w:t>
      </w:r>
      <w:r>
        <w:rPr>
          <w:rFonts w:ascii="Times New Roman" w:hAnsi="Times New Roman"/>
          <w:sz w:val="28"/>
          <w:szCs w:val="28"/>
          <w:lang w:val="uk-UA" w:eastAsia="ar-SA"/>
        </w:rPr>
        <w:t xml:space="preserve"> України</w:t>
      </w:r>
      <w:r>
        <w:rPr>
          <w:rFonts w:hint="default" w:ascii="Times New Roman" w:hAnsi="Times New Roman"/>
          <w:sz w:val="28"/>
          <w:szCs w:val="28"/>
          <w:lang w:val="uk-UA" w:eastAsia="ar-SA"/>
        </w:rPr>
        <w:t>.</w:t>
      </w:r>
    </w:p>
    <w:p w14:paraId="159A8EF4">
      <w:pPr>
        <w:tabs>
          <w:tab w:val="left" w:pos="0"/>
          <w:tab w:val="left" w:pos="993"/>
        </w:tabs>
        <w:suppressAutoHyphens/>
        <w:ind w:firstLine="567"/>
        <w:jc w:val="both"/>
        <w:rPr>
          <w:rFonts w:hint="default" w:ascii="Times New Roman" w:hAnsi="Times New Roman"/>
          <w:sz w:val="28"/>
          <w:szCs w:val="28"/>
          <w:lang w:val="uk-UA" w:eastAsia="ar-SA"/>
        </w:rPr>
      </w:pPr>
      <w:r>
        <w:rPr>
          <w:rFonts w:hint="default" w:ascii="Times New Roman" w:hAnsi="Times New Roman"/>
          <w:sz w:val="28"/>
          <w:szCs w:val="28"/>
          <w:lang w:val="uk-UA" w:eastAsia="ar-SA"/>
        </w:rPr>
        <w:t>4.  Це рішення набирає чинності з дня його офіційного оприлюднення.</w:t>
      </w:r>
    </w:p>
    <w:p w14:paraId="11AE8EE7">
      <w:pPr>
        <w:tabs>
          <w:tab w:val="left" w:pos="0"/>
          <w:tab w:val="left" w:pos="993"/>
        </w:tabs>
        <w:suppressAutoHyphens/>
        <w:jc w:val="both"/>
        <w:rPr>
          <w:rFonts w:ascii="Times New Roman" w:hAnsi="Times New Roman" w:eastAsia="Calibri"/>
          <w:sz w:val="28"/>
          <w:szCs w:val="28"/>
          <w:lang w:val="uk-UA" w:eastAsia="en-US"/>
        </w:rPr>
      </w:pPr>
      <w:r>
        <w:rPr>
          <w:rFonts w:ascii="Times New Roman" w:hAnsi="Times New Roman"/>
          <w:sz w:val="28"/>
          <w:szCs w:val="28"/>
          <w:lang w:val="uk-UA" w:eastAsia="ar-SA"/>
        </w:rPr>
        <w:t xml:space="preserve">        </w:t>
      </w:r>
      <w:r>
        <w:rPr>
          <w:rFonts w:hint="default" w:ascii="Times New Roman" w:hAnsi="Times New Roman"/>
          <w:sz w:val="28"/>
          <w:szCs w:val="28"/>
          <w:lang w:val="uk-UA" w:eastAsia="ar-SA"/>
        </w:rPr>
        <w:t>5</w:t>
      </w:r>
      <w:r>
        <w:rPr>
          <w:rFonts w:ascii="Times New Roman" w:hAnsi="Times New Roman"/>
          <w:sz w:val="28"/>
          <w:szCs w:val="28"/>
          <w:lang w:val="uk-UA" w:eastAsia="ar-SA"/>
        </w:rPr>
        <w:t>. Контроль за виконанням цього</w:t>
      </w:r>
      <w:r>
        <w:rPr>
          <w:rFonts w:hint="default" w:ascii="Times New Roman" w:hAnsi="Times New Roman"/>
          <w:sz w:val="28"/>
          <w:szCs w:val="28"/>
          <w:lang w:val="uk-UA" w:eastAsia="ar-SA"/>
        </w:rPr>
        <w:t xml:space="preserve"> </w:t>
      </w:r>
      <w:r>
        <w:rPr>
          <w:rFonts w:ascii="Times New Roman" w:hAnsi="Times New Roman"/>
          <w:sz w:val="28"/>
          <w:szCs w:val="28"/>
          <w:lang w:val="uk-UA" w:eastAsia="ar-SA"/>
        </w:rPr>
        <w:t xml:space="preserve">рішення покласти на заступників міського голови </w:t>
      </w:r>
      <w:r>
        <w:rPr>
          <w:rFonts w:hint="default" w:ascii="Times New Roman" w:hAnsi="Times New Roman"/>
          <w:sz w:val="28"/>
          <w:szCs w:val="28"/>
          <w:lang w:val="uk-UA" w:eastAsia="ar-SA"/>
        </w:rPr>
        <w:t xml:space="preserve"> відповідно до розподілу функціональних</w:t>
      </w:r>
      <w:r>
        <w:rPr>
          <w:rFonts w:ascii="Times New Roman" w:hAnsi="Times New Roman"/>
          <w:sz w:val="28"/>
          <w:szCs w:val="28"/>
          <w:lang w:val="uk-UA" w:eastAsia="ar-SA"/>
        </w:rPr>
        <w:t xml:space="preserve"> обов'язків.</w:t>
      </w:r>
    </w:p>
    <w:p w14:paraId="38E85C70">
      <w:pPr>
        <w:autoSpaceDE/>
        <w:autoSpaceDN/>
        <w:adjustRightInd/>
        <w:jc w:val="both"/>
        <w:rPr>
          <w:rFonts w:ascii="Times New Roman" w:hAnsi="Times New Roman" w:eastAsia="Calibri"/>
          <w:sz w:val="28"/>
          <w:szCs w:val="28"/>
          <w:lang w:val="uk-UA" w:eastAsia="en-US"/>
        </w:rPr>
      </w:pPr>
    </w:p>
    <w:p w14:paraId="43AC967E">
      <w:pPr>
        <w:autoSpaceDE/>
        <w:autoSpaceDN/>
        <w:adjustRightInd/>
        <w:jc w:val="both"/>
        <w:rPr>
          <w:rFonts w:ascii="Times New Roman" w:hAnsi="Times New Roman" w:eastAsia="Calibri"/>
          <w:sz w:val="28"/>
          <w:szCs w:val="28"/>
          <w:lang w:val="uk-UA" w:eastAsia="en-US"/>
        </w:rPr>
      </w:pPr>
    </w:p>
    <w:tbl>
      <w:tblPr>
        <w:tblStyle w:val="3"/>
        <w:tblW w:w="9842" w:type="dxa"/>
        <w:tblInd w:w="0" w:type="dxa"/>
        <w:tblLayout w:type="autofit"/>
        <w:tblCellMar>
          <w:top w:w="0" w:type="dxa"/>
          <w:left w:w="108" w:type="dxa"/>
          <w:bottom w:w="0" w:type="dxa"/>
          <w:right w:w="108" w:type="dxa"/>
        </w:tblCellMar>
      </w:tblPr>
      <w:tblGrid>
        <w:gridCol w:w="3250"/>
        <w:gridCol w:w="6356"/>
        <w:gridCol w:w="141"/>
        <w:gridCol w:w="95"/>
      </w:tblGrid>
      <w:tr w14:paraId="4B88BCB0">
        <w:tblPrEx>
          <w:tblCellMar>
            <w:top w:w="0" w:type="dxa"/>
            <w:left w:w="108" w:type="dxa"/>
            <w:bottom w:w="0" w:type="dxa"/>
            <w:right w:w="108" w:type="dxa"/>
          </w:tblCellMar>
        </w:tblPrEx>
        <w:trPr>
          <w:gridAfter w:val="1"/>
          <w:wAfter w:w="95" w:type="dxa"/>
          <w:trHeight w:val="1049" w:hRule="atLeast"/>
        </w:trPr>
        <w:tc>
          <w:tcPr>
            <w:tcW w:w="9747" w:type="dxa"/>
            <w:gridSpan w:val="3"/>
            <w:noWrap w:val="0"/>
            <w:vAlign w:val="top"/>
          </w:tcPr>
          <w:p w14:paraId="232B3DAD">
            <w:pPr>
              <w:widowControl/>
              <w:autoSpaceDE/>
              <w:autoSpaceDN/>
              <w:spacing w:after="200" w:line="276" w:lineRule="auto"/>
              <w:ind w:right="-143"/>
              <w:rPr>
                <w:rFonts w:hint="default" w:ascii="Times New Roman" w:hAnsi="Times New Roman" w:cs="Times New Roman"/>
                <w:color w:val="auto"/>
                <w:sz w:val="28"/>
                <w:szCs w:val="28"/>
                <w:lang w:val="en-US" w:eastAsia="uk-UA"/>
              </w:rPr>
            </w:pPr>
            <w:r>
              <w:rPr>
                <w:rFonts w:hint="default" w:ascii="Times New Roman" w:hAnsi="Times New Roman" w:cs="Times New Roman"/>
                <w:color w:val="auto"/>
                <w:sz w:val="28"/>
                <w:szCs w:val="28"/>
                <w:lang w:eastAsia="uk-UA"/>
              </w:rPr>
              <w:t>В</w:t>
            </w:r>
            <w:r>
              <w:rPr>
                <w:rFonts w:hint="default" w:ascii="Times New Roman" w:hAnsi="Times New Roman" w:cs="Times New Roman"/>
                <w:color w:val="auto"/>
                <w:sz w:val="28"/>
                <w:szCs w:val="28"/>
                <w:lang w:val="en-US" w:eastAsia="uk-UA"/>
              </w:rPr>
              <w:t>.о.</w:t>
            </w:r>
            <w:r>
              <w:rPr>
                <w:rFonts w:hint="default" w:ascii="Times New Roman" w:hAnsi="Times New Roman" w:cs="Times New Roman"/>
                <w:color w:val="auto"/>
                <w:sz w:val="28"/>
                <w:szCs w:val="28"/>
                <w:lang w:eastAsia="uk-UA"/>
              </w:rPr>
              <w:t xml:space="preserve">міського голови                           </w:t>
            </w:r>
            <w:r>
              <w:rPr>
                <w:rFonts w:hint="default" w:ascii="Times New Roman" w:hAnsi="Times New Roman" w:cs="Times New Roman"/>
                <w:color w:val="auto"/>
                <w:sz w:val="28"/>
                <w:szCs w:val="28"/>
                <w:lang w:val="en-US" w:eastAsia="uk-UA"/>
              </w:rPr>
              <w:t xml:space="preserve">          </w:t>
            </w:r>
            <w:r>
              <w:rPr>
                <w:rFonts w:hint="default" w:ascii="Times New Roman" w:hAnsi="Times New Roman" w:cs="Times New Roman"/>
                <w:color w:val="auto"/>
                <w:sz w:val="28"/>
                <w:szCs w:val="28"/>
                <w:lang w:eastAsia="uk-UA"/>
              </w:rPr>
              <w:t xml:space="preserve">                     Геннадій</w:t>
            </w:r>
            <w:r>
              <w:rPr>
                <w:rFonts w:hint="default" w:ascii="Times New Roman" w:hAnsi="Times New Roman" w:cs="Times New Roman"/>
                <w:color w:val="auto"/>
                <w:sz w:val="28"/>
                <w:szCs w:val="28"/>
                <w:lang w:val="en-US" w:eastAsia="uk-UA"/>
              </w:rPr>
              <w:t xml:space="preserve"> ІВАНЮК</w:t>
            </w:r>
          </w:p>
          <w:p w14:paraId="529B8A20">
            <w:pPr>
              <w:contextualSpacing/>
              <w:jc w:val="right"/>
              <w:rPr>
                <w:rFonts w:ascii="Times New Roman" w:hAnsi="Times New Roman"/>
                <w:sz w:val="28"/>
                <w:szCs w:val="28"/>
              </w:rPr>
            </w:pPr>
            <w:r>
              <w:rPr>
                <w:rFonts w:hint="default" w:ascii="Times New Roman" w:hAnsi="Times New Roman"/>
                <w:sz w:val="28"/>
                <w:szCs w:val="28"/>
                <w:lang w:val="uk-UA"/>
              </w:rPr>
              <w:t xml:space="preserve">                          </w:t>
            </w:r>
          </w:p>
          <w:p w14:paraId="012DF2D2">
            <w:pPr>
              <w:contextualSpacing/>
              <w:jc w:val="left"/>
              <w:rPr>
                <w:rFonts w:hint="default" w:ascii="Times New Roman" w:hAnsi="Times New Roman"/>
                <w:sz w:val="28"/>
                <w:szCs w:val="28"/>
                <w:lang w:val="uk-UA"/>
              </w:rPr>
            </w:pPr>
            <w:r>
              <w:rPr>
                <w:rFonts w:hint="default" w:ascii="Times New Roman" w:hAnsi="Times New Roman"/>
                <w:sz w:val="28"/>
                <w:szCs w:val="28"/>
                <w:lang w:val="uk-UA"/>
              </w:rPr>
              <w:t xml:space="preserve"> </w:t>
            </w:r>
            <w:r>
              <w:rPr>
                <w:rFonts w:ascii="Times New Roman" w:hAnsi="Times New Roman"/>
                <w:sz w:val="28"/>
                <w:szCs w:val="28"/>
              </w:rPr>
              <w:t xml:space="preserve"> </w:t>
            </w:r>
            <w:r>
              <w:rPr>
                <w:rFonts w:hint="default" w:ascii="Times New Roman" w:hAnsi="Times New Roman"/>
                <w:sz w:val="28"/>
                <w:szCs w:val="28"/>
                <w:lang w:val="uk-UA"/>
              </w:rPr>
              <w:t xml:space="preserve">                                                                      </w:t>
            </w:r>
          </w:p>
          <w:p w14:paraId="5CF647FE">
            <w:pPr>
              <w:contextualSpacing/>
              <w:jc w:val="left"/>
              <w:rPr>
                <w:rFonts w:hint="default" w:ascii="Times New Roman" w:hAnsi="Times New Roman"/>
                <w:sz w:val="28"/>
                <w:szCs w:val="28"/>
                <w:lang w:val="uk-UA"/>
              </w:rPr>
            </w:pPr>
          </w:p>
          <w:p w14:paraId="7D880A5F">
            <w:pPr>
              <w:contextualSpacing/>
              <w:jc w:val="left"/>
              <w:rPr>
                <w:rFonts w:hint="default" w:ascii="Times New Roman" w:hAnsi="Times New Roman"/>
                <w:sz w:val="28"/>
                <w:szCs w:val="28"/>
                <w:lang w:val="uk-UA"/>
              </w:rPr>
            </w:pPr>
          </w:p>
          <w:p w14:paraId="24FF2C68">
            <w:pPr>
              <w:contextualSpacing/>
              <w:jc w:val="left"/>
              <w:rPr>
                <w:rFonts w:hint="default" w:ascii="Times New Roman" w:hAnsi="Times New Roman"/>
                <w:sz w:val="28"/>
                <w:szCs w:val="28"/>
                <w:lang w:val="uk-UA"/>
              </w:rPr>
            </w:pPr>
          </w:p>
          <w:p w14:paraId="6851E73A">
            <w:pPr>
              <w:contextualSpacing/>
              <w:jc w:val="left"/>
              <w:rPr>
                <w:rFonts w:hint="default" w:ascii="Times New Roman" w:hAnsi="Times New Roman"/>
                <w:sz w:val="28"/>
                <w:szCs w:val="28"/>
                <w:lang w:val="uk-UA"/>
              </w:rPr>
            </w:pPr>
          </w:p>
          <w:p w14:paraId="473A0FEA">
            <w:pPr>
              <w:contextualSpacing/>
              <w:jc w:val="left"/>
              <w:rPr>
                <w:rFonts w:hint="default" w:ascii="Times New Roman" w:hAnsi="Times New Roman"/>
                <w:sz w:val="28"/>
                <w:szCs w:val="28"/>
                <w:lang w:val="uk-UA"/>
              </w:rPr>
            </w:pPr>
          </w:p>
          <w:p w14:paraId="4885D97D">
            <w:pPr>
              <w:ind w:firstLine="4900" w:firstLineChars="1750"/>
              <w:contextualSpacing/>
              <w:jc w:val="left"/>
              <w:rPr>
                <w:rFonts w:hint="default" w:ascii="Times New Roman" w:hAnsi="Times New Roman"/>
                <w:sz w:val="28"/>
                <w:szCs w:val="28"/>
                <w:lang w:val="uk-UA"/>
              </w:rPr>
            </w:pPr>
            <w:r>
              <w:rPr>
                <w:rFonts w:hint="default" w:ascii="Times New Roman" w:hAnsi="Times New Roman"/>
                <w:sz w:val="28"/>
                <w:szCs w:val="28"/>
                <w:lang w:val="uk-UA"/>
              </w:rPr>
              <w:t xml:space="preserve">    Додаток </w:t>
            </w:r>
          </w:p>
          <w:p w14:paraId="2EB5B439">
            <w:pPr>
              <w:contextualSpacing/>
              <w:jc w:val="center"/>
              <w:rPr>
                <w:rFonts w:ascii="Times New Roman" w:hAnsi="Times New Roman"/>
                <w:sz w:val="28"/>
                <w:szCs w:val="28"/>
              </w:rPr>
            </w:pPr>
            <w:r>
              <w:rPr>
                <w:rFonts w:hint="default" w:ascii="Times New Roman" w:hAnsi="Times New Roman"/>
                <w:sz w:val="28"/>
                <w:szCs w:val="28"/>
                <w:lang w:val="uk-UA"/>
              </w:rPr>
              <w:t xml:space="preserve">                                                       до  рішення </w:t>
            </w:r>
            <w:r>
              <w:rPr>
                <w:rFonts w:ascii="Times New Roman" w:hAnsi="Times New Roman"/>
                <w:sz w:val="28"/>
                <w:szCs w:val="28"/>
              </w:rPr>
              <w:t>виконавчого</w:t>
            </w:r>
          </w:p>
          <w:p w14:paraId="080B44CD">
            <w:pPr>
              <w:contextualSpacing/>
              <w:jc w:val="right"/>
              <w:rPr>
                <w:rFonts w:ascii="Times New Roman" w:hAnsi="Times New Roman"/>
                <w:sz w:val="28"/>
                <w:szCs w:val="28"/>
              </w:rPr>
            </w:pPr>
            <w:r>
              <w:rPr>
                <w:rFonts w:ascii="Times New Roman" w:hAnsi="Times New Roman"/>
                <w:sz w:val="28"/>
                <w:szCs w:val="28"/>
              </w:rPr>
              <w:t xml:space="preserve">       комітету Бобровицької міської ради</w:t>
            </w:r>
          </w:p>
          <w:p w14:paraId="6E9BB678">
            <w:pPr>
              <w:contextualSpacing/>
              <w:jc w:val="center"/>
              <w:rPr>
                <w:rFonts w:hint="default" w:ascii="Times New Roman" w:hAnsi="Times New Roman"/>
                <w:sz w:val="28"/>
                <w:szCs w:val="28"/>
                <w:lang w:val="uk-UA"/>
              </w:rPr>
            </w:pPr>
            <w:r>
              <w:rPr>
                <w:rFonts w:ascii="Times New Roman" w:hAnsi="Times New Roman"/>
                <w:sz w:val="28"/>
                <w:szCs w:val="28"/>
              </w:rPr>
              <w:t xml:space="preserve">                                            </w:t>
            </w:r>
            <w:r>
              <w:rPr>
                <w:rFonts w:hint="default" w:ascii="Times New Roman" w:hAnsi="Times New Roman"/>
                <w:sz w:val="28"/>
                <w:szCs w:val="28"/>
                <w:lang w:val="uk-UA"/>
              </w:rPr>
              <w:t xml:space="preserve">    </w:t>
            </w:r>
            <w:r>
              <w:rPr>
                <w:rFonts w:ascii="Times New Roman" w:hAnsi="Times New Roman"/>
                <w:sz w:val="28"/>
                <w:szCs w:val="28"/>
              </w:rPr>
              <w:t xml:space="preserve">  від </w:t>
            </w:r>
            <w:r>
              <w:rPr>
                <w:rFonts w:hint="default" w:ascii="Times New Roman" w:hAnsi="Times New Roman"/>
                <w:sz w:val="28"/>
                <w:szCs w:val="28"/>
                <w:lang w:val="uk-UA"/>
              </w:rPr>
              <w:t>18</w:t>
            </w:r>
            <w:r>
              <w:rPr>
                <w:rFonts w:ascii="Times New Roman" w:hAnsi="Times New Roman"/>
                <w:sz w:val="28"/>
                <w:szCs w:val="28"/>
              </w:rPr>
              <w:t>.</w:t>
            </w:r>
            <w:r>
              <w:rPr>
                <w:rFonts w:hint="default" w:ascii="Times New Roman" w:hAnsi="Times New Roman"/>
                <w:sz w:val="28"/>
                <w:szCs w:val="28"/>
                <w:lang w:val="uk-UA"/>
              </w:rPr>
              <w:t>05</w:t>
            </w:r>
            <w:r>
              <w:rPr>
                <w:rFonts w:ascii="Times New Roman" w:hAnsi="Times New Roman"/>
                <w:sz w:val="28"/>
                <w:szCs w:val="28"/>
              </w:rPr>
              <w:t>.202</w:t>
            </w:r>
            <w:r>
              <w:rPr>
                <w:rFonts w:hint="default" w:ascii="Times New Roman" w:hAnsi="Times New Roman"/>
                <w:sz w:val="28"/>
                <w:szCs w:val="28"/>
                <w:lang w:val="uk-UA"/>
              </w:rPr>
              <w:t>6</w:t>
            </w:r>
            <w:r>
              <w:rPr>
                <w:rFonts w:ascii="Times New Roman" w:hAnsi="Times New Roman"/>
                <w:sz w:val="28"/>
                <w:szCs w:val="28"/>
              </w:rPr>
              <w:t xml:space="preserve"> року</w:t>
            </w:r>
            <w:r>
              <w:rPr>
                <w:rFonts w:hint="default" w:ascii="Times New Roman" w:hAnsi="Times New Roman"/>
                <w:sz w:val="28"/>
                <w:szCs w:val="28"/>
                <w:lang w:val="uk-UA"/>
              </w:rPr>
              <w:t xml:space="preserve"> №</w:t>
            </w:r>
          </w:p>
          <w:p w14:paraId="45729B3A">
            <w:pPr>
              <w:contextualSpacing/>
              <w:jc w:val="both"/>
              <w:rPr>
                <w:rFonts w:ascii="Times New Roman" w:hAnsi="Times New Roman"/>
                <w:sz w:val="28"/>
                <w:szCs w:val="28"/>
              </w:rPr>
            </w:pPr>
            <w:r>
              <w:rPr>
                <w:rFonts w:hint="default" w:ascii="Times New Roman" w:hAnsi="Times New Roman"/>
                <w:sz w:val="28"/>
                <w:szCs w:val="28"/>
                <w:lang w:val="uk-UA"/>
              </w:rPr>
              <w:t xml:space="preserve">  </w:t>
            </w:r>
            <w:r>
              <w:rPr>
                <w:rFonts w:ascii="Times New Roman" w:hAnsi="Times New Roman"/>
                <w:sz w:val="28"/>
                <w:szCs w:val="28"/>
              </w:rPr>
              <w:t xml:space="preserve">                                          </w:t>
            </w:r>
          </w:p>
        </w:tc>
      </w:tr>
      <w:tr w14:paraId="17BBB8F9">
        <w:tblPrEx>
          <w:tblCellMar>
            <w:top w:w="0" w:type="dxa"/>
            <w:left w:w="108" w:type="dxa"/>
            <w:bottom w:w="0" w:type="dxa"/>
            <w:right w:w="108" w:type="dxa"/>
          </w:tblCellMar>
        </w:tblPrEx>
        <w:trPr>
          <w:trHeight w:val="80" w:hRule="atLeast"/>
        </w:trPr>
        <w:tc>
          <w:tcPr>
            <w:tcW w:w="3250" w:type="dxa"/>
            <w:noWrap w:val="0"/>
            <w:vAlign w:val="top"/>
          </w:tcPr>
          <w:p w14:paraId="00F296B1">
            <w:pPr>
              <w:contextualSpacing/>
              <w:jc w:val="right"/>
              <w:rPr>
                <w:rFonts w:ascii="Times New Roman" w:hAnsi="Times New Roman"/>
                <w:sz w:val="28"/>
                <w:szCs w:val="28"/>
                <w:lang w:eastAsia="uk-UA"/>
              </w:rPr>
            </w:pPr>
          </w:p>
        </w:tc>
        <w:tc>
          <w:tcPr>
            <w:tcW w:w="6356" w:type="dxa"/>
            <w:noWrap w:val="0"/>
            <w:vAlign w:val="top"/>
          </w:tcPr>
          <w:p w14:paraId="7D853564">
            <w:pPr>
              <w:wordWrap w:val="0"/>
              <w:contextualSpacing/>
              <w:jc w:val="right"/>
              <w:rPr>
                <w:rFonts w:hint="default" w:ascii="Times New Roman" w:hAnsi="Times New Roman"/>
                <w:sz w:val="28"/>
                <w:szCs w:val="28"/>
                <w:lang w:val="en-US" w:eastAsia="uk-UA"/>
              </w:rPr>
            </w:pPr>
            <w:r>
              <w:rPr>
                <w:rFonts w:hint="default" w:ascii="Times New Roman" w:hAnsi="Times New Roman"/>
                <w:sz w:val="28"/>
                <w:szCs w:val="28"/>
                <w:lang w:val="en-US" w:eastAsia="uk-UA"/>
              </w:rPr>
              <w:t xml:space="preserve"> </w:t>
            </w:r>
          </w:p>
        </w:tc>
        <w:tc>
          <w:tcPr>
            <w:tcW w:w="236" w:type="dxa"/>
            <w:gridSpan w:val="2"/>
            <w:noWrap w:val="0"/>
            <w:vAlign w:val="top"/>
          </w:tcPr>
          <w:p w14:paraId="043AB379">
            <w:pPr>
              <w:contextualSpacing/>
              <w:jc w:val="right"/>
              <w:rPr>
                <w:rFonts w:ascii="Times New Roman" w:hAnsi="Times New Roman"/>
                <w:sz w:val="28"/>
                <w:szCs w:val="28"/>
                <w:lang w:eastAsia="uk-UA"/>
              </w:rPr>
            </w:pPr>
          </w:p>
        </w:tc>
      </w:tr>
      <w:tr w14:paraId="42981AD1">
        <w:tblPrEx>
          <w:tblCellMar>
            <w:top w:w="0" w:type="dxa"/>
            <w:left w:w="108" w:type="dxa"/>
            <w:bottom w:w="0" w:type="dxa"/>
            <w:right w:w="108" w:type="dxa"/>
          </w:tblCellMar>
        </w:tblPrEx>
        <w:trPr>
          <w:trHeight w:val="80" w:hRule="atLeast"/>
        </w:trPr>
        <w:tc>
          <w:tcPr>
            <w:tcW w:w="3250" w:type="dxa"/>
            <w:noWrap w:val="0"/>
            <w:vAlign w:val="top"/>
          </w:tcPr>
          <w:p w14:paraId="22ABFD35">
            <w:pPr>
              <w:contextualSpacing/>
              <w:jc w:val="right"/>
              <w:rPr>
                <w:rFonts w:ascii="Times New Roman" w:hAnsi="Times New Roman"/>
                <w:sz w:val="28"/>
                <w:szCs w:val="28"/>
                <w:lang w:eastAsia="uk-UA"/>
              </w:rPr>
            </w:pPr>
          </w:p>
        </w:tc>
        <w:tc>
          <w:tcPr>
            <w:tcW w:w="6356" w:type="dxa"/>
            <w:noWrap w:val="0"/>
            <w:vAlign w:val="top"/>
          </w:tcPr>
          <w:p w14:paraId="4767814D">
            <w:pPr>
              <w:contextualSpacing/>
              <w:jc w:val="right"/>
              <w:rPr>
                <w:rFonts w:ascii="Times New Roman" w:hAnsi="Times New Roman"/>
                <w:sz w:val="28"/>
                <w:szCs w:val="28"/>
                <w:lang w:eastAsia="uk-UA"/>
              </w:rPr>
            </w:pPr>
          </w:p>
        </w:tc>
        <w:tc>
          <w:tcPr>
            <w:tcW w:w="236" w:type="dxa"/>
            <w:gridSpan w:val="2"/>
            <w:noWrap w:val="0"/>
            <w:vAlign w:val="top"/>
          </w:tcPr>
          <w:p w14:paraId="37E59CB0">
            <w:pPr>
              <w:contextualSpacing/>
              <w:jc w:val="right"/>
              <w:rPr>
                <w:rFonts w:ascii="Times New Roman" w:hAnsi="Times New Roman"/>
                <w:sz w:val="28"/>
                <w:szCs w:val="28"/>
                <w:lang w:eastAsia="uk-UA"/>
              </w:rPr>
            </w:pPr>
          </w:p>
        </w:tc>
      </w:tr>
    </w:tbl>
    <w:p w14:paraId="05B78554">
      <w:pPr>
        <w:ind w:firstLine="5529"/>
        <w:contextualSpacing/>
        <w:jc w:val="center"/>
        <w:rPr>
          <w:rFonts w:ascii="Times New Roman" w:hAnsi="Times New Roman"/>
          <w:sz w:val="28"/>
          <w:szCs w:val="28"/>
        </w:rPr>
      </w:pPr>
    </w:p>
    <w:p w14:paraId="242EBF96">
      <w:pPr>
        <w:jc w:val="center"/>
        <w:rPr>
          <w:rFonts w:ascii="Times New Roman" w:hAnsi="Times New Roman"/>
          <w:b/>
          <w:sz w:val="28"/>
          <w:szCs w:val="28"/>
          <w:lang w:eastAsia="uk-UA"/>
        </w:rPr>
      </w:pPr>
    </w:p>
    <w:p w14:paraId="464764BE">
      <w:pPr>
        <w:jc w:val="center"/>
        <w:rPr>
          <w:rFonts w:ascii="Times New Roman" w:hAnsi="Times New Roman"/>
          <w:b/>
          <w:sz w:val="28"/>
          <w:szCs w:val="28"/>
          <w:lang w:eastAsia="uk-UA"/>
        </w:rPr>
      </w:pPr>
    </w:p>
    <w:p w14:paraId="19C3790D">
      <w:pPr>
        <w:jc w:val="center"/>
        <w:rPr>
          <w:rFonts w:ascii="Times New Roman" w:hAnsi="Times New Roman"/>
          <w:b/>
          <w:sz w:val="28"/>
          <w:szCs w:val="28"/>
          <w:lang w:eastAsia="uk-UA"/>
        </w:rPr>
      </w:pPr>
    </w:p>
    <w:p w14:paraId="6CF3416F">
      <w:pPr>
        <w:jc w:val="center"/>
        <w:rPr>
          <w:rFonts w:ascii="Times New Roman" w:hAnsi="Times New Roman"/>
          <w:b/>
          <w:sz w:val="28"/>
          <w:szCs w:val="28"/>
          <w:lang w:eastAsia="uk-UA"/>
        </w:rPr>
      </w:pPr>
    </w:p>
    <w:p w14:paraId="1FE67034">
      <w:pPr>
        <w:rPr>
          <w:rFonts w:ascii="Times New Roman" w:hAnsi="Times New Roman"/>
          <w:b/>
          <w:sz w:val="28"/>
          <w:szCs w:val="28"/>
          <w:lang w:eastAsia="uk-UA"/>
        </w:rPr>
      </w:pPr>
    </w:p>
    <w:p w14:paraId="177A12D2">
      <w:pPr>
        <w:jc w:val="center"/>
        <w:rPr>
          <w:rFonts w:ascii="Times New Roman" w:hAnsi="Times New Roman"/>
          <w:b/>
          <w:sz w:val="28"/>
          <w:szCs w:val="28"/>
          <w:lang w:eastAsia="uk-UA"/>
        </w:rPr>
      </w:pPr>
    </w:p>
    <w:p w14:paraId="6BC71AE0">
      <w:pPr>
        <w:jc w:val="center"/>
        <w:rPr>
          <w:rFonts w:ascii="Times New Roman" w:hAnsi="Times New Roman"/>
          <w:b/>
          <w:sz w:val="28"/>
          <w:szCs w:val="28"/>
          <w:lang w:eastAsia="uk-UA"/>
        </w:rPr>
      </w:pPr>
    </w:p>
    <w:p w14:paraId="45ECC5F3">
      <w:pPr>
        <w:jc w:val="center"/>
        <w:rPr>
          <w:rFonts w:ascii="Times New Roman" w:hAnsi="Times New Roman"/>
          <w:b/>
          <w:sz w:val="28"/>
          <w:szCs w:val="28"/>
          <w:lang w:eastAsia="uk-UA"/>
        </w:rPr>
      </w:pPr>
    </w:p>
    <w:p w14:paraId="524B303E">
      <w:pPr>
        <w:jc w:val="center"/>
        <w:rPr>
          <w:rFonts w:ascii="Times New Roman" w:hAnsi="Times New Roman"/>
          <w:b/>
          <w:sz w:val="28"/>
          <w:szCs w:val="28"/>
          <w:lang w:eastAsia="uk-UA"/>
        </w:rPr>
      </w:pPr>
    </w:p>
    <w:p w14:paraId="49044FE2">
      <w:pPr>
        <w:jc w:val="center"/>
        <w:rPr>
          <w:rFonts w:ascii="Times New Roman" w:hAnsi="Times New Roman"/>
          <w:b/>
          <w:sz w:val="36"/>
          <w:szCs w:val="36"/>
          <w:lang w:eastAsia="uk-UA"/>
        </w:rPr>
      </w:pPr>
    </w:p>
    <w:p w14:paraId="3CEC69BD">
      <w:pPr>
        <w:jc w:val="center"/>
        <w:rPr>
          <w:rFonts w:ascii="Times New Roman" w:hAnsi="Times New Roman"/>
          <w:b/>
          <w:sz w:val="40"/>
          <w:szCs w:val="40"/>
          <w:lang w:eastAsia="uk-UA"/>
        </w:rPr>
      </w:pPr>
      <w:r>
        <w:rPr>
          <w:rFonts w:ascii="Times New Roman" w:hAnsi="Times New Roman"/>
          <w:b/>
          <w:sz w:val="40"/>
          <w:szCs w:val="40"/>
          <w:lang w:eastAsia="uk-UA"/>
        </w:rPr>
        <w:t xml:space="preserve">   ПРОГРАМА</w:t>
      </w:r>
    </w:p>
    <w:p w14:paraId="05224D0A">
      <w:pPr>
        <w:ind w:firstLine="567"/>
        <w:jc w:val="center"/>
        <w:rPr>
          <w:rFonts w:ascii="Times New Roman" w:hAnsi="Times New Roman"/>
          <w:b/>
          <w:sz w:val="40"/>
          <w:szCs w:val="40"/>
        </w:rPr>
      </w:pPr>
      <w:r>
        <w:rPr>
          <w:rFonts w:ascii="Times New Roman" w:hAnsi="Times New Roman"/>
          <w:b/>
          <w:sz w:val="40"/>
          <w:szCs w:val="40"/>
        </w:rPr>
        <w:t xml:space="preserve">відзначення  державних та професійних свят, ювілейних дат, здійснення представницьких та інших заходів Бобровицької міської ради </w:t>
      </w:r>
    </w:p>
    <w:p w14:paraId="43D34ED9">
      <w:pPr>
        <w:ind w:firstLine="567"/>
        <w:jc w:val="center"/>
        <w:rPr>
          <w:rFonts w:ascii="Times New Roman" w:hAnsi="Times New Roman"/>
          <w:b/>
          <w:sz w:val="28"/>
          <w:szCs w:val="28"/>
          <w:lang w:eastAsia="uk-UA"/>
        </w:rPr>
      </w:pPr>
      <w:r>
        <w:rPr>
          <w:rFonts w:ascii="Times New Roman" w:hAnsi="Times New Roman"/>
          <w:b/>
          <w:sz w:val="40"/>
          <w:szCs w:val="40"/>
          <w:lang w:eastAsia="uk-UA"/>
        </w:rPr>
        <w:t>на 2025-2026 роки</w:t>
      </w:r>
    </w:p>
    <w:p w14:paraId="0C309F48">
      <w:pPr>
        <w:jc w:val="center"/>
        <w:rPr>
          <w:rFonts w:ascii="Times New Roman" w:hAnsi="Times New Roman"/>
          <w:b/>
          <w:sz w:val="28"/>
          <w:szCs w:val="28"/>
          <w:lang w:eastAsia="uk-UA"/>
        </w:rPr>
      </w:pPr>
    </w:p>
    <w:p w14:paraId="77625998">
      <w:pPr>
        <w:jc w:val="center"/>
        <w:rPr>
          <w:rFonts w:ascii="Times New Roman" w:hAnsi="Times New Roman"/>
          <w:b/>
          <w:sz w:val="28"/>
          <w:szCs w:val="28"/>
          <w:lang w:eastAsia="uk-UA"/>
        </w:rPr>
      </w:pPr>
    </w:p>
    <w:p w14:paraId="2BF1FB2B">
      <w:pPr>
        <w:jc w:val="center"/>
        <w:rPr>
          <w:rFonts w:ascii="Times New Roman" w:hAnsi="Times New Roman"/>
          <w:b/>
          <w:sz w:val="28"/>
          <w:szCs w:val="28"/>
          <w:lang w:eastAsia="uk-UA"/>
        </w:rPr>
      </w:pPr>
    </w:p>
    <w:p w14:paraId="57BA117B">
      <w:pPr>
        <w:jc w:val="center"/>
        <w:rPr>
          <w:rFonts w:ascii="Times New Roman" w:hAnsi="Times New Roman"/>
          <w:b/>
          <w:sz w:val="28"/>
          <w:szCs w:val="28"/>
          <w:lang w:eastAsia="uk-UA"/>
        </w:rPr>
      </w:pPr>
    </w:p>
    <w:p w14:paraId="57AD54BF">
      <w:pPr>
        <w:jc w:val="center"/>
        <w:rPr>
          <w:rFonts w:ascii="Times New Roman" w:hAnsi="Times New Roman"/>
          <w:b/>
          <w:sz w:val="28"/>
          <w:szCs w:val="28"/>
          <w:lang w:eastAsia="uk-UA"/>
        </w:rPr>
      </w:pPr>
    </w:p>
    <w:p w14:paraId="3EC599BD">
      <w:pPr>
        <w:jc w:val="center"/>
        <w:rPr>
          <w:rFonts w:ascii="Times New Roman" w:hAnsi="Times New Roman"/>
          <w:b/>
          <w:sz w:val="28"/>
          <w:szCs w:val="28"/>
          <w:lang w:eastAsia="uk-UA"/>
        </w:rPr>
      </w:pPr>
    </w:p>
    <w:p w14:paraId="1AE28352">
      <w:pPr>
        <w:jc w:val="center"/>
        <w:rPr>
          <w:rFonts w:ascii="Times New Roman" w:hAnsi="Times New Roman"/>
          <w:b/>
          <w:sz w:val="28"/>
          <w:szCs w:val="28"/>
          <w:lang w:eastAsia="uk-UA"/>
        </w:rPr>
      </w:pPr>
    </w:p>
    <w:p w14:paraId="6FCFE36B">
      <w:pPr>
        <w:jc w:val="center"/>
        <w:rPr>
          <w:rFonts w:ascii="Times New Roman" w:hAnsi="Times New Roman"/>
          <w:b/>
          <w:sz w:val="28"/>
          <w:szCs w:val="28"/>
          <w:lang w:eastAsia="uk-UA"/>
        </w:rPr>
      </w:pPr>
    </w:p>
    <w:p w14:paraId="56394098">
      <w:pPr>
        <w:jc w:val="center"/>
        <w:rPr>
          <w:rFonts w:ascii="Times New Roman" w:hAnsi="Times New Roman"/>
          <w:b/>
          <w:sz w:val="28"/>
          <w:szCs w:val="28"/>
          <w:lang w:eastAsia="uk-UA"/>
        </w:rPr>
      </w:pPr>
    </w:p>
    <w:p w14:paraId="524F0281">
      <w:pPr>
        <w:jc w:val="center"/>
        <w:rPr>
          <w:rFonts w:ascii="Times New Roman" w:hAnsi="Times New Roman"/>
          <w:b/>
          <w:sz w:val="28"/>
          <w:szCs w:val="28"/>
          <w:lang w:eastAsia="uk-UA"/>
        </w:rPr>
      </w:pPr>
    </w:p>
    <w:p w14:paraId="248381A2">
      <w:pPr>
        <w:jc w:val="center"/>
        <w:rPr>
          <w:rFonts w:ascii="Times New Roman" w:hAnsi="Times New Roman"/>
          <w:b/>
          <w:sz w:val="28"/>
          <w:szCs w:val="28"/>
          <w:lang w:eastAsia="uk-UA"/>
        </w:rPr>
      </w:pPr>
    </w:p>
    <w:p w14:paraId="0AC2BB55">
      <w:pPr>
        <w:rPr>
          <w:rFonts w:ascii="Times New Roman" w:hAnsi="Times New Roman"/>
          <w:b/>
          <w:sz w:val="28"/>
          <w:szCs w:val="28"/>
          <w:lang w:eastAsia="uk-UA"/>
        </w:rPr>
      </w:pPr>
    </w:p>
    <w:p w14:paraId="001FFA9E">
      <w:pPr>
        <w:rPr>
          <w:rFonts w:ascii="Times New Roman" w:hAnsi="Times New Roman"/>
          <w:b/>
          <w:sz w:val="28"/>
          <w:szCs w:val="28"/>
          <w:lang w:eastAsia="uk-UA"/>
        </w:rPr>
      </w:pPr>
    </w:p>
    <w:p w14:paraId="3F5A2F68">
      <w:pPr>
        <w:rPr>
          <w:rFonts w:ascii="Times New Roman" w:hAnsi="Times New Roman"/>
          <w:b/>
          <w:sz w:val="28"/>
          <w:szCs w:val="28"/>
          <w:lang w:eastAsia="uk-UA"/>
        </w:rPr>
      </w:pPr>
      <w:r>
        <w:rPr>
          <w:rFonts w:ascii="Times New Roman" w:hAnsi="Times New Roman"/>
          <w:b/>
          <w:sz w:val="28"/>
          <w:szCs w:val="28"/>
          <w:lang w:eastAsia="uk-UA"/>
        </w:rPr>
        <w:t xml:space="preserve"> </w:t>
      </w:r>
    </w:p>
    <w:p w14:paraId="00A68E97">
      <w:pPr>
        <w:rPr>
          <w:rFonts w:ascii="Times New Roman" w:hAnsi="Times New Roman"/>
          <w:b/>
          <w:sz w:val="28"/>
          <w:szCs w:val="28"/>
          <w:lang w:eastAsia="uk-UA"/>
        </w:rPr>
      </w:pPr>
    </w:p>
    <w:p w14:paraId="15BCC379">
      <w:pPr>
        <w:jc w:val="center"/>
        <w:rPr>
          <w:rFonts w:ascii="Times New Roman" w:hAnsi="Times New Roman"/>
          <w:sz w:val="28"/>
          <w:szCs w:val="28"/>
          <w:lang w:eastAsia="uk-UA"/>
        </w:rPr>
      </w:pPr>
      <w:r>
        <w:rPr>
          <w:rFonts w:ascii="Times New Roman" w:hAnsi="Times New Roman"/>
          <w:sz w:val="28"/>
          <w:szCs w:val="28"/>
          <w:lang w:eastAsia="uk-UA"/>
        </w:rPr>
        <w:t>м. Бобровиця</w:t>
      </w:r>
    </w:p>
    <w:p w14:paraId="3E118B9A">
      <w:pPr>
        <w:jc w:val="center"/>
        <w:rPr>
          <w:rFonts w:ascii="Times New Roman" w:hAnsi="Times New Roman"/>
          <w:sz w:val="28"/>
          <w:szCs w:val="28"/>
          <w:lang w:eastAsia="uk-UA"/>
        </w:rPr>
      </w:pPr>
      <w:r>
        <w:rPr>
          <w:rFonts w:ascii="Times New Roman" w:hAnsi="Times New Roman"/>
          <w:sz w:val="28"/>
          <w:szCs w:val="28"/>
          <w:lang w:eastAsia="uk-UA"/>
        </w:rPr>
        <w:t>202</w:t>
      </w:r>
      <w:r>
        <w:rPr>
          <w:rFonts w:hint="default" w:ascii="Times New Roman" w:hAnsi="Times New Roman"/>
          <w:sz w:val="28"/>
          <w:szCs w:val="28"/>
          <w:lang w:val="en-US" w:eastAsia="uk-UA"/>
        </w:rPr>
        <w:t>6</w:t>
      </w:r>
      <w:r>
        <w:rPr>
          <w:rFonts w:ascii="Times New Roman" w:hAnsi="Times New Roman"/>
          <w:sz w:val="28"/>
          <w:szCs w:val="28"/>
          <w:lang w:eastAsia="uk-UA"/>
        </w:rPr>
        <w:t xml:space="preserve"> рік</w:t>
      </w:r>
    </w:p>
    <w:p w14:paraId="1A54306F">
      <w:pPr>
        <w:rPr>
          <w:rFonts w:ascii="Times New Roman" w:hAnsi="Times New Roman"/>
          <w:b/>
          <w:sz w:val="28"/>
          <w:szCs w:val="28"/>
          <w:lang w:eastAsia="uk-UA"/>
        </w:rPr>
      </w:pPr>
      <w:r>
        <w:rPr>
          <w:rFonts w:ascii="Times New Roman" w:hAnsi="Times New Roman"/>
          <w:b/>
          <w:sz w:val="28"/>
          <w:szCs w:val="28"/>
          <w:lang w:eastAsia="uk-UA"/>
        </w:rPr>
        <w:t xml:space="preserve">                                                </w:t>
      </w:r>
      <w:r>
        <w:rPr>
          <w:rFonts w:ascii="Times New Roman" w:hAnsi="Times New Roman"/>
          <w:b/>
          <w:sz w:val="28"/>
          <w:szCs w:val="28"/>
          <w:lang w:eastAsia="uk-UA"/>
        </w:rPr>
        <w:tab/>
      </w:r>
      <w:r>
        <w:rPr>
          <w:rFonts w:ascii="Times New Roman" w:hAnsi="Times New Roman"/>
          <w:b/>
          <w:sz w:val="28"/>
          <w:szCs w:val="28"/>
          <w:lang w:eastAsia="uk-UA"/>
        </w:rPr>
        <w:t xml:space="preserve">        </w:t>
      </w:r>
    </w:p>
    <w:p w14:paraId="1E0E5BEC">
      <w:pPr>
        <w:rPr>
          <w:rFonts w:ascii="Times New Roman" w:hAnsi="Times New Roman"/>
          <w:b/>
          <w:sz w:val="28"/>
          <w:szCs w:val="28"/>
          <w:lang w:eastAsia="uk-UA"/>
        </w:rPr>
      </w:pPr>
    </w:p>
    <w:p w14:paraId="5700C1A3">
      <w:pPr>
        <w:rPr>
          <w:rFonts w:ascii="Times New Roman" w:hAnsi="Times New Roman"/>
          <w:b/>
          <w:sz w:val="28"/>
          <w:szCs w:val="28"/>
          <w:lang w:eastAsia="uk-UA"/>
        </w:rPr>
      </w:pPr>
    </w:p>
    <w:p w14:paraId="2C267F22">
      <w:pPr>
        <w:rPr>
          <w:rFonts w:ascii="Times New Roman" w:hAnsi="Times New Roman"/>
          <w:b/>
          <w:sz w:val="28"/>
          <w:szCs w:val="28"/>
          <w:lang w:eastAsia="uk-UA"/>
        </w:rPr>
      </w:pPr>
      <w:r>
        <w:rPr>
          <w:rFonts w:ascii="Times New Roman" w:hAnsi="Times New Roman"/>
          <w:b/>
          <w:sz w:val="28"/>
          <w:szCs w:val="28"/>
          <w:lang w:eastAsia="uk-UA"/>
        </w:rPr>
        <w:t xml:space="preserve">                                                            1.ПАСПОРТ</w:t>
      </w:r>
    </w:p>
    <w:p w14:paraId="62349F85">
      <w:pPr>
        <w:ind w:firstLine="567"/>
        <w:jc w:val="center"/>
        <w:rPr>
          <w:rFonts w:ascii="Times New Roman" w:hAnsi="Times New Roman"/>
          <w:sz w:val="28"/>
          <w:szCs w:val="28"/>
        </w:rPr>
      </w:pPr>
      <w:r>
        <w:rPr>
          <w:rFonts w:ascii="Times New Roman" w:hAnsi="Times New Roman"/>
          <w:sz w:val="28"/>
          <w:szCs w:val="28"/>
        </w:rPr>
        <w:t xml:space="preserve"> Програми  відзначення  державних та професійних свят,</w:t>
      </w:r>
    </w:p>
    <w:p w14:paraId="7AB86A83">
      <w:pPr>
        <w:ind w:firstLine="567"/>
        <w:jc w:val="center"/>
        <w:rPr>
          <w:rFonts w:ascii="Times New Roman" w:hAnsi="Times New Roman"/>
          <w:sz w:val="28"/>
          <w:szCs w:val="28"/>
        </w:rPr>
      </w:pPr>
      <w:r>
        <w:rPr>
          <w:rFonts w:ascii="Times New Roman" w:hAnsi="Times New Roman"/>
          <w:sz w:val="28"/>
          <w:szCs w:val="28"/>
        </w:rPr>
        <w:t xml:space="preserve"> ювілейних дат, здійснення представницьких та інших заходів </w:t>
      </w:r>
    </w:p>
    <w:p w14:paraId="0CCD7BD4">
      <w:pPr>
        <w:ind w:firstLine="567"/>
        <w:jc w:val="center"/>
        <w:rPr>
          <w:rFonts w:ascii="Times New Roman" w:hAnsi="Times New Roman"/>
          <w:bCs/>
          <w:color w:val="000000"/>
          <w:sz w:val="28"/>
          <w:szCs w:val="28"/>
          <w:lang w:eastAsia="uk-UA"/>
        </w:rPr>
      </w:pPr>
      <w:r>
        <w:rPr>
          <w:rFonts w:ascii="Times New Roman" w:hAnsi="Times New Roman"/>
          <w:sz w:val="28"/>
          <w:szCs w:val="28"/>
        </w:rPr>
        <w:t xml:space="preserve">Бобровицької міської ради </w:t>
      </w:r>
      <w:r>
        <w:rPr>
          <w:rFonts w:ascii="Times New Roman" w:hAnsi="Times New Roman"/>
          <w:sz w:val="28"/>
          <w:szCs w:val="28"/>
          <w:lang w:eastAsia="uk-UA"/>
        </w:rPr>
        <w:t>на 2025-2026 роки</w:t>
      </w:r>
    </w:p>
    <w:p w14:paraId="57334400">
      <w:pPr>
        <w:jc w:val="center"/>
        <w:rPr>
          <w:rFonts w:ascii="Times New Roman" w:hAnsi="Times New Roman"/>
          <w:b/>
          <w:bCs/>
          <w:color w:val="000000"/>
          <w:sz w:val="28"/>
          <w:szCs w:val="28"/>
          <w:lang w:eastAsia="uk-UA"/>
        </w:rPr>
      </w:pPr>
    </w:p>
    <w:tbl>
      <w:tblPr>
        <w:tblStyle w:val="3"/>
        <w:tblW w:w="951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3272"/>
        <w:gridCol w:w="5528"/>
      </w:tblGrid>
      <w:tr w14:paraId="2F49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2ACEA31">
            <w:pPr>
              <w:rPr>
                <w:rFonts w:ascii="Times New Roman" w:hAnsi="Times New Roman" w:eastAsia="Batang"/>
                <w:sz w:val="28"/>
                <w:szCs w:val="28"/>
              </w:rPr>
            </w:pPr>
            <w:r>
              <w:rPr>
                <w:rFonts w:ascii="Times New Roman" w:hAnsi="Times New Roman"/>
                <w:sz w:val="28"/>
                <w:szCs w:val="28"/>
                <w:lang w:eastAsia="uk-UA"/>
              </w:rPr>
              <w:t>1.</w:t>
            </w:r>
          </w:p>
        </w:tc>
        <w:tc>
          <w:tcPr>
            <w:tcW w:w="3272" w:type="dxa"/>
            <w:tcBorders>
              <w:top w:val="single" w:color="auto" w:sz="4" w:space="0"/>
              <w:left w:val="single" w:color="auto" w:sz="4" w:space="0"/>
              <w:bottom w:val="single" w:color="auto" w:sz="4" w:space="0"/>
              <w:right w:val="single" w:color="auto" w:sz="4" w:space="0"/>
            </w:tcBorders>
            <w:noWrap w:val="0"/>
            <w:vAlign w:val="center"/>
          </w:tcPr>
          <w:p w14:paraId="480B741A">
            <w:pPr>
              <w:rPr>
                <w:rFonts w:ascii="Times New Roman" w:hAnsi="Times New Roman" w:eastAsia="Batang"/>
                <w:sz w:val="28"/>
                <w:szCs w:val="28"/>
              </w:rPr>
            </w:pPr>
            <w:r>
              <w:rPr>
                <w:rFonts w:ascii="Times New Roman" w:hAnsi="Times New Roman"/>
                <w:sz w:val="28"/>
                <w:szCs w:val="28"/>
                <w:lang w:eastAsia="uk-UA"/>
              </w:rPr>
              <w:t>Ініціатор розроблення Програми</w:t>
            </w:r>
          </w:p>
        </w:tc>
        <w:tc>
          <w:tcPr>
            <w:tcW w:w="5528" w:type="dxa"/>
            <w:tcBorders>
              <w:top w:val="single" w:color="auto" w:sz="4" w:space="0"/>
              <w:left w:val="single" w:color="auto" w:sz="4" w:space="0"/>
              <w:bottom w:val="single" w:color="auto" w:sz="4" w:space="0"/>
              <w:right w:val="single" w:color="auto" w:sz="4" w:space="0"/>
            </w:tcBorders>
            <w:noWrap w:val="0"/>
            <w:vAlign w:val="center"/>
          </w:tcPr>
          <w:p w14:paraId="5BE331D5">
            <w:pPr>
              <w:rPr>
                <w:rFonts w:ascii="Times New Roman" w:hAnsi="Times New Roman" w:eastAsia="Batang"/>
                <w:sz w:val="28"/>
                <w:szCs w:val="28"/>
              </w:rPr>
            </w:pPr>
            <w:r>
              <w:rPr>
                <w:rFonts w:ascii="Times New Roman" w:hAnsi="Times New Roman"/>
                <w:sz w:val="28"/>
                <w:szCs w:val="28"/>
                <w:lang w:eastAsia="uk-UA"/>
              </w:rPr>
              <w:t>Бобровицька  міська рада</w:t>
            </w:r>
          </w:p>
          <w:p w14:paraId="7F5278A5">
            <w:pPr>
              <w:rPr>
                <w:rFonts w:ascii="Times New Roman" w:hAnsi="Times New Roman" w:eastAsia="Batang"/>
                <w:sz w:val="28"/>
                <w:szCs w:val="28"/>
              </w:rPr>
            </w:pPr>
          </w:p>
        </w:tc>
      </w:tr>
      <w:tr w14:paraId="5BD2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34FA33D">
            <w:pPr>
              <w:rPr>
                <w:rFonts w:ascii="Times New Roman" w:hAnsi="Times New Roman"/>
                <w:sz w:val="28"/>
                <w:szCs w:val="28"/>
                <w:lang w:eastAsia="uk-UA"/>
              </w:rPr>
            </w:pPr>
            <w:r>
              <w:rPr>
                <w:rFonts w:ascii="Times New Roman" w:hAnsi="Times New Roman"/>
                <w:sz w:val="28"/>
                <w:szCs w:val="28"/>
                <w:lang w:eastAsia="uk-UA"/>
              </w:rPr>
              <w:t>2.</w:t>
            </w:r>
          </w:p>
        </w:tc>
        <w:tc>
          <w:tcPr>
            <w:tcW w:w="3272" w:type="dxa"/>
            <w:tcBorders>
              <w:top w:val="single" w:color="auto" w:sz="4" w:space="0"/>
              <w:left w:val="single" w:color="auto" w:sz="4" w:space="0"/>
              <w:bottom w:val="single" w:color="auto" w:sz="4" w:space="0"/>
              <w:right w:val="single" w:color="auto" w:sz="4" w:space="0"/>
            </w:tcBorders>
            <w:noWrap w:val="0"/>
            <w:vAlign w:val="center"/>
          </w:tcPr>
          <w:p w14:paraId="5759F866">
            <w:pPr>
              <w:rPr>
                <w:rFonts w:ascii="Times New Roman" w:hAnsi="Times New Roman"/>
                <w:sz w:val="28"/>
                <w:szCs w:val="28"/>
                <w:lang w:eastAsia="uk-UA"/>
              </w:rPr>
            </w:pPr>
            <w:r>
              <w:rPr>
                <w:rFonts w:ascii="Times New Roman" w:hAnsi="Times New Roman"/>
                <w:sz w:val="28"/>
                <w:szCs w:val="28"/>
                <w:lang w:eastAsia="uk-UA"/>
              </w:rPr>
              <w:t>Законодавча база Програми</w:t>
            </w:r>
          </w:p>
        </w:tc>
        <w:tc>
          <w:tcPr>
            <w:tcW w:w="5528" w:type="dxa"/>
            <w:tcBorders>
              <w:top w:val="single" w:color="auto" w:sz="4" w:space="0"/>
              <w:left w:val="single" w:color="auto" w:sz="4" w:space="0"/>
              <w:bottom w:val="single" w:color="auto" w:sz="4" w:space="0"/>
              <w:right w:val="single" w:color="auto" w:sz="4" w:space="0"/>
            </w:tcBorders>
            <w:noWrap w:val="0"/>
            <w:vAlign w:val="center"/>
          </w:tcPr>
          <w:p w14:paraId="18A8A72B">
            <w:pPr>
              <w:rPr>
                <w:rFonts w:ascii="Times New Roman" w:hAnsi="Times New Roman"/>
                <w:sz w:val="28"/>
                <w:szCs w:val="28"/>
                <w:lang w:eastAsia="uk-UA"/>
              </w:rPr>
            </w:pPr>
            <w:r>
              <w:rPr>
                <w:rFonts w:ascii="Times New Roman" w:hAnsi="Times New Roman"/>
                <w:sz w:val="28"/>
                <w:szCs w:val="28"/>
                <w:lang w:eastAsia="uk-UA"/>
              </w:rPr>
              <w:t>Бюджетний кодекс України,  Закон України «Про місцеве самоврядування в Україні»</w:t>
            </w:r>
          </w:p>
        </w:tc>
      </w:tr>
      <w:tr w14:paraId="02D4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Borders>
              <w:top w:val="single" w:color="auto" w:sz="4" w:space="0"/>
              <w:left w:val="single" w:color="auto" w:sz="4" w:space="0"/>
              <w:bottom w:val="single" w:color="auto" w:sz="4" w:space="0"/>
              <w:right w:val="single" w:color="auto" w:sz="4" w:space="0"/>
            </w:tcBorders>
            <w:noWrap w:val="0"/>
            <w:vAlign w:val="center"/>
          </w:tcPr>
          <w:p w14:paraId="1A8C9954">
            <w:pPr>
              <w:rPr>
                <w:rFonts w:ascii="Times New Roman" w:hAnsi="Times New Roman"/>
                <w:sz w:val="28"/>
                <w:szCs w:val="28"/>
                <w:lang w:eastAsia="uk-UA"/>
              </w:rPr>
            </w:pPr>
            <w:r>
              <w:rPr>
                <w:rFonts w:ascii="Times New Roman" w:hAnsi="Times New Roman"/>
                <w:sz w:val="28"/>
                <w:szCs w:val="28"/>
                <w:lang w:eastAsia="uk-UA"/>
              </w:rPr>
              <w:t>3. </w:t>
            </w:r>
          </w:p>
        </w:tc>
        <w:tc>
          <w:tcPr>
            <w:tcW w:w="3272" w:type="dxa"/>
            <w:tcBorders>
              <w:top w:val="single" w:color="auto" w:sz="4" w:space="0"/>
              <w:left w:val="single" w:color="auto" w:sz="4" w:space="0"/>
              <w:bottom w:val="single" w:color="auto" w:sz="4" w:space="0"/>
              <w:right w:val="single" w:color="auto" w:sz="4" w:space="0"/>
            </w:tcBorders>
            <w:noWrap w:val="0"/>
            <w:vAlign w:val="center"/>
          </w:tcPr>
          <w:p w14:paraId="5657A11F">
            <w:pPr>
              <w:rPr>
                <w:rFonts w:ascii="Times New Roman" w:hAnsi="Times New Roman" w:eastAsia="Batang"/>
                <w:sz w:val="28"/>
                <w:szCs w:val="28"/>
              </w:rPr>
            </w:pPr>
            <w:r>
              <w:rPr>
                <w:rFonts w:ascii="Times New Roman" w:hAnsi="Times New Roman" w:eastAsia="Batang"/>
                <w:sz w:val="28"/>
                <w:szCs w:val="28"/>
              </w:rPr>
              <w:t>Дата, номер і назва розпорядчого документа про розроблення Програми</w:t>
            </w:r>
          </w:p>
        </w:tc>
        <w:tc>
          <w:tcPr>
            <w:tcW w:w="5528" w:type="dxa"/>
            <w:tcBorders>
              <w:top w:val="single" w:color="auto" w:sz="4" w:space="0"/>
              <w:left w:val="single" w:color="auto" w:sz="4" w:space="0"/>
              <w:bottom w:val="single" w:color="auto" w:sz="4" w:space="0"/>
              <w:right w:val="single" w:color="auto" w:sz="4" w:space="0"/>
            </w:tcBorders>
            <w:noWrap w:val="0"/>
            <w:vAlign w:val="center"/>
          </w:tcPr>
          <w:p w14:paraId="2BB73F07">
            <w:pPr>
              <w:rPr>
                <w:rFonts w:ascii="Times New Roman" w:hAnsi="Times New Roman" w:eastAsia="Batang"/>
                <w:sz w:val="28"/>
                <w:szCs w:val="28"/>
              </w:rPr>
            </w:pPr>
            <w:r>
              <w:rPr>
                <w:rFonts w:ascii="Times New Roman" w:hAnsi="Times New Roman" w:eastAsia="Batang"/>
                <w:sz w:val="28"/>
                <w:szCs w:val="28"/>
              </w:rPr>
              <w:t xml:space="preserve">Розпорядження Бобровицького міського голови  від 13.08.2024 року  № 327 </w:t>
            </w:r>
          </w:p>
          <w:p w14:paraId="0BF4C738">
            <w:pPr>
              <w:rPr>
                <w:rFonts w:ascii="Times New Roman" w:hAnsi="Times New Roman" w:eastAsia="Batang"/>
                <w:sz w:val="28"/>
                <w:szCs w:val="28"/>
                <w:lang w:val="uk-UA"/>
              </w:rPr>
            </w:pPr>
            <w:r>
              <w:rPr>
                <w:rFonts w:ascii="Times New Roman" w:hAnsi="Times New Roman" w:eastAsia="Batang"/>
                <w:sz w:val="28"/>
                <w:szCs w:val="28"/>
              </w:rPr>
              <w:t>Розпорядження Бобровицького міського голови  від</w:t>
            </w:r>
            <w:r>
              <w:rPr>
                <w:rFonts w:ascii="Times New Roman" w:hAnsi="Times New Roman" w:eastAsia="Batang"/>
                <w:sz w:val="28"/>
                <w:szCs w:val="28"/>
                <w:lang w:val="uk-UA"/>
              </w:rPr>
              <w:t xml:space="preserve"> 16.07.2025</w:t>
            </w:r>
            <w:r>
              <w:rPr>
                <w:rFonts w:ascii="Times New Roman" w:hAnsi="Times New Roman" w:eastAsia="Batang"/>
                <w:sz w:val="28"/>
                <w:szCs w:val="28"/>
              </w:rPr>
              <w:t xml:space="preserve"> року №</w:t>
            </w:r>
            <w:r>
              <w:rPr>
                <w:rFonts w:ascii="Times New Roman" w:hAnsi="Times New Roman" w:eastAsia="Batang"/>
                <w:sz w:val="28"/>
                <w:szCs w:val="28"/>
                <w:lang w:val="uk-UA"/>
              </w:rPr>
              <w:t xml:space="preserve"> 332</w:t>
            </w:r>
            <w:r>
              <w:rPr>
                <w:rFonts w:ascii="Times New Roman" w:hAnsi="Times New Roman" w:eastAsia="Batang"/>
                <w:sz w:val="28"/>
                <w:szCs w:val="28"/>
              </w:rPr>
              <w:t xml:space="preserve">  </w:t>
            </w:r>
          </w:p>
          <w:p w14:paraId="2357F99D">
            <w:pPr>
              <w:rPr>
                <w:rFonts w:hint="default" w:ascii="Times New Roman" w:hAnsi="Times New Roman" w:cs="Times New Roman"/>
                <w:sz w:val="28"/>
                <w:szCs w:val="28"/>
              </w:rPr>
            </w:pPr>
            <w:r>
              <w:rPr>
                <w:rFonts w:hint="default" w:ascii="Times New Roman" w:hAnsi="Times New Roman" w:cs="Times New Roman"/>
                <w:sz w:val="28"/>
                <w:szCs w:val="28"/>
                <w:lang w:val="uk-UA"/>
              </w:rPr>
              <w:t>Р</w:t>
            </w:r>
            <w:r>
              <w:rPr>
                <w:rFonts w:hint="default" w:ascii="Times New Roman" w:hAnsi="Times New Roman" w:cs="Times New Roman"/>
                <w:sz w:val="28"/>
                <w:szCs w:val="28"/>
              </w:rPr>
              <w:t>озпорядження Бобровицького міського голови  від</w:t>
            </w:r>
            <w:r>
              <w:rPr>
                <w:rFonts w:hint="default" w:ascii="Times New Roman" w:hAnsi="Times New Roman" w:cs="Times New Roman"/>
                <w:sz w:val="28"/>
                <w:szCs w:val="28"/>
                <w:lang w:val="uk-UA"/>
              </w:rPr>
              <w:t xml:space="preserve"> 19.09.2025</w:t>
            </w:r>
            <w:r>
              <w:rPr>
                <w:rFonts w:hint="default" w:ascii="Times New Roman" w:hAnsi="Times New Roman" w:cs="Times New Roman"/>
                <w:sz w:val="28"/>
                <w:szCs w:val="28"/>
              </w:rPr>
              <w:t xml:space="preserve"> року №</w:t>
            </w:r>
            <w:r>
              <w:rPr>
                <w:rFonts w:hint="default" w:ascii="Times New Roman" w:hAnsi="Times New Roman" w:cs="Times New Roman"/>
                <w:sz w:val="28"/>
                <w:szCs w:val="28"/>
                <w:lang w:val="uk-UA"/>
              </w:rPr>
              <w:t xml:space="preserve"> 452</w:t>
            </w:r>
            <w:r>
              <w:rPr>
                <w:rFonts w:hint="default" w:ascii="Times New Roman" w:hAnsi="Times New Roman" w:cs="Times New Roman"/>
                <w:sz w:val="28"/>
                <w:szCs w:val="28"/>
              </w:rPr>
              <w:t xml:space="preserve"> </w:t>
            </w:r>
          </w:p>
          <w:p w14:paraId="102D462F">
            <w:pPr>
              <w:rPr>
                <w:rFonts w:hint="default" w:ascii="Times New Roman" w:hAnsi="Times New Roman" w:cs="Times New Roman"/>
                <w:sz w:val="28"/>
                <w:szCs w:val="28"/>
                <w:lang w:val="uk-UA"/>
              </w:rPr>
            </w:pPr>
            <w:r>
              <w:rPr>
                <w:rFonts w:hint="default" w:ascii="Times New Roman" w:hAnsi="Times New Roman" w:cs="Times New Roman"/>
                <w:sz w:val="28"/>
                <w:szCs w:val="28"/>
                <w:lang w:val="uk-UA"/>
              </w:rPr>
              <w:t>Р</w:t>
            </w:r>
            <w:r>
              <w:rPr>
                <w:rFonts w:hint="default" w:ascii="Times New Roman" w:hAnsi="Times New Roman" w:cs="Times New Roman"/>
                <w:sz w:val="28"/>
                <w:szCs w:val="28"/>
              </w:rPr>
              <w:t>озпорядження Бобровицького міського голови  від</w:t>
            </w:r>
            <w:r>
              <w:rPr>
                <w:rFonts w:hint="default" w:ascii="Times New Roman" w:hAnsi="Times New Roman" w:cs="Times New Roman"/>
                <w:sz w:val="28"/>
                <w:szCs w:val="28"/>
                <w:lang w:val="uk-UA"/>
              </w:rPr>
              <w:t xml:space="preserve"> 11.05.2026</w:t>
            </w:r>
            <w:r>
              <w:rPr>
                <w:rFonts w:hint="default" w:ascii="Times New Roman" w:hAnsi="Times New Roman" w:cs="Times New Roman"/>
                <w:sz w:val="28"/>
                <w:szCs w:val="28"/>
              </w:rPr>
              <w:t xml:space="preserve"> року</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202</w:t>
            </w:r>
          </w:p>
          <w:p w14:paraId="6546C907">
            <w:pPr>
              <w:rPr>
                <w:rFonts w:ascii="Times New Roman" w:hAnsi="Times New Roman" w:eastAsia="Batang"/>
                <w:sz w:val="28"/>
                <w:szCs w:val="28"/>
              </w:rPr>
            </w:pPr>
          </w:p>
        </w:tc>
      </w:tr>
      <w:tr w14:paraId="057A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Borders>
              <w:top w:val="single" w:color="auto" w:sz="4" w:space="0"/>
              <w:left w:val="single" w:color="auto" w:sz="4" w:space="0"/>
              <w:bottom w:val="single" w:color="auto" w:sz="4" w:space="0"/>
              <w:right w:val="single" w:color="auto" w:sz="4" w:space="0"/>
            </w:tcBorders>
            <w:noWrap w:val="0"/>
            <w:vAlign w:val="center"/>
          </w:tcPr>
          <w:p w14:paraId="2B124CCD">
            <w:pPr>
              <w:rPr>
                <w:rFonts w:ascii="Times New Roman" w:hAnsi="Times New Roman" w:eastAsia="Batang"/>
                <w:sz w:val="28"/>
                <w:szCs w:val="28"/>
              </w:rPr>
            </w:pPr>
            <w:r>
              <w:rPr>
                <w:rFonts w:ascii="Times New Roman" w:hAnsi="Times New Roman"/>
                <w:sz w:val="28"/>
                <w:szCs w:val="28"/>
                <w:lang w:eastAsia="uk-UA"/>
              </w:rPr>
              <w:t>4.</w:t>
            </w:r>
          </w:p>
        </w:tc>
        <w:tc>
          <w:tcPr>
            <w:tcW w:w="3272" w:type="dxa"/>
            <w:tcBorders>
              <w:top w:val="single" w:color="auto" w:sz="4" w:space="0"/>
              <w:left w:val="single" w:color="auto" w:sz="4" w:space="0"/>
              <w:bottom w:val="single" w:color="auto" w:sz="4" w:space="0"/>
              <w:right w:val="single" w:color="auto" w:sz="4" w:space="0"/>
            </w:tcBorders>
            <w:noWrap w:val="0"/>
            <w:vAlign w:val="center"/>
          </w:tcPr>
          <w:p w14:paraId="413CCBB2">
            <w:pPr>
              <w:rPr>
                <w:rFonts w:ascii="Times New Roman" w:hAnsi="Times New Roman" w:eastAsia="Batang"/>
                <w:sz w:val="28"/>
                <w:szCs w:val="28"/>
              </w:rPr>
            </w:pPr>
            <w:r>
              <w:rPr>
                <w:rFonts w:ascii="Times New Roman" w:hAnsi="Times New Roman"/>
                <w:sz w:val="28"/>
                <w:szCs w:val="28"/>
                <w:lang w:eastAsia="uk-UA"/>
              </w:rPr>
              <w:t>Розробник  Програми</w:t>
            </w:r>
          </w:p>
        </w:tc>
        <w:tc>
          <w:tcPr>
            <w:tcW w:w="5528" w:type="dxa"/>
            <w:tcBorders>
              <w:top w:val="single" w:color="auto" w:sz="4" w:space="0"/>
              <w:left w:val="single" w:color="auto" w:sz="4" w:space="0"/>
              <w:bottom w:val="single" w:color="auto" w:sz="4" w:space="0"/>
              <w:right w:val="single" w:color="auto" w:sz="4" w:space="0"/>
            </w:tcBorders>
            <w:noWrap w:val="0"/>
            <w:vAlign w:val="center"/>
          </w:tcPr>
          <w:p w14:paraId="2F7B231E">
            <w:pPr>
              <w:rPr>
                <w:rFonts w:ascii="Times New Roman" w:hAnsi="Times New Roman" w:eastAsia="Batang"/>
                <w:sz w:val="28"/>
                <w:szCs w:val="28"/>
              </w:rPr>
            </w:pPr>
            <w:r>
              <w:rPr>
                <w:rFonts w:ascii="Times New Roman" w:hAnsi="Times New Roman"/>
                <w:sz w:val="28"/>
                <w:szCs w:val="28"/>
              </w:rPr>
              <w:t>Бобровицька міська рада</w:t>
            </w:r>
          </w:p>
        </w:tc>
      </w:tr>
      <w:tr w14:paraId="7989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Borders>
              <w:top w:val="single" w:color="auto" w:sz="4" w:space="0"/>
              <w:left w:val="single" w:color="auto" w:sz="4" w:space="0"/>
              <w:bottom w:val="single" w:color="auto" w:sz="4" w:space="0"/>
              <w:right w:val="single" w:color="auto" w:sz="4" w:space="0"/>
            </w:tcBorders>
            <w:noWrap w:val="0"/>
            <w:vAlign w:val="center"/>
          </w:tcPr>
          <w:p w14:paraId="36F6237D">
            <w:pPr>
              <w:rPr>
                <w:rFonts w:ascii="Times New Roman" w:hAnsi="Times New Roman" w:eastAsia="Batang"/>
                <w:sz w:val="28"/>
                <w:szCs w:val="28"/>
              </w:rPr>
            </w:pPr>
            <w:r>
              <w:rPr>
                <w:rFonts w:ascii="Times New Roman" w:hAnsi="Times New Roman"/>
                <w:sz w:val="28"/>
                <w:szCs w:val="28"/>
                <w:lang w:eastAsia="uk-UA"/>
              </w:rPr>
              <w:t>5.</w:t>
            </w:r>
          </w:p>
        </w:tc>
        <w:tc>
          <w:tcPr>
            <w:tcW w:w="3272" w:type="dxa"/>
            <w:tcBorders>
              <w:top w:val="single" w:color="auto" w:sz="4" w:space="0"/>
              <w:left w:val="single" w:color="auto" w:sz="4" w:space="0"/>
              <w:bottom w:val="single" w:color="auto" w:sz="4" w:space="0"/>
              <w:right w:val="single" w:color="auto" w:sz="4" w:space="0"/>
            </w:tcBorders>
            <w:noWrap w:val="0"/>
            <w:vAlign w:val="center"/>
          </w:tcPr>
          <w:p w14:paraId="2E800D35">
            <w:pPr>
              <w:rPr>
                <w:rFonts w:ascii="Times New Roman" w:hAnsi="Times New Roman" w:eastAsia="Batang"/>
                <w:sz w:val="28"/>
                <w:szCs w:val="28"/>
              </w:rPr>
            </w:pPr>
            <w:r>
              <w:rPr>
                <w:rFonts w:ascii="Times New Roman" w:hAnsi="Times New Roman" w:eastAsia="Batang"/>
                <w:sz w:val="28"/>
                <w:szCs w:val="28"/>
              </w:rPr>
              <w:t>Відповідальний виконавець Програми (головний розпорядник бюджетних коштів)</w:t>
            </w:r>
          </w:p>
        </w:tc>
        <w:tc>
          <w:tcPr>
            <w:tcW w:w="5528" w:type="dxa"/>
            <w:tcBorders>
              <w:top w:val="single" w:color="auto" w:sz="4" w:space="0"/>
              <w:left w:val="single" w:color="auto" w:sz="4" w:space="0"/>
              <w:bottom w:val="single" w:color="auto" w:sz="4" w:space="0"/>
              <w:right w:val="single" w:color="auto" w:sz="4" w:space="0"/>
            </w:tcBorders>
            <w:noWrap w:val="0"/>
            <w:vAlign w:val="center"/>
          </w:tcPr>
          <w:p w14:paraId="5D9641F1">
            <w:pPr>
              <w:jc w:val="both"/>
              <w:rPr>
                <w:rFonts w:hint="default" w:ascii="Times New Roman" w:hAnsi="Times New Roman"/>
                <w:sz w:val="28"/>
                <w:szCs w:val="28"/>
                <w:lang w:val="en-US" w:eastAsia="uk-UA"/>
              </w:rPr>
            </w:pPr>
            <w:r>
              <w:rPr>
                <w:rFonts w:ascii="Times New Roman" w:hAnsi="Times New Roman"/>
                <w:sz w:val="28"/>
                <w:szCs w:val="28"/>
                <w:lang w:eastAsia="uk-UA"/>
              </w:rPr>
              <w:t>Бобровицька міська рада</w:t>
            </w:r>
            <w:r>
              <w:rPr>
                <w:rFonts w:hint="default" w:ascii="Times New Roman" w:hAnsi="Times New Roman"/>
                <w:sz w:val="28"/>
                <w:szCs w:val="28"/>
                <w:lang w:val="en-US" w:eastAsia="uk-UA"/>
              </w:rPr>
              <w:t>,</w:t>
            </w:r>
          </w:p>
          <w:p w14:paraId="65C48AA8">
            <w:pPr>
              <w:jc w:val="both"/>
              <w:rPr>
                <w:rFonts w:ascii="Times New Roman" w:hAnsi="Times New Roman" w:eastAsia="Batang"/>
                <w:sz w:val="28"/>
                <w:szCs w:val="28"/>
              </w:rPr>
            </w:pPr>
            <w:r>
              <w:rPr>
                <w:rFonts w:ascii="Times New Roman" w:hAnsi="Times New Roman" w:eastAsia="Batang"/>
                <w:sz w:val="28"/>
                <w:szCs w:val="28"/>
              </w:rPr>
              <w:t>відділ культури та туризму Бобровицької міської ради</w:t>
            </w:r>
          </w:p>
        </w:tc>
      </w:tr>
      <w:tr w14:paraId="3BAC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02D9BF0">
            <w:pPr>
              <w:rPr>
                <w:rFonts w:ascii="Times New Roman" w:hAnsi="Times New Roman" w:eastAsia="Batang"/>
                <w:sz w:val="28"/>
                <w:szCs w:val="28"/>
              </w:rPr>
            </w:pPr>
            <w:r>
              <w:rPr>
                <w:rFonts w:ascii="Times New Roman" w:hAnsi="Times New Roman"/>
                <w:sz w:val="28"/>
                <w:szCs w:val="28"/>
                <w:lang w:eastAsia="uk-UA"/>
              </w:rPr>
              <w:t>6.</w:t>
            </w:r>
          </w:p>
        </w:tc>
        <w:tc>
          <w:tcPr>
            <w:tcW w:w="3272" w:type="dxa"/>
            <w:tcBorders>
              <w:top w:val="single" w:color="auto" w:sz="4" w:space="0"/>
              <w:left w:val="single" w:color="auto" w:sz="4" w:space="0"/>
              <w:bottom w:val="single" w:color="auto" w:sz="4" w:space="0"/>
              <w:right w:val="single" w:color="auto" w:sz="4" w:space="0"/>
            </w:tcBorders>
            <w:noWrap w:val="0"/>
            <w:vAlign w:val="center"/>
          </w:tcPr>
          <w:p w14:paraId="6864E89E">
            <w:pPr>
              <w:rPr>
                <w:rFonts w:ascii="Times New Roman" w:hAnsi="Times New Roman" w:eastAsia="Batang"/>
                <w:sz w:val="28"/>
                <w:szCs w:val="28"/>
              </w:rPr>
            </w:pPr>
            <w:r>
              <w:rPr>
                <w:rFonts w:ascii="Times New Roman" w:hAnsi="Times New Roman" w:eastAsia="Batang"/>
                <w:sz w:val="28"/>
                <w:szCs w:val="28"/>
              </w:rPr>
              <w:t>Виконавці Програми (учасники Програми)</w:t>
            </w:r>
          </w:p>
        </w:tc>
        <w:tc>
          <w:tcPr>
            <w:tcW w:w="5528" w:type="dxa"/>
            <w:tcBorders>
              <w:top w:val="single" w:color="auto" w:sz="4" w:space="0"/>
              <w:left w:val="single" w:color="auto" w:sz="4" w:space="0"/>
              <w:bottom w:val="single" w:color="auto" w:sz="4" w:space="0"/>
              <w:right w:val="single" w:color="auto" w:sz="4" w:space="0"/>
            </w:tcBorders>
            <w:noWrap w:val="0"/>
            <w:vAlign w:val="center"/>
          </w:tcPr>
          <w:p w14:paraId="4DFAC3A4">
            <w:pPr>
              <w:rPr>
                <w:rFonts w:ascii="Times New Roman" w:hAnsi="Times New Roman"/>
                <w:sz w:val="28"/>
                <w:szCs w:val="28"/>
                <w:lang w:eastAsia="uk-UA"/>
              </w:rPr>
            </w:pPr>
            <w:r>
              <w:rPr>
                <w:rFonts w:ascii="Times New Roman" w:hAnsi="Times New Roman"/>
                <w:sz w:val="28"/>
                <w:szCs w:val="28"/>
                <w:lang w:eastAsia="uk-UA"/>
              </w:rPr>
              <w:t>Бобровицька міська рада</w:t>
            </w:r>
          </w:p>
          <w:p w14:paraId="05833EB3">
            <w:pPr>
              <w:rPr>
                <w:rFonts w:ascii="Times New Roman" w:hAnsi="Times New Roman"/>
                <w:sz w:val="28"/>
                <w:szCs w:val="28"/>
                <w:lang w:eastAsia="uk-UA"/>
              </w:rPr>
            </w:pPr>
            <w:r>
              <w:rPr>
                <w:rFonts w:ascii="Times New Roman" w:hAnsi="Times New Roman"/>
                <w:sz w:val="28"/>
                <w:szCs w:val="28"/>
                <w:lang w:eastAsia="uk-UA"/>
              </w:rPr>
              <w:t>відділ культури та туризму Бобровицької міської ради</w:t>
            </w:r>
          </w:p>
          <w:p w14:paraId="2E111584">
            <w:pPr>
              <w:rPr>
                <w:rFonts w:ascii="Times New Roman" w:hAnsi="Times New Roman" w:eastAsia="Batang"/>
                <w:sz w:val="28"/>
                <w:szCs w:val="28"/>
              </w:rPr>
            </w:pPr>
            <w:r>
              <w:rPr>
                <w:rFonts w:ascii="Times New Roman" w:hAnsi="Times New Roman" w:eastAsia="Batang"/>
                <w:sz w:val="28"/>
                <w:szCs w:val="28"/>
              </w:rPr>
              <w:t>загальний відділ Бобровицької міської ради</w:t>
            </w:r>
          </w:p>
          <w:p w14:paraId="018023A9">
            <w:pPr>
              <w:rPr>
                <w:rFonts w:ascii="Times New Roman" w:hAnsi="Times New Roman" w:eastAsia="Batang"/>
                <w:sz w:val="28"/>
                <w:szCs w:val="28"/>
              </w:rPr>
            </w:pPr>
            <w:r>
              <w:rPr>
                <w:rFonts w:ascii="Times New Roman" w:hAnsi="Times New Roman" w:eastAsia="Batang"/>
                <w:sz w:val="28"/>
                <w:szCs w:val="28"/>
              </w:rPr>
              <w:t>організаційний відділ Бобровицької міської ради</w:t>
            </w:r>
          </w:p>
        </w:tc>
      </w:tr>
      <w:tr w14:paraId="1D05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7C1FA28">
            <w:pPr>
              <w:rPr>
                <w:rFonts w:ascii="Times New Roman" w:hAnsi="Times New Roman" w:eastAsia="Batang"/>
                <w:sz w:val="28"/>
                <w:szCs w:val="28"/>
              </w:rPr>
            </w:pPr>
            <w:r>
              <w:rPr>
                <w:rFonts w:ascii="Times New Roman" w:hAnsi="Times New Roman"/>
                <w:sz w:val="28"/>
                <w:szCs w:val="28"/>
                <w:lang w:eastAsia="uk-UA"/>
              </w:rPr>
              <w:t>7.</w:t>
            </w:r>
          </w:p>
        </w:tc>
        <w:tc>
          <w:tcPr>
            <w:tcW w:w="3272" w:type="dxa"/>
            <w:tcBorders>
              <w:top w:val="single" w:color="auto" w:sz="4" w:space="0"/>
              <w:left w:val="single" w:color="auto" w:sz="4" w:space="0"/>
              <w:bottom w:val="single" w:color="auto" w:sz="4" w:space="0"/>
              <w:right w:val="single" w:color="auto" w:sz="4" w:space="0"/>
            </w:tcBorders>
            <w:noWrap w:val="0"/>
            <w:vAlign w:val="center"/>
          </w:tcPr>
          <w:p w14:paraId="62B70BD1">
            <w:pPr>
              <w:rPr>
                <w:rFonts w:ascii="Times New Roman" w:hAnsi="Times New Roman" w:eastAsia="Batang"/>
                <w:sz w:val="28"/>
                <w:szCs w:val="28"/>
              </w:rPr>
            </w:pPr>
            <w:r>
              <w:rPr>
                <w:rFonts w:ascii="Times New Roman" w:hAnsi="Times New Roman"/>
                <w:sz w:val="28"/>
                <w:szCs w:val="28"/>
                <w:lang w:eastAsia="uk-UA"/>
              </w:rPr>
              <w:t>Термін реалізації Програми</w:t>
            </w:r>
          </w:p>
        </w:tc>
        <w:tc>
          <w:tcPr>
            <w:tcW w:w="5528" w:type="dxa"/>
            <w:tcBorders>
              <w:top w:val="single" w:color="auto" w:sz="4" w:space="0"/>
              <w:left w:val="single" w:color="auto" w:sz="4" w:space="0"/>
              <w:bottom w:val="single" w:color="auto" w:sz="4" w:space="0"/>
              <w:right w:val="single" w:color="auto" w:sz="4" w:space="0"/>
            </w:tcBorders>
            <w:noWrap w:val="0"/>
            <w:vAlign w:val="center"/>
          </w:tcPr>
          <w:p w14:paraId="6C492A1B">
            <w:pPr>
              <w:rPr>
                <w:rFonts w:ascii="Times New Roman" w:hAnsi="Times New Roman" w:eastAsia="Batang"/>
                <w:sz w:val="28"/>
                <w:szCs w:val="28"/>
              </w:rPr>
            </w:pPr>
            <w:r>
              <w:rPr>
                <w:rFonts w:ascii="Times New Roman" w:hAnsi="Times New Roman"/>
                <w:sz w:val="28"/>
                <w:szCs w:val="28"/>
                <w:lang w:eastAsia="uk-UA"/>
              </w:rPr>
              <w:t>2025-2026 роки</w:t>
            </w:r>
          </w:p>
        </w:tc>
      </w:tr>
      <w:tr w14:paraId="5C1A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30BD4FF">
            <w:pPr>
              <w:rPr>
                <w:rFonts w:ascii="Times New Roman" w:hAnsi="Times New Roman"/>
                <w:sz w:val="28"/>
                <w:szCs w:val="28"/>
                <w:lang w:eastAsia="uk-UA"/>
              </w:rPr>
            </w:pPr>
            <w:r>
              <w:rPr>
                <w:rFonts w:ascii="Times New Roman" w:hAnsi="Times New Roman"/>
                <w:sz w:val="28"/>
                <w:szCs w:val="28"/>
                <w:lang w:eastAsia="uk-UA"/>
              </w:rPr>
              <w:t>7.1.</w:t>
            </w:r>
          </w:p>
        </w:tc>
        <w:tc>
          <w:tcPr>
            <w:tcW w:w="3272" w:type="dxa"/>
            <w:tcBorders>
              <w:top w:val="single" w:color="auto" w:sz="4" w:space="0"/>
              <w:left w:val="single" w:color="auto" w:sz="4" w:space="0"/>
              <w:bottom w:val="single" w:color="auto" w:sz="4" w:space="0"/>
              <w:right w:val="single" w:color="auto" w:sz="4" w:space="0"/>
            </w:tcBorders>
            <w:noWrap w:val="0"/>
            <w:vAlign w:val="center"/>
          </w:tcPr>
          <w:p w14:paraId="546ECB2E">
            <w:pPr>
              <w:rPr>
                <w:rFonts w:ascii="Times New Roman" w:hAnsi="Times New Roman"/>
                <w:sz w:val="28"/>
                <w:szCs w:val="28"/>
                <w:lang w:eastAsia="uk-UA"/>
              </w:rPr>
            </w:pPr>
            <w:r>
              <w:rPr>
                <w:rFonts w:ascii="Times New Roman" w:hAnsi="Times New Roman"/>
                <w:sz w:val="28"/>
                <w:szCs w:val="28"/>
                <w:lang w:eastAsia="uk-UA"/>
              </w:rPr>
              <w:t>Етапи виконання Програми</w:t>
            </w:r>
          </w:p>
          <w:p w14:paraId="2554B6B4">
            <w:pPr>
              <w:rPr>
                <w:rFonts w:ascii="Times New Roman" w:hAnsi="Times New Roman"/>
                <w:sz w:val="28"/>
                <w:szCs w:val="28"/>
                <w:lang w:eastAsia="uk-UA"/>
              </w:rPr>
            </w:pPr>
            <w:r>
              <w:rPr>
                <w:rFonts w:ascii="Times New Roman" w:hAnsi="Times New Roman"/>
                <w:sz w:val="28"/>
                <w:szCs w:val="28"/>
                <w:lang w:eastAsia="uk-UA"/>
              </w:rPr>
              <w:t>(для довгострокових програм)</w:t>
            </w:r>
          </w:p>
        </w:tc>
        <w:tc>
          <w:tcPr>
            <w:tcW w:w="5528" w:type="dxa"/>
            <w:tcBorders>
              <w:top w:val="single" w:color="auto" w:sz="4" w:space="0"/>
              <w:left w:val="single" w:color="auto" w:sz="4" w:space="0"/>
              <w:bottom w:val="single" w:color="auto" w:sz="4" w:space="0"/>
              <w:right w:val="single" w:color="auto" w:sz="4" w:space="0"/>
            </w:tcBorders>
            <w:noWrap w:val="0"/>
            <w:vAlign w:val="center"/>
          </w:tcPr>
          <w:p w14:paraId="406299C5">
            <w:pPr>
              <w:rPr>
                <w:rFonts w:ascii="Times New Roman" w:hAnsi="Times New Roman"/>
                <w:sz w:val="28"/>
                <w:szCs w:val="28"/>
                <w:lang w:eastAsia="uk-UA"/>
              </w:rPr>
            </w:pPr>
            <w:r>
              <w:rPr>
                <w:rFonts w:ascii="Times New Roman" w:hAnsi="Times New Roman"/>
                <w:sz w:val="28"/>
                <w:szCs w:val="28"/>
                <w:lang w:eastAsia="uk-UA"/>
              </w:rPr>
              <w:t>-</w:t>
            </w:r>
          </w:p>
        </w:tc>
      </w:tr>
      <w:tr w14:paraId="0804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8EA9938">
            <w:pPr>
              <w:rPr>
                <w:rFonts w:ascii="Times New Roman" w:hAnsi="Times New Roman"/>
                <w:sz w:val="28"/>
                <w:szCs w:val="28"/>
                <w:lang w:eastAsia="uk-UA"/>
              </w:rPr>
            </w:pPr>
            <w:r>
              <w:rPr>
                <w:rFonts w:ascii="Times New Roman" w:hAnsi="Times New Roman"/>
                <w:sz w:val="28"/>
                <w:szCs w:val="28"/>
                <w:lang w:eastAsia="uk-UA"/>
              </w:rPr>
              <w:t>8.</w:t>
            </w:r>
          </w:p>
        </w:tc>
        <w:tc>
          <w:tcPr>
            <w:tcW w:w="3272" w:type="dxa"/>
            <w:tcBorders>
              <w:top w:val="single" w:color="auto" w:sz="4" w:space="0"/>
              <w:left w:val="single" w:color="auto" w:sz="4" w:space="0"/>
              <w:bottom w:val="single" w:color="auto" w:sz="4" w:space="0"/>
              <w:right w:val="single" w:color="auto" w:sz="4" w:space="0"/>
            </w:tcBorders>
            <w:noWrap w:val="0"/>
            <w:vAlign w:val="center"/>
          </w:tcPr>
          <w:p w14:paraId="201E71D4">
            <w:pPr>
              <w:rPr>
                <w:rFonts w:ascii="Times New Roman" w:hAnsi="Times New Roman"/>
                <w:sz w:val="28"/>
                <w:szCs w:val="28"/>
                <w:lang w:eastAsia="uk-UA"/>
              </w:rPr>
            </w:pPr>
            <w:r>
              <w:rPr>
                <w:rFonts w:ascii="Times New Roman" w:hAnsi="Times New Roman"/>
                <w:sz w:val="28"/>
                <w:szCs w:val="28"/>
                <w:lang w:eastAsia="uk-UA"/>
              </w:rPr>
              <w:t>Загальний обсяг фінансових ресурсів,  тис. грн., в т.ч. кредиторська заборгованість минулих періодів, необхідних для реалізації Програми, всього, у тому числі:</w:t>
            </w:r>
          </w:p>
        </w:tc>
        <w:tc>
          <w:tcPr>
            <w:tcW w:w="5528" w:type="dxa"/>
            <w:tcBorders>
              <w:top w:val="single" w:color="auto" w:sz="4" w:space="0"/>
              <w:left w:val="single" w:color="auto" w:sz="4" w:space="0"/>
              <w:bottom w:val="single" w:color="auto" w:sz="4" w:space="0"/>
              <w:right w:val="single" w:color="auto" w:sz="4" w:space="0"/>
            </w:tcBorders>
            <w:noWrap w:val="0"/>
            <w:vAlign w:val="center"/>
          </w:tcPr>
          <w:p w14:paraId="5FB6FC73">
            <w:pPr>
              <w:rPr>
                <w:rFonts w:ascii="Times New Roman" w:hAnsi="Times New Roman"/>
                <w:sz w:val="28"/>
                <w:szCs w:val="28"/>
                <w:lang w:eastAsia="uk-UA"/>
              </w:rPr>
            </w:pPr>
            <w:r>
              <w:rPr>
                <w:rFonts w:ascii="Times New Roman" w:hAnsi="Times New Roman" w:eastAsia="Calibri"/>
                <w:sz w:val="28"/>
                <w:szCs w:val="28"/>
                <w:lang w:val="uk-UA"/>
              </w:rPr>
              <w:t>2</w:t>
            </w:r>
            <w:r>
              <w:rPr>
                <w:rFonts w:hint="default" w:ascii="Times New Roman" w:hAnsi="Times New Roman" w:eastAsia="Calibri"/>
                <w:sz w:val="28"/>
                <w:szCs w:val="28"/>
                <w:lang w:val="uk-UA"/>
              </w:rPr>
              <w:t>3</w:t>
            </w:r>
            <w:r>
              <w:rPr>
                <w:rFonts w:ascii="Times New Roman" w:hAnsi="Times New Roman" w:eastAsia="Calibri"/>
                <w:sz w:val="28"/>
                <w:szCs w:val="28"/>
                <w:lang w:val="uk-UA"/>
              </w:rPr>
              <w:t>5</w:t>
            </w:r>
            <w:r>
              <w:rPr>
                <w:rFonts w:ascii="Times New Roman" w:hAnsi="Times New Roman" w:eastAsia="Calibri"/>
                <w:sz w:val="28"/>
                <w:szCs w:val="28"/>
                <w:lang w:val="en-US"/>
              </w:rPr>
              <w:t>5</w:t>
            </w:r>
            <w:r>
              <w:rPr>
                <w:rFonts w:ascii="Times New Roman" w:hAnsi="Times New Roman" w:eastAsia="Calibri"/>
                <w:sz w:val="28"/>
                <w:szCs w:val="28"/>
                <w:lang w:val="uk-UA"/>
              </w:rPr>
              <w:t>,</w:t>
            </w:r>
            <w:r>
              <w:rPr>
                <w:rFonts w:ascii="Times New Roman" w:hAnsi="Times New Roman" w:eastAsia="Calibri"/>
                <w:sz w:val="28"/>
                <w:szCs w:val="28"/>
                <w:lang w:val="en-US"/>
              </w:rPr>
              <w:t>0</w:t>
            </w:r>
            <w:r>
              <w:rPr>
                <w:rFonts w:ascii="Times New Roman" w:hAnsi="Times New Roman" w:eastAsia="Calibri"/>
                <w:sz w:val="28"/>
                <w:szCs w:val="28"/>
                <w:lang w:val="uk-UA"/>
              </w:rPr>
              <w:t>0</w:t>
            </w:r>
            <w:r>
              <w:rPr>
                <w:rFonts w:ascii="Times New Roman" w:hAnsi="Times New Roman" w:eastAsia="Calibri"/>
                <w:sz w:val="28"/>
                <w:szCs w:val="28"/>
                <w:lang w:val="en-US"/>
              </w:rPr>
              <w:t xml:space="preserve"> </w:t>
            </w:r>
            <w:r>
              <w:rPr>
                <w:rFonts w:ascii="Times New Roman" w:hAnsi="Times New Roman"/>
                <w:sz w:val="28"/>
                <w:szCs w:val="28"/>
                <w:lang w:eastAsia="uk-UA"/>
              </w:rPr>
              <w:t xml:space="preserve">в т.ч.:      </w:t>
            </w:r>
          </w:p>
          <w:p w14:paraId="1C404D69">
            <w:pPr>
              <w:rPr>
                <w:rFonts w:ascii="Times New Roman" w:hAnsi="Times New Roman"/>
                <w:sz w:val="28"/>
                <w:szCs w:val="28"/>
                <w:lang w:val="en-US" w:eastAsia="uk-UA"/>
              </w:rPr>
            </w:pPr>
            <w:r>
              <w:rPr>
                <w:rFonts w:ascii="Times New Roman" w:hAnsi="Times New Roman"/>
                <w:sz w:val="28"/>
                <w:szCs w:val="28"/>
                <w:lang w:eastAsia="uk-UA"/>
              </w:rPr>
              <w:t xml:space="preserve">2025 - </w:t>
            </w:r>
            <w:r>
              <w:rPr>
                <w:rFonts w:ascii="Times New Roman" w:hAnsi="Times New Roman"/>
                <w:sz w:val="28"/>
                <w:szCs w:val="28"/>
                <w:lang w:val="en-US" w:eastAsia="uk-UA"/>
              </w:rPr>
              <w:t>1003</w:t>
            </w:r>
            <w:r>
              <w:rPr>
                <w:rFonts w:ascii="Times New Roman" w:hAnsi="Times New Roman" w:eastAsia="Calibri"/>
                <w:sz w:val="28"/>
                <w:szCs w:val="28"/>
                <w:lang w:val="uk-UA"/>
              </w:rPr>
              <w:t>,</w:t>
            </w:r>
            <w:r>
              <w:rPr>
                <w:rFonts w:ascii="Times New Roman" w:hAnsi="Times New Roman" w:eastAsia="Calibri"/>
                <w:sz w:val="28"/>
                <w:szCs w:val="28"/>
                <w:lang w:val="en-US"/>
              </w:rPr>
              <w:t>0</w:t>
            </w:r>
            <w:r>
              <w:rPr>
                <w:rFonts w:ascii="Times New Roman" w:hAnsi="Times New Roman" w:eastAsia="Calibri"/>
                <w:sz w:val="28"/>
                <w:szCs w:val="28"/>
                <w:lang w:val="uk-UA"/>
              </w:rPr>
              <w:t>0</w:t>
            </w:r>
          </w:p>
          <w:p w14:paraId="6C346C46">
            <w:pPr>
              <w:rPr>
                <w:rFonts w:ascii="Times New Roman" w:hAnsi="Times New Roman"/>
                <w:sz w:val="28"/>
                <w:szCs w:val="28"/>
                <w:lang w:eastAsia="uk-UA"/>
              </w:rPr>
            </w:pPr>
            <w:r>
              <w:rPr>
                <w:rFonts w:ascii="Times New Roman" w:hAnsi="Times New Roman"/>
                <w:sz w:val="28"/>
                <w:szCs w:val="28"/>
                <w:lang w:eastAsia="uk-UA"/>
              </w:rPr>
              <w:t xml:space="preserve">2026 - </w:t>
            </w:r>
            <w:r>
              <w:rPr>
                <w:rFonts w:hint="default" w:ascii="Times New Roman" w:hAnsi="Times New Roman" w:eastAsia="Calibri"/>
                <w:sz w:val="28"/>
                <w:szCs w:val="28"/>
                <w:lang w:val="uk-UA"/>
              </w:rPr>
              <w:t>1352</w:t>
            </w:r>
            <w:r>
              <w:rPr>
                <w:rFonts w:ascii="Times New Roman" w:hAnsi="Times New Roman" w:eastAsia="Calibri"/>
                <w:sz w:val="28"/>
                <w:szCs w:val="28"/>
                <w:lang w:val="uk-UA"/>
              </w:rPr>
              <w:t>,00</w:t>
            </w:r>
          </w:p>
        </w:tc>
      </w:tr>
      <w:tr w14:paraId="0657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Borders>
              <w:top w:val="single" w:color="auto" w:sz="4" w:space="0"/>
              <w:left w:val="single" w:color="auto" w:sz="4" w:space="0"/>
              <w:bottom w:val="single" w:color="auto" w:sz="4" w:space="0"/>
              <w:right w:val="single" w:color="auto" w:sz="4" w:space="0"/>
            </w:tcBorders>
            <w:noWrap w:val="0"/>
            <w:vAlign w:val="center"/>
          </w:tcPr>
          <w:p w14:paraId="7DF537D7">
            <w:pPr>
              <w:rPr>
                <w:rFonts w:ascii="Times New Roman" w:hAnsi="Times New Roman" w:eastAsia="Batang"/>
                <w:sz w:val="28"/>
                <w:szCs w:val="28"/>
              </w:rPr>
            </w:pPr>
            <w:r>
              <w:rPr>
                <w:rFonts w:ascii="Times New Roman" w:hAnsi="Times New Roman"/>
                <w:sz w:val="28"/>
                <w:szCs w:val="28"/>
                <w:lang w:eastAsia="uk-UA"/>
              </w:rPr>
              <w:t>8.1.</w:t>
            </w:r>
          </w:p>
        </w:tc>
        <w:tc>
          <w:tcPr>
            <w:tcW w:w="3272" w:type="dxa"/>
            <w:tcBorders>
              <w:top w:val="single" w:color="auto" w:sz="4" w:space="0"/>
              <w:left w:val="single" w:color="auto" w:sz="4" w:space="0"/>
              <w:bottom w:val="single" w:color="auto" w:sz="4" w:space="0"/>
              <w:right w:val="single" w:color="auto" w:sz="4" w:space="0"/>
            </w:tcBorders>
            <w:noWrap w:val="0"/>
            <w:vAlign w:val="center"/>
          </w:tcPr>
          <w:p w14:paraId="069705DD">
            <w:pPr>
              <w:rPr>
                <w:rFonts w:ascii="Times New Roman" w:hAnsi="Times New Roman" w:eastAsia="Batang"/>
                <w:sz w:val="28"/>
                <w:szCs w:val="28"/>
              </w:rPr>
            </w:pPr>
            <w:r>
              <w:rPr>
                <w:rFonts w:ascii="Times New Roman" w:hAnsi="Times New Roman" w:eastAsia="Batang"/>
                <w:sz w:val="28"/>
                <w:szCs w:val="28"/>
              </w:rPr>
              <w:t xml:space="preserve">Кошти  бюджету Бобровицької міської </w:t>
            </w:r>
          </w:p>
          <w:p w14:paraId="0354ABE5">
            <w:pPr>
              <w:rPr>
                <w:rFonts w:ascii="Times New Roman" w:hAnsi="Times New Roman" w:eastAsia="Batang"/>
                <w:sz w:val="28"/>
                <w:szCs w:val="28"/>
              </w:rPr>
            </w:pPr>
            <w:r>
              <w:rPr>
                <w:rFonts w:ascii="Times New Roman" w:hAnsi="Times New Roman" w:eastAsia="Batang"/>
                <w:sz w:val="28"/>
                <w:szCs w:val="28"/>
              </w:rPr>
              <w:t>територіальної громади, тис.грн.</w:t>
            </w:r>
          </w:p>
        </w:tc>
        <w:tc>
          <w:tcPr>
            <w:tcW w:w="5528" w:type="dxa"/>
            <w:tcBorders>
              <w:top w:val="single" w:color="auto" w:sz="4" w:space="0"/>
              <w:left w:val="single" w:color="auto" w:sz="4" w:space="0"/>
              <w:bottom w:val="single" w:color="auto" w:sz="4" w:space="0"/>
              <w:right w:val="single" w:color="auto" w:sz="4" w:space="0"/>
            </w:tcBorders>
            <w:noWrap w:val="0"/>
            <w:vAlign w:val="center"/>
          </w:tcPr>
          <w:p w14:paraId="1FFDBADA">
            <w:pPr>
              <w:rPr>
                <w:rFonts w:ascii="Times New Roman" w:hAnsi="Times New Roman" w:eastAsia="Batang"/>
                <w:sz w:val="28"/>
                <w:szCs w:val="28"/>
                <w:lang w:val="uk-UA"/>
              </w:rPr>
            </w:pPr>
            <w:r>
              <w:rPr>
                <w:rFonts w:ascii="Times New Roman" w:hAnsi="Times New Roman" w:eastAsia="Calibri"/>
                <w:sz w:val="28"/>
                <w:szCs w:val="28"/>
                <w:lang w:val="uk-UA"/>
              </w:rPr>
              <w:t>2</w:t>
            </w:r>
            <w:r>
              <w:rPr>
                <w:rFonts w:hint="default" w:ascii="Times New Roman" w:hAnsi="Times New Roman" w:eastAsia="Calibri"/>
                <w:sz w:val="28"/>
                <w:szCs w:val="28"/>
                <w:lang w:val="uk-UA"/>
              </w:rPr>
              <w:t>3</w:t>
            </w:r>
            <w:r>
              <w:rPr>
                <w:rFonts w:ascii="Times New Roman" w:hAnsi="Times New Roman" w:eastAsia="Calibri"/>
                <w:sz w:val="28"/>
                <w:szCs w:val="28"/>
                <w:lang w:val="uk-UA"/>
              </w:rPr>
              <w:t>5</w:t>
            </w:r>
            <w:r>
              <w:rPr>
                <w:rFonts w:ascii="Times New Roman" w:hAnsi="Times New Roman" w:eastAsia="Calibri"/>
                <w:sz w:val="28"/>
                <w:szCs w:val="28"/>
                <w:lang w:val="en-US"/>
              </w:rPr>
              <w:t>5</w:t>
            </w:r>
            <w:r>
              <w:rPr>
                <w:rFonts w:ascii="Times New Roman" w:hAnsi="Times New Roman" w:eastAsia="Calibri"/>
                <w:sz w:val="28"/>
                <w:szCs w:val="28"/>
                <w:lang w:val="uk-UA"/>
              </w:rPr>
              <w:t>,</w:t>
            </w:r>
            <w:r>
              <w:rPr>
                <w:rFonts w:ascii="Times New Roman" w:hAnsi="Times New Roman" w:eastAsia="Calibri"/>
                <w:sz w:val="28"/>
                <w:szCs w:val="28"/>
                <w:lang w:val="en-US"/>
              </w:rPr>
              <w:t>0</w:t>
            </w:r>
            <w:r>
              <w:rPr>
                <w:rFonts w:ascii="Times New Roman" w:hAnsi="Times New Roman" w:eastAsia="Calibri"/>
                <w:sz w:val="28"/>
                <w:szCs w:val="28"/>
                <w:lang w:val="uk-UA"/>
              </w:rPr>
              <w:t xml:space="preserve">0 </w:t>
            </w:r>
          </w:p>
        </w:tc>
      </w:tr>
      <w:tr w14:paraId="5CFE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Borders>
              <w:top w:val="single" w:color="auto" w:sz="4" w:space="0"/>
              <w:left w:val="single" w:color="auto" w:sz="4" w:space="0"/>
              <w:bottom w:val="single" w:color="auto" w:sz="4" w:space="0"/>
              <w:right w:val="single" w:color="auto" w:sz="4" w:space="0"/>
            </w:tcBorders>
            <w:noWrap w:val="0"/>
            <w:vAlign w:val="center"/>
          </w:tcPr>
          <w:p w14:paraId="60A51D6C">
            <w:pPr>
              <w:rPr>
                <w:rFonts w:ascii="Times New Roman" w:hAnsi="Times New Roman" w:eastAsia="Batang"/>
                <w:sz w:val="28"/>
                <w:szCs w:val="28"/>
              </w:rPr>
            </w:pPr>
            <w:r>
              <w:rPr>
                <w:rFonts w:ascii="Times New Roman" w:hAnsi="Times New Roman"/>
                <w:sz w:val="28"/>
                <w:szCs w:val="28"/>
                <w:lang w:eastAsia="uk-UA"/>
              </w:rPr>
              <w:t>8.2.</w:t>
            </w:r>
          </w:p>
        </w:tc>
        <w:tc>
          <w:tcPr>
            <w:tcW w:w="3272" w:type="dxa"/>
            <w:tcBorders>
              <w:top w:val="single" w:color="auto" w:sz="4" w:space="0"/>
              <w:left w:val="single" w:color="auto" w:sz="4" w:space="0"/>
              <w:bottom w:val="single" w:color="auto" w:sz="4" w:space="0"/>
              <w:right w:val="single" w:color="auto" w:sz="4" w:space="0"/>
            </w:tcBorders>
            <w:noWrap w:val="0"/>
            <w:vAlign w:val="center"/>
          </w:tcPr>
          <w:p w14:paraId="4526A3D7">
            <w:pPr>
              <w:rPr>
                <w:rFonts w:ascii="Times New Roman" w:hAnsi="Times New Roman" w:eastAsia="Batang"/>
                <w:sz w:val="28"/>
                <w:szCs w:val="28"/>
              </w:rPr>
            </w:pPr>
            <w:r>
              <w:rPr>
                <w:rFonts w:ascii="Times New Roman" w:hAnsi="Times New Roman" w:eastAsia="Batang"/>
                <w:sz w:val="28"/>
                <w:szCs w:val="28"/>
              </w:rPr>
              <w:t xml:space="preserve">Кошти інших джерел </w:t>
            </w:r>
          </w:p>
        </w:tc>
        <w:tc>
          <w:tcPr>
            <w:tcW w:w="5528" w:type="dxa"/>
            <w:tcBorders>
              <w:top w:val="single" w:color="auto" w:sz="4" w:space="0"/>
              <w:left w:val="single" w:color="auto" w:sz="4" w:space="0"/>
              <w:bottom w:val="single" w:color="auto" w:sz="4" w:space="0"/>
              <w:right w:val="single" w:color="auto" w:sz="4" w:space="0"/>
            </w:tcBorders>
            <w:noWrap w:val="0"/>
            <w:vAlign w:val="center"/>
          </w:tcPr>
          <w:p w14:paraId="3E1F0362">
            <w:pPr>
              <w:rPr>
                <w:rFonts w:ascii="Times New Roman" w:hAnsi="Times New Roman" w:eastAsia="Batang"/>
                <w:sz w:val="28"/>
                <w:szCs w:val="28"/>
              </w:rPr>
            </w:pPr>
            <w:r>
              <w:rPr>
                <w:rFonts w:hint="default" w:ascii="Times New Roman" w:hAnsi="Times New Roman"/>
                <w:sz w:val="28"/>
                <w:szCs w:val="28"/>
                <w:lang w:val="en-US" w:eastAsia="uk-UA"/>
              </w:rPr>
              <w:t>-</w:t>
            </w:r>
            <w:r>
              <w:rPr>
                <w:rFonts w:ascii="Times New Roman" w:hAnsi="Times New Roman"/>
                <w:sz w:val="28"/>
                <w:szCs w:val="28"/>
                <w:lang w:eastAsia="uk-UA"/>
              </w:rPr>
              <w:t xml:space="preserve">    </w:t>
            </w:r>
          </w:p>
        </w:tc>
      </w:tr>
    </w:tbl>
    <w:p w14:paraId="363FC284">
      <w:pPr>
        <w:shd w:val="clear" w:color="auto" w:fill="FFFFFF"/>
        <w:tabs>
          <w:tab w:val="left" w:pos="1335"/>
        </w:tabs>
        <w:rPr>
          <w:rFonts w:ascii="Times New Roman" w:hAnsi="Times New Roman"/>
          <w:b/>
          <w:bCs/>
          <w:color w:val="000000"/>
          <w:sz w:val="28"/>
          <w:szCs w:val="28"/>
          <w:lang w:eastAsia="uk-UA"/>
        </w:rPr>
      </w:pPr>
    </w:p>
    <w:p w14:paraId="50FF020D">
      <w:pPr>
        <w:shd w:val="clear" w:color="auto" w:fill="FFFFFF"/>
        <w:jc w:val="center"/>
        <w:rPr>
          <w:rFonts w:ascii="Times New Roman" w:hAnsi="Times New Roman"/>
          <w:b/>
          <w:sz w:val="28"/>
          <w:szCs w:val="28"/>
          <w:lang w:eastAsia="uk-UA"/>
        </w:rPr>
      </w:pPr>
      <w:r>
        <w:rPr>
          <w:rFonts w:ascii="Times New Roman" w:hAnsi="Times New Roman"/>
          <w:b/>
          <w:bCs/>
          <w:color w:val="000000"/>
          <w:sz w:val="28"/>
          <w:szCs w:val="28"/>
          <w:lang w:eastAsia="uk-UA"/>
        </w:rPr>
        <w:t xml:space="preserve"> 2. Визначення проблеми, на розв’язання якої спрямована Програма</w:t>
      </w:r>
    </w:p>
    <w:p w14:paraId="3D2D6DC7">
      <w:pPr>
        <w:shd w:val="clear" w:color="auto" w:fill="FFFFFF"/>
        <w:jc w:val="center"/>
        <w:rPr>
          <w:rFonts w:ascii="Times New Roman" w:hAnsi="Times New Roman"/>
          <w:b/>
          <w:sz w:val="28"/>
          <w:szCs w:val="28"/>
          <w:lang w:eastAsia="uk-UA"/>
        </w:rPr>
      </w:pPr>
    </w:p>
    <w:p w14:paraId="6557B216">
      <w:pPr>
        <w:jc w:val="both"/>
        <w:rPr>
          <w:rFonts w:ascii="Times New Roman" w:hAnsi="Times New Roman"/>
          <w:sz w:val="28"/>
          <w:szCs w:val="28"/>
        </w:rPr>
      </w:pPr>
      <w:r>
        <w:rPr>
          <w:rFonts w:ascii="Times New Roman" w:hAnsi="Times New Roman"/>
          <w:sz w:val="28"/>
          <w:szCs w:val="28"/>
        </w:rPr>
        <w:t xml:space="preserve">          Програма відзначення державних та професійних свят, ювілейних дат, здійснення представницьких та інших заходів Бобровицької міської ради на 2025 – 2026 роки (далі - Програма) розроблена відповідно до Бюджетного кодексу України, Закону України «Про місцеве самоврядування в Україні».</w:t>
      </w:r>
    </w:p>
    <w:p w14:paraId="736F4F64">
      <w:pPr>
        <w:ind w:firstLine="567"/>
        <w:jc w:val="both"/>
        <w:rPr>
          <w:rFonts w:ascii="Times New Roman" w:hAnsi="Times New Roman"/>
          <w:sz w:val="28"/>
          <w:szCs w:val="28"/>
        </w:rPr>
      </w:pPr>
      <w:r>
        <w:rPr>
          <w:rFonts w:ascii="Times New Roman" w:hAnsi="Times New Roman"/>
          <w:sz w:val="28"/>
          <w:szCs w:val="28"/>
        </w:rPr>
        <w:t>Бобровицька міська  рада  відповідно до встановленого порядку щороку бере участь у відзначенні свят, подій державного та місцевого значення. На  підвідомчій  території здійснюються заходи, пов'язані із заохоченням, відзначенням та стимулюванням громадян, працівників підприємств, установ та організацій, трудових колективів, інститутів громадянського суспільства та інших осіб, які досягли високого професіоналізму і визначних успіхів у виробничій, науковій, меценатській, державній, військовій, творчій та інших сферах діяльності та суспільного життя громади, зробили вагомий внесок у створення матеріальних і духовних цінностей або мають інші заслуги перед громадою та Україною, а також проводяться інші урочисті заходи.</w:t>
      </w:r>
    </w:p>
    <w:p w14:paraId="1A61B476">
      <w:pPr>
        <w:jc w:val="both"/>
        <w:rPr>
          <w:rFonts w:ascii="Times New Roman" w:hAnsi="Times New Roman"/>
          <w:sz w:val="28"/>
          <w:szCs w:val="28"/>
        </w:rPr>
      </w:pPr>
      <w:r>
        <w:rPr>
          <w:rFonts w:ascii="Times New Roman" w:hAnsi="Times New Roman"/>
          <w:sz w:val="28"/>
          <w:szCs w:val="28"/>
        </w:rPr>
        <w:t xml:space="preserve">          Бобровицький міський голова представляє територіальну громаду, міську раду та її виконавчий комітет у відносинах з державними органами, іншими органами місцевого самоврядування, об'єднаннями громадян, підприємствами,установами та організаціями незалежно від форм власності, громадянами відповідно до законодавства України.</w:t>
      </w:r>
    </w:p>
    <w:p w14:paraId="38A0D940">
      <w:pPr>
        <w:ind w:firstLine="567"/>
        <w:jc w:val="both"/>
        <w:rPr>
          <w:rFonts w:hint="default" w:ascii="Times New Roman" w:hAnsi="Times New Roman" w:eastAsia="Arial" w:cs="Times New Roman"/>
          <w:color w:val="000000"/>
          <w:sz w:val="28"/>
          <w:szCs w:val="28"/>
          <w:shd w:val="clear" w:color="auto" w:fill="auto"/>
          <w:lang w:val="uk-UA"/>
        </w:rPr>
      </w:pPr>
      <w:r>
        <w:rPr>
          <w:rFonts w:ascii="Times New Roman" w:hAnsi="Times New Roman"/>
          <w:color w:val="000000"/>
          <w:sz w:val="28"/>
          <w:szCs w:val="28"/>
          <w:lang w:val="uk-UA"/>
        </w:rPr>
        <w:t xml:space="preserve">  Крім того, одним з завдань Програми є виготовлення друкованої та рекламно - сувенірної продукції як </w:t>
      </w:r>
      <w:r>
        <w:rPr>
          <w:rFonts w:hint="default" w:ascii="Times New Roman" w:hAnsi="Times New Roman" w:eastAsia="Arial" w:cs="Times New Roman"/>
          <w:color w:val="000000"/>
          <w:sz w:val="28"/>
          <w:szCs w:val="28"/>
          <w:shd w:val="clear" w:color="auto" w:fill="auto"/>
        </w:rPr>
        <w:t>ефективн</w:t>
      </w:r>
      <w:r>
        <w:rPr>
          <w:rFonts w:hint="default" w:ascii="Times New Roman" w:hAnsi="Times New Roman" w:eastAsia="Arial" w:cs="Times New Roman"/>
          <w:color w:val="000000"/>
          <w:sz w:val="28"/>
          <w:szCs w:val="28"/>
          <w:shd w:val="clear" w:color="auto" w:fill="auto"/>
          <w:lang w:val="uk-UA"/>
        </w:rPr>
        <w:t>ого</w:t>
      </w:r>
      <w:r>
        <w:rPr>
          <w:rFonts w:hint="default" w:ascii="Times New Roman" w:hAnsi="Times New Roman" w:eastAsia="Arial" w:cs="Times New Roman"/>
          <w:color w:val="000000"/>
          <w:sz w:val="28"/>
          <w:szCs w:val="28"/>
          <w:shd w:val="clear" w:color="auto" w:fill="auto"/>
        </w:rPr>
        <w:t xml:space="preserve"> інструмент</w:t>
      </w:r>
      <w:r>
        <w:rPr>
          <w:rFonts w:hint="default" w:ascii="Times New Roman" w:hAnsi="Times New Roman" w:eastAsia="Arial" w:cs="Times New Roman"/>
          <w:color w:val="000000"/>
          <w:sz w:val="28"/>
          <w:szCs w:val="28"/>
          <w:shd w:val="clear" w:color="auto" w:fill="auto"/>
          <w:lang w:val="uk-UA"/>
        </w:rPr>
        <w:t>у</w:t>
      </w:r>
      <w:r>
        <w:rPr>
          <w:rFonts w:hint="default" w:ascii="Times New Roman" w:hAnsi="Times New Roman" w:eastAsia="Arial" w:cs="Times New Roman"/>
          <w:color w:val="000000"/>
          <w:sz w:val="28"/>
          <w:szCs w:val="28"/>
          <w:shd w:val="clear" w:color="auto" w:fill="auto"/>
        </w:rPr>
        <w:t xml:space="preserve"> брендингу громади</w:t>
      </w:r>
      <w:r>
        <w:rPr>
          <w:rFonts w:hint="default" w:ascii="Times New Roman" w:hAnsi="Times New Roman" w:eastAsia="Arial" w:cs="Times New Roman"/>
          <w:color w:val="000000"/>
          <w:sz w:val="28"/>
          <w:szCs w:val="28"/>
          <w:shd w:val="clear" w:color="auto" w:fill="auto"/>
          <w:lang w:val="uk-UA"/>
        </w:rPr>
        <w:t xml:space="preserve">. </w:t>
      </w:r>
    </w:p>
    <w:p w14:paraId="5818FAA3">
      <w:pPr>
        <w:ind w:firstLine="534" w:firstLineChars="191"/>
        <w:jc w:val="both"/>
        <w:rPr>
          <w:rFonts w:ascii="Times New Roman" w:hAnsi="Times New Roman"/>
          <w:color w:val="auto"/>
          <w:sz w:val="28"/>
          <w:szCs w:val="28"/>
          <w:lang w:val="uk-UA"/>
        </w:rPr>
      </w:pPr>
      <w:r>
        <w:rPr>
          <w:rFonts w:hint="default" w:ascii="Times New Roman" w:hAnsi="Times New Roman" w:eastAsia="Arial" w:cs="Times New Roman"/>
          <w:color w:val="000000"/>
          <w:sz w:val="28"/>
          <w:szCs w:val="28"/>
          <w:shd w:val="clear" w:color="auto" w:fill="auto"/>
          <w:lang w:val="uk-UA"/>
        </w:rPr>
        <w:t xml:space="preserve"> Виконання даних заходів </w:t>
      </w:r>
      <w:r>
        <w:rPr>
          <w:rFonts w:hint="default" w:ascii="Times New Roman" w:hAnsi="Times New Roman" w:eastAsia="Arial" w:cs="Times New Roman"/>
          <w:color w:val="000000"/>
          <w:sz w:val="28"/>
          <w:szCs w:val="28"/>
          <w:shd w:val="clear" w:color="auto" w:fill="auto"/>
        </w:rPr>
        <w:t>допом</w:t>
      </w:r>
      <w:r>
        <w:rPr>
          <w:rFonts w:hint="default" w:ascii="Times New Roman" w:hAnsi="Times New Roman" w:eastAsia="Arial" w:cs="Times New Roman"/>
          <w:color w:val="000000"/>
          <w:sz w:val="28"/>
          <w:szCs w:val="28"/>
          <w:shd w:val="clear" w:color="auto" w:fill="auto"/>
          <w:lang w:val="uk-UA"/>
        </w:rPr>
        <w:t xml:space="preserve">оже </w:t>
      </w:r>
      <w:r>
        <w:rPr>
          <w:rFonts w:hint="default" w:ascii="Times New Roman" w:hAnsi="Times New Roman" w:eastAsia="Arial" w:cs="Times New Roman"/>
          <w:color w:val="000000"/>
          <w:sz w:val="28"/>
          <w:szCs w:val="28"/>
          <w:shd w:val="clear" w:color="auto" w:fill="auto"/>
        </w:rPr>
        <w:t>підвищити впізнаваність та сформувати позитивне ставлення до населеного пункту</w:t>
      </w:r>
      <w:r>
        <w:rPr>
          <w:rFonts w:hint="default" w:ascii="Times New Roman" w:hAnsi="Times New Roman" w:eastAsia="Arial" w:cs="Times New Roman"/>
          <w:color w:val="000000"/>
          <w:sz w:val="28"/>
          <w:szCs w:val="28"/>
          <w:shd w:val="clear" w:color="auto" w:fill="auto"/>
          <w:lang w:val="uk-UA"/>
        </w:rPr>
        <w:t xml:space="preserve">,  так-як </w:t>
      </w:r>
      <w:r>
        <w:rPr>
          <w:rFonts w:hint="default" w:ascii="Times New Roman" w:hAnsi="Times New Roman" w:eastAsia="Arial" w:cs="Times New Roman"/>
          <w:color w:val="000000"/>
          <w:sz w:val="28"/>
          <w:szCs w:val="28"/>
          <w:shd w:val="clear" w:color="auto" w:fill="auto"/>
        </w:rPr>
        <w:t>місти</w:t>
      </w:r>
      <w:r>
        <w:rPr>
          <w:rFonts w:hint="default" w:ascii="Times New Roman" w:hAnsi="Times New Roman" w:eastAsia="Arial" w:cs="Times New Roman"/>
          <w:color w:val="000000"/>
          <w:sz w:val="28"/>
          <w:szCs w:val="28"/>
          <w:shd w:val="clear" w:color="auto" w:fill="auto"/>
          <w:lang w:val="uk-UA"/>
        </w:rPr>
        <w:t xml:space="preserve">ть </w:t>
      </w:r>
      <w:r>
        <w:rPr>
          <w:rFonts w:hint="default" w:ascii="Times New Roman" w:hAnsi="Times New Roman" w:eastAsia="Arial" w:cs="Times New Roman"/>
          <w:color w:val="000000"/>
          <w:sz w:val="28"/>
          <w:szCs w:val="28"/>
          <w:shd w:val="clear" w:color="auto" w:fill="auto"/>
        </w:rPr>
        <w:t>інформацію про визначні місця</w:t>
      </w:r>
      <w:r>
        <w:rPr>
          <w:rFonts w:hint="default" w:ascii="Times New Roman" w:hAnsi="Times New Roman" w:eastAsia="Arial" w:cs="Times New Roman"/>
          <w:color w:val="000000"/>
          <w:sz w:val="28"/>
          <w:szCs w:val="28"/>
          <w:shd w:val="clear" w:color="auto" w:fill="auto"/>
          <w:lang w:val="uk-UA"/>
        </w:rPr>
        <w:t xml:space="preserve"> та </w:t>
      </w:r>
      <w:r>
        <w:rPr>
          <w:rFonts w:hint="default" w:ascii="Times New Roman" w:hAnsi="Times New Roman" w:eastAsia="Arial" w:cs="Times New Roman"/>
          <w:color w:val="000000"/>
          <w:sz w:val="28"/>
          <w:szCs w:val="28"/>
          <w:shd w:val="clear" w:color="auto" w:fill="auto"/>
        </w:rPr>
        <w:t>відобража</w:t>
      </w:r>
      <w:r>
        <w:rPr>
          <w:rFonts w:hint="default" w:ascii="Times New Roman" w:hAnsi="Times New Roman" w:eastAsia="Arial" w:cs="Times New Roman"/>
          <w:color w:val="000000"/>
          <w:sz w:val="28"/>
          <w:szCs w:val="28"/>
          <w:shd w:val="clear" w:color="auto" w:fill="auto"/>
          <w:lang w:val="uk-UA"/>
        </w:rPr>
        <w:t>є</w:t>
      </w:r>
      <w:r>
        <w:rPr>
          <w:rFonts w:hint="default" w:ascii="Times New Roman" w:hAnsi="Times New Roman" w:eastAsia="Arial" w:cs="Times New Roman"/>
          <w:color w:val="000000"/>
          <w:sz w:val="28"/>
          <w:szCs w:val="28"/>
          <w:shd w:val="clear" w:color="auto" w:fill="auto"/>
        </w:rPr>
        <w:t xml:space="preserve"> її унікальний характер.</w:t>
      </w:r>
      <w:r>
        <w:rPr>
          <w:rFonts w:hint="default" w:ascii="Times New Roman" w:hAnsi="Times New Roman" w:eastAsia="Arial" w:cs="Times New Roman"/>
          <w:color w:val="000000"/>
          <w:sz w:val="28"/>
          <w:szCs w:val="28"/>
          <w:shd w:val="clear" w:color="auto" w:fill="auto"/>
          <w:lang w:val="uk-UA"/>
        </w:rPr>
        <w:t xml:space="preserve"> </w:t>
      </w:r>
      <w:r>
        <w:rPr>
          <w:rFonts w:hint="default" w:ascii="Times New Roman" w:hAnsi="Times New Roman" w:eastAsia="Arial" w:cs="Times New Roman"/>
          <w:color w:val="000000"/>
          <w:sz w:val="28"/>
          <w:szCs w:val="28"/>
          <w:shd w:val="clear" w:color="auto" w:fill="auto"/>
        </w:rPr>
        <w:t> </w:t>
      </w:r>
      <w:r>
        <w:rPr>
          <w:rFonts w:hint="default" w:ascii="Times New Roman" w:hAnsi="Times New Roman" w:cs="Times New Roman"/>
          <w:color w:val="000000"/>
          <w:sz w:val="28"/>
          <w:szCs w:val="28"/>
          <w:shd w:val="clear" w:color="auto" w:fill="auto"/>
          <w:lang w:val="uk-UA"/>
        </w:rPr>
        <w:t xml:space="preserve"> Ф</w:t>
      </w:r>
      <w:r>
        <w:rPr>
          <w:rFonts w:hint="default" w:ascii="Times New Roman" w:hAnsi="Times New Roman" w:eastAsia="Arial" w:cs="Times New Roman"/>
          <w:color w:val="000000"/>
          <w:sz w:val="28"/>
          <w:szCs w:val="28"/>
          <w:shd w:val="clear" w:color="auto" w:fill="auto"/>
        </w:rPr>
        <w:t>орму</w:t>
      </w:r>
      <w:r>
        <w:rPr>
          <w:rFonts w:hint="default" w:ascii="Times New Roman" w:hAnsi="Times New Roman" w:eastAsia="Arial" w:cs="Times New Roman"/>
          <w:color w:val="000000"/>
          <w:sz w:val="28"/>
          <w:szCs w:val="28"/>
          <w:shd w:val="clear" w:color="auto" w:fill="auto"/>
          <w:lang w:val="uk-UA"/>
        </w:rPr>
        <w:t>ванню</w:t>
      </w:r>
      <w:r>
        <w:rPr>
          <w:rFonts w:hint="default" w:ascii="Times New Roman" w:hAnsi="Times New Roman" w:eastAsia="Arial" w:cs="Times New Roman"/>
          <w:color w:val="000000"/>
          <w:sz w:val="28"/>
          <w:szCs w:val="28"/>
          <w:shd w:val="clear" w:color="auto" w:fill="auto"/>
        </w:rPr>
        <w:t xml:space="preserve"> єдн</w:t>
      </w:r>
      <w:r>
        <w:rPr>
          <w:rFonts w:hint="default" w:ascii="Times New Roman" w:hAnsi="Times New Roman" w:eastAsia="Arial" w:cs="Times New Roman"/>
          <w:color w:val="000000"/>
          <w:sz w:val="28"/>
          <w:szCs w:val="28"/>
          <w:shd w:val="clear" w:color="auto" w:fill="auto"/>
          <w:lang w:val="uk-UA"/>
        </w:rPr>
        <w:t xml:space="preserve">ості </w:t>
      </w:r>
      <w:r>
        <w:rPr>
          <w:rFonts w:hint="default" w:ascii="Times New Roman" w:hAnsi="Times New Roman" w:eastAsia="Arial" w:cs="Times New Roman"/>
          <w:color w:val="000000"/>
          <w:sz w:val="28"/>
          <w:szCs w:val="28"/>
          <w:shd w:val="clear" w:color="auto" w:fill="auto"/>
        </w:rPr>
        <w:t>та командн</w:t>
      </w:r>
      <w:r>
        <w:rPr>
          <w:rFonts w:hint="default" w:ascii="Times New Roman" w:hAnsi="Times New Roman" w:eastAsia="Arial" w:cs="Times New Roman"/>
          <w:color w:val="000000"/>
          <w:sz w:val="28"/>
          <w:szCs w:val="28"/>
          <w:shd w:val="clear" w:color="auto" w:fill="auto"/>
          <w:lang w:val="uk-UA"/>
        </w:rPr>
        <w:t>ого</w:t>
      </w:r>
      <w:r>
        <w:rPr>
          <w:rFonts w:hint="default" w:ascii="Times New Roman" w:hAnsi="Times New Roman" w:eastAsia="Arial" w:cs="Times New Roman"/>
          <w:color w:val="000000"/>
          <w:sz w:val="28"/>
          <w:szCs w:val="28"/>
          <w:shd w:val="clear" w:color="auto" w:fill="auto"/>
        </w:rPr>
        <w:t xml:space="preserve"> дух</w:t>
      </w:r>
      <w:r>
        <w:rPr>
          <w:rFonts w:hint="default" w:ascii="Times New Roman" w:hAnsi="Times New Roman" w:eastAsia="Arial" w:cs="Times New Roman"/>
          <w:color w:val="000000"/>
          <w:sz w:val="28"/>
          <w:szCs w:val="28"/>
          <w:shd w:val="clear" w:color="auto" w:fill="auto"/>
          <w:lang w:val="uk-UA"/>
        </w:rPr>
        <w:t>у</w:t>
      </w:r>
      <w:r>
        <w:rPr>
          <w:rFonts w:hint="default" w:ascii="Times New Roman" w:hAnsi="Times New Roman" w:eastAsia="Arial" w:cs="Times New Roman"/>
          <w:color w:val="000000"/>
          <w:sz w:val="28"/>
          <w:szCs w:val="28"/>
          <w:shd w:val="clear" w:color="auto" w:fill="auto"/>
        </w:rPr>
        <w:t xml:space="preserve"> серед членів громади, </w:t>
      </w:r>
      <w:r>
        <w:rPr>
          <w:rFonts w:ascii="Times New Roman" w:hAnsi="Times New Roman" w:eastAsia="Arial"/>
          <w:color w:val="000000"/>
          <w:sz w:val="28"/>
          <w:szCs w:val="28"/>
          <w:shd w:val="clear" w:color="auto" w:fill="FFFFFF"/>
        </w:rPr>
        <w:t>а також посил</w:t>
      </w:r>
      <w:r>
        <w:rPr>
          <w:rFonts w:ascii="Times New Roman" w:hAnsi="Times New Roman" w:eastAsia="Arial"/>
          <w:color w:val="000000"/>
          <w:sz w:val="28"/>
          <w:szCs w:val="28"/>
          <w:shd w:val="clear" w:color="auto" w:fill="FFFFFF"/>
          <w:lang w:val="uk-UA"/>
        </w:rPr>
        <w:t xml:space="preserve">ить </w:t>
      </w:r>
      <w:r>
        <w:rPr>
          <w:rFonts w:ascii="Times New Roman" w:hAnsi="Times New Roman" w:eastAsia="Arial"/>
          <w:color w:val="000000"/>
          <w:sz w:val="28"/>
          <w:szCs w:val="28"/>
          <w:shd w:val="clear" w:color="auto" w:fill="FFFFFF"/>
        </w:rPr>
        <w:t>відчуття приналежності до спільної справи, перетворюючи їх на амбасадорів бренду під час громадських заходів та в повсякд</w:t>
      </w:r>
      <w:r>
        <w:rPr>
          <w:rFonts w:ascii="Times New Roman" w:hAnsi="Times New Roman" w:eastAsia="Arial"/>
          <w:color w:val="auto"/>
          <w:sz w:val="28"/>
          <w:szCs w:val="28"/>
          <w:shd w:val="clear" w:color="auto" w:fill="FFFFFF"/>
        </w:rPr>
        <w:t>енному житті.</w:t>
      </w:r>
    </w:p>
    <w:p w14:paraId="4C7DE147">
      <w:pPr>
        <w:ind w:firstLine="567"/>
        <w:jc w:val="both"/>
        <w:rPr>
          <w:rFonts w:ascii="Times New Roman" w:hAnsi="Times New Roman"/>
          <w:sz w:val="28"/>
          <w:szCs w:val="28"/>
        </w:rPr>
      </w:pPr>
      <w:r>
        <w:rPr>
          <w:rFonts w:ascii="Times New Roman" w:hAnsi="Times New Roman"/>
          <w:sz w:val="28"/>
          <w:szCs w:val="28"/>
        </w:rPr>
        <w:t> Проведення зазначених заходів та здійснення представницьких функцій потребує систематизації таких заходів, виділення бюджетних асигнувань з міського бюджету.</w:t>
      </w:r>
    </w:p>
    <w:p w14:paraId="5ED3B9CC">
      <w:pPr>
        <w:ind w:firstLine="700" w:firstLineChars="250"/>
        <w:jc w:val="both"/>
        <w:rPr>
          <w:rFonts w:ascii="Times New Roman" w:hAnsi="Times New Roman"/>
          <w:sz w:val="28"/>
          <w:szCs w:val="28"/>
        </w:rPr>
      </w:pPr>
      <w:r>
        <w:rPr>
          <w:rFonts w:ascii="Times New Roman" w:hAnsi="Times New Roman" w:eastAsia="Arial"/>
          <w:color w:val="001D35"/>
          <w:sz w:val="28"/>
          <w:szCs w:val="28"/>
          <w:shd w:val="clear" w:color="auto" w:fill="FFFFFF"/>
          <w:lang w:val="uk-UA"/>
        </w:rPr>
        <w:t>Таким чином, п</w:t>
      </w:r>
      <w:r>
        <w:rPr>
          <w:rFonts w:ascii="Times New Roman" w:hAnsi="Times New Roman"/>
          <w:sz w:val="28"/>
          <w:szCs w:val="28"/>
        </w:rPr>
        <w:t>роведення заходів, передбачених Програмою, направлене на залучення жителів підвідомчої території до загальноукраїнської ідентичності, сприяння консолідації та розвитку української нації через здійснення заходів гуманітарної політики та зі збереження національної пам’яті, популяризацію заходів з українського державотворення, у тому числі, пов’язаних з містом та його жителями; врахування громадської думки під час планування, проведення та інформаційної підтримки заходів, суспільне визнання внеску громадян, працівників підприємств, установ та організацій, трудових колективів, інститутів громадянського суспільства та інших осіб у створення матеріальної та духовної культури населених пунктів громади, забезпечення комунікації жителів громади, органів влади, органів місцевого самоврядування, об'єднань громадян,</w:t>
      </w:r>
      <w:r>
        <w:rPr>
          <w:rFonts w:ascii="Times New Roman" w:hAnsi="Times New Roman"/>
          <w:sz w:val="28"/>
          <w:szCs w:val="28"/>
          <w:lang w:val="uk-UA"/>
        </w:rPr>
        <w:t xml:space="preserve"> </w:t>
      </w:r>
      <w:r>
        <w:rPr>
          <w:rFonts w:ascii="Times New Roman" w:hAnsi="Times New Roman"/>
          <w:sz w:val="28"/>
          <w:szCs w:val="28"/>
        </w:rPr>
        <w:t>підприємств, установ та організацій незалежно  від форм власності.</w:t>
      </w:r>
    </w:p>
    <w:p w14:paraId="43722DB0">
      <w:pPr>
        <w:shd w:val="clear" w:color="auto" w:fill="FFFFFF"/>
        <w:rPr>
          <w:rFonts w:ascii="Times New Roman" w:hAnsi="Times New Roman"/>
          <w:b/>
          <w:bCs/>
          <w:color w:val="000000"/>
          <w:sz w:val="28"/>
          <w:szCs w:val="28"/>
          <w:lang w:eastAsia="uk-UA"/>
        </w:rPr>
      </w:pPr>
    </w:p>
    <w:p w14:paraId="7F0DE751">
      <w:pPr>
        <w:shd w:val="clear" w:color="auto" w:fill="FFFFFF"/>
        <w:ind w:firstLine="567"/>
        <w:jc w:val="center"/>
        <w:rPr>
          <w:rFonts w:ascii="Times New Roman" w:hAnsi="Times New Roman"/>
          <w:b/>
          <w:bCs/>
          <w:sz w:val="28"/>
          <w:szCs w:val="28"/>
          <w:lang w:eastAsia="uk-UA"/>
        </w:rPr>
      </w:pPr>
      <w:r>
        <w:rPr>
          <w:rFonts w:ascii="Times New Roman" w:hAnsi="Times New Roman"/>
          <w:b/>
          <w:bCs/>
          <w:sz w:val="28"/>
          <w:szCs w:val="28"/>
          <w:lang w:eastAsia="uk-UA"/>
        </w:rPr>
        <w:t>3. Визначення мети Програми</w:t>
      </w:r>
    </w:p>
    <w:p w14:paraId="61526908">
      <w:pPr>
        <w:shd w:val="clear" w:color="auto" w:fill="FFFFFF"/>
        <w:ind w:firstLine="567"/>
        <w:jc w:val="center"/>
        <w:rPr>
          <w:rFonts w:ascii="Times New Roman" w:hAnsi="Times New Roman"/>
          <w:sz w:val="28"/>
          <w:szCs w:val="28"/>
          <w:lang w:eastAsia="uk-UA"/>
        </w:rPr>
      </w:pPr>
    </w:p>
    <w:p w14:paraId="62F74031">
      <w:pPr>
        <w:ind w:firstLine="567"/>
        <w:jc w:val="both"/>
        <w:rPr>
          <w:rFonts w:ascii="Times New Roman" w:hAnsi="Times New Roman"/>
          <w:sz w:val="28"/>
          <w:szCs w:val="28"/>
        </w:rPr>
      </w:pPr>
      <w:r>
        <w:rPr>
          <w:rFonts w:ascii="Times New Roman" w:hAnsi="Times New Roman"/>
          <w:sz w:val="28"/>
          <w:szCs w:val="28"/>
        </w:rPr>
        <w:t>Метою Програми є :</w:t>
      </w:r>
    </w:p>
    <w:p w14:paraId="5B6BADA4">
      <w:pPr>
        <w:numPr>
          <w:ilvl w:val="0"/>
          <w:numId w:val="1"/>
        </w:numPr>
        <w:ind w:left="0" w:firstLine="0"/>
        <w:jc w:val="both"/>
        <w:rPr>
          <w:rFonts w:ascii="Times New Roman" w:hAnsi="Times New Roman"/>
          <w:sz w:val="28"/>
          <w:szCs w:val="28"/>
          <w:lang w:eastAsia="uk-UA"/>
        </w:rPr>
      </w:pPr>
      <w:r>
        <w:rPr>
          <w:rFonts w:ascii="Times New Roman" w:hAnsi="Times New Roman"/>
          <w:sz w:val="28"/>
          <w:szCs w:val="28"/>
        </w:rPr>
        <w:t>забезпечення належної організації з відзначення державних та професійних свят, ювілейних дат, заходів зі збереження національної пам’яті та інших заходів;</w:t>
      </w:r>
    </w:p>
    <w:p w14:paraId="7BEF6832">
      <w:pPr>
        <w:numPr>
          <w:ilvl w:val="0"/>
          <w:numId w:val="1"/>
        </w:numPr>
        <w:ind w:left="0" w:firstLine="0"/>
        <w:jc w:val="both"/>
        <w:rPr>
          <w:rFonts w:ascii="Times New Roman" w:hAnsi="Times New Roman"/>
          <w:sz w:val="28"/>
          <w:szCs w:val="28"/>
          <w:lang w:eastAsia="uk-UA"/>
        </w:rPr>
      </w:pPr>
      <w:r>
        <w:rPr>
          <w:rFonts w:ascii="Times New Roman" w:hAnsi="Times New Roman"/>
          <w:sz w:val="28"/>
          <w:szCs w:val="28"/>
        </w:rPr>
        <w:t>суспільне визнання  особистого внеску жителів Бобровицької територіальної громади, колективів, підприємств та організацій, громадянських організацій у створення матеріальної та духовної культури громади;</w:t>
      </w:r>
    </w:p>
    <w:p w14:paraId="3AD6E762">
      <w:pPr>
        <w:numPr>
          <w:ilvl w:val="0"/>
          <w:numId w:val="1"/>
        </w:numPr>
        <w:ind w:left="0" w:firstLine="0"/>
        <w:jc w:val="both"/>
        <w:rPr>
          <w:rFonts w:ascii="Times New Roman" w:hAnsi="Times New Roman"/>
          <w:sz w:val="28"/>
          <w:szCs w:val="28"/>
          <w:lang w:eastAsia="uk-UA"/>
        </w:rPr>
      </w:pPr>
      <w:r>
        <w:rPr>
          <w:rFonts w:ascii="Times New Roman" w:hAnsi="Times New Roman"/>
          <w:sz w:val="28"/>
          <w:szCs w:val="28"/>
        </w:rPr>
        <w:t xml:space="preserve"> організація, проведення та інформаційний супровід представницьких заходів Бобровицької  міської ради  в громаді, районі, області, Україні;</w:t>
      </w:r>
    </w:p>
    <w:p w14:paraId="116AF5DC">
      <w:pPr>
        <w:numPr>
          <w:ilvl w:val="0"/>
          <w:numId w:val="1"/>
        </w:numPr>
        <w:ind w:left="0" w:firstLine="0"/>
        <w:jc w:val="both"/>
        <w:rPr>
          <w:rFonts w:ascii="Times New Roman" w:hAnsi="Times New Roman"/>
          <w:sz w:val="28"/>
          <w:szCs w:val="28"/>
          <w:lang w:eastAsia="uk-UA"/>
        </w:rPr>
      </w:pPr>
      <w:r>
        <w:rPr>
          <w:rFonts w:ascii="Times New Roman" w:hAnsi="Times New Roman"/>
          <w:sz w:val="28"/>
          <w:szCs w:val="28"/>
          <w:lang w:eastAsia="uk-UA"/>
        </w:rPr>
        <w:t xml:space="preserve"> створення відповідного іміджу при налагодженні ділових та культурних зв'язків, популяризації потенціалу Бобровицької територіальної громади;</w:t>
      </w:r>
    </w:p>
    <w:p w14:paraId="54C67D45">
      <w:pPr>
        <w:numPr>
          <w:ilvl w:val="0"/>
          <w:numId w:val="1"/>
        </w:numPr>
        <w:ind w:left="0" w:firstLine="0"/>
        <w:jc w:val="both"/>
        <w:rPr>
          <w:rFonts w:ascii="Times New Roman" w:hAnsi="Times New Roman"/>
          <w:sz w:val="28"/>
          <w:szCs w:val="28"/>
          <w:lang w:eastAsia="uk-UA"/>
        </w:rPr>
      </w:pPr>
      <w:r>
        <w:rPr>
          <w:rFonts w:ascii="Times New Roman" w:hAnsi="Times New Roman"/>
          <w:sz w:val="28"/>
          <w:szCs w:val="28"/>
          <w:lang w:eastAsia="uk-UA"/>
        </w:rPr>
        <w:t xml:space="preserve"> зміцнення авторитету органів місцевого самоврядування та органів державної влади;</w:t>
      </w:r>
    </w:p>
    <w:p w14:paraId="18ABEF3C">
      <w:pPr>
        <w:numPr>
          <w:ilvl w:val="0"/>
          <w:numId w:val="1"/>
        </w:numPr>
        <w:ind w:left="0" w:firstLine="0"/>
        <w:jc w:val="both"/>
        <w:rPr>
          <w:rFonts w:ascii="Times New Roman" w:hAnsi="Times New Roman"/>
          <w:sz w:val="28"/>
          <w:szCs w:val="28"/>
          <w:lang w:eastAsia="uk-UA"/>
        </w:rPr>
      </w:pPr>
      <w:r>
        <w:rPr>
          <w:rFonts w:ascii="Times New Roman" w:hAnsi="Times New Roman" w:eastAsia="Calibri"/>
          <w:sz w:val="28"/>
          <w:szCs w:val="28"/>
          <w:lang w:val="uk-UA"/>
        </w:rPr>
        <w:t>формування позитивного іміджу громади.</w:t>
      </w:r>
    </w:p>
    <w:p w14:paraId="7A45EA04">
      <w:pPr>
        <w:shd w:val="clear" w:color="auto" w:fill="FFFFFF"/>
        <w:jc w:val="center"/>
        <w:rPr>
          <w:rFonts w:ascii="Times New Roman" w:hAnsi="Times New Roman"/>
          <w:b/>
          <w:bCs/>
          <w:color w:val="FF0000"/>
          <w:sz w:val="28"/>
          <w:szCs w:val="28"/>
          <w:lang w:eastAsia="uk-UA"/>
        </w:rPr>
      </w:pPr>
    </w:p>
    <w:p w14:paraId="028BC318">
      <w:pPr>
        <w:widowControl w:val="0"/>
        <w:tabs>
          <w:tab w:val="left" w:pos="1095"/>
        </w:tabs>
        <w:jc w:val="center"/>
        <w:rPr>
          <w:rFonts w:ascii="Times New Roman" w:hAnsi="Times New Roman"/>
          <w:b/>
          <w:sz w:val="28"/>
          <w:szCs w:val="28"/>
          <w:lang w:eastAsia="uk-UA"/>
        </w:rPr>
      </w:pPr>
      <w:r>
        <w:rPr>
          <w:rFonts w:ascii="Times New Roman" w:hAnsi="Times New Roman"/>
          <w:b/>
          <w:sz w:val="28"/>
          <w:szCs w:val="28"/>
          <w:lang w:eastAsia="uk-UA"/>
        </w:rPr>
        <w:t xml:space="preserve">4. Обґрунтування завдань і засобів розв’язання проблеми, </w:t>
      </w:r>
    </w:p>
    <w:p w14:paraId="054D148F">
      <w:pPr>
        <w:widowControl w:val="0"/>
        <w:tabs>
          <w:tab w:val="left" w:pos="1095"/>
        </w:tabs>
        <w:jc w:val="center"/>
        <w:rPr>
          <w:rFonts w:ascii="Times New Roman" w:hAnsi="Times New Roman"/>
          <w:b/>
          <w:sz w:val="28"/>
          <w:szCs w:val="28"/>
          <w:lang w:eastAsia="uk-UA"/>
        </w:rPr>
      </w:pPr>
      <w:r>
        <w:rPr>
          <w:rFonts w:ascii="Times New Roman" w:hAnsi="Times New Roman"/>
          <w:b/>
          <w:sz w:val="28"/>
          <w:szCs w:val="28"/>
          <w:lang w:eastAsia="uk-UA"/>
        </w:rPr>
        <w:t>завдань і заходів , показників результативності</w:t>
      </w:r>
    </w:p>
    <w:p w14:paraId="32DB667B">
      <w:pPr>
        <w:widowControl w:val="0"/>
        <w:tabs>
          <w:tab w:val="left" w:pos="1095"/>
        </w:tabs>
        <w:jc w:val="center"/>
        <w:rPr>
          <w:rFonts w:ascii="Times New Roman" w:hAnsi="Times New Roman"/>
          <w:b/>
          <w:sz w:val="28"/>
          <w:szCs w:val="28"/>
          <w:lang w:eastAsia="uk-UA"/>
        </w:rPr>
      </w:pPr>
    </w:p>
    <w:p w14:paraId="3F94BDC2">
      <w:pPr>
        <w:ind w:firstLine="567"/>
        <w:jc w:val="both"/>
        <w:rPr>
          <w:rFonts w:ascii="Times New Roman" w:hAnsi="Times New Roman"/>
          <w:sz w:val="28"/>
          <w:szCs w:val="28"/>
          <w:lang w:eastAsia="uk-UA"/>
        </w:rPr>
      </w:pPr>
      <w:r>
        <w:rPr>
          <w:rFonts w:ascii="Times New Roman" w:hAnsi="Times New Roman"/>
          <w:sz w:val="28"/>
          <w:szCs w:val="28"/>
          <w:lang w:eastAsia="uk-UA"/>
        </w:rPr>
        <w:t>Виконання Програми дасть змогу забезпечити:</w:t>
      </w:r>
    </w:p>
    <w:p w14:paraId="7142BB8B">
      <w:pPr>
        <w:tabs>
          <w:tab w:val="left" w:pos="567"/>
        </w:tabs>
        <w:ind w:firstLine="567"/>
        <w:jc w:val="both"/>
        <w:rPr>
          <w:rFonts w:ascii="Times New Roman" w:hAnsi="Times New Roman"/>
          <w:sz w:val="28"/>
          <w:szCs w:val="28"/>
          <w:lang w:eastAsia="uk-UA"/>
        </w:rPr>
      </w:pPr>
      <w:r>
        <w:rPr>
          <w:rFonts w:ascii="Times New Roman" w:hAnsi="Times New Roman"/>
          <w:sz w:val="28"/>
          <w:szCs w:val="28"/>
          <w:lang w:eastAsia="uk-UA"/>
        </w:rPr>
        <w:t xml:space="preserve">- проведення тематичних семінарів щодо покращення взаємодії органів місцевого самоврядування,  державного управління  та територіальної  громади  у вирішенні питань соціального, економічного та культурного розвитку території та покращення законодавчої бази; </w:t>
      </w:r>
    </w:p>
    <w:p w14:paraId="60688F83">
      <w:pPr>
        <w:ind w:firstLine="600"/>
        <w:jc w:val="both"/>
        <w:rPr>
          <w:rFonts w:ascii="Times New Roman" w:hAnsi="Times New Roman"/>
          <w:sz w:val="28"/>
          <w:szCs w:val="28"/>
          <w:lang w:eastAsia="uk-UA"/>
        </w:rPr>
      </w:pPr>
      <w:r>
        <w:rPr>
          <w:rFonts w:ascii="Times New Roman" w:hAnsi="Times New Roman"/>
          <w:sz w:val="28"/>
          <w:szCs w:val="28"/>
          <w:lang w:eastAsia="uk-UA"/>
        </w:rPr>
        <w:t>- участь міської ради в діяльності асоціацій органів  місцевого самоврядування;</w:t>
      </w:r>
    </w:p>
    <w:p w14:paraId="481DCE53">
      <w:pPr>
        <w:ind w:firstLine="600"/>
        <w:jc w:val="both"/>
        <w:rPr>
          <w:rFonts w:ascii="Times New Roman" w:hAnsi="Times New Roman"/>
          <w:sz w:val="28"/>
          <w:szCs w:val="28"/>
          <w:lang w:eastAsia="uk-UA"/>
        </w:rPr>
      </w:pPr>
      <w:r>
        <w:rPr>
          <w:rFonts w:ascii="Times New Roman" w:hAnsi="Times New Roman"/>
          <w:sz w:val="28"/>
          <w:szCs w:val="28"/>
          <w:lang w:eastAsia="uk-UA"/>
        </w:rPr>
        <w:t xml:space="preserve">- </w:t>
      </w:r>
      <w:r>
        <w:rPr>
          <w:rFonts w:ascii="Times New Roman" w:hAnsi="Times New Roman"/>
          <w:color w:val="000000"/>
          <w:sz w:val="28"/>
          <w:szCs w:val="28"/>
          <w:lang w:eastAsia="uk-UA"/>
        </w:rPr>
        <w:t xml:space="preserve">здійснення депутатських повноважень та проведення </w:t>
      </w:r>
      <w:r>
        <w:rPr>
          <w:rFonts w:ascii="Times New Roman" w:hAnsi="Times New Roman"/>
          <w:bCs/>
          <w:color w:val="000000"/>
          <w:sz w:val="28"/>
          <w:szCs w:val="28"/>
          <w:lang w:eastAsia="uk-UA"/>
        </w:rPr>
        <w:t>видатків</w:t>
      </w:r>
      <w:r>
        <w:rPr>
          <w:rFonts w:ascii="Times New Roman" w:hAnsi="Times New Roman"/>
          <w:color w:val="000000"/>
          <w:sz w:val="28"/>
          <w:szCs w:val="28"/>
          <w:lang w:eastAsia="uk-UA"/>
        </w:rPr>
        <w:t>, пов’язаних із  діяльністю міської ради;</w:t>
      </w:r>
    </w:p>
    <w:p w14:paraId="172EEBD1">
      <w:pPr>
        <w:ind w:firstLine="600"/>
        <w:jc w:val="both"/>
        <w:rPr>
          <w:rFonts w:ascii="Times New Roman" w:hAnsi="Times New Roman"/>
          <w:sz w:val="28"/>
          <w:szCs w:val="28"/>
          <w:lang w:eastAsia="uk-UA"/>
        </w:rPr>
      </w:pPr>
      <w:r>
        <w:rPr>
          <w:rFonts w:ascii="Times New Roman" w:hAnsi="Times New Roman"/>
          <w:sz w:val="28"/>
          <w:szCs w:val="28"/>
          <w:lang w:eastAsia="uk-UA"/>
        </w:rPr>
        <w:t>- необхідні умови для участі представництва керівників та депутатів міської ради в заходах загальнодержавного і місцевого значення, суспільно-політичних подіях;</w:t>
      </w:r>
    </w:p>
    <w:p w14:paraId="746D214D">
      <w:pPr>
        <w:numPr>
          <w:ilvl w:val="0"/>
          <w:numId w:val="1"/>
        </w:numPr>
        <w:ind w:left="0" w:firstLine="567"/>
        <w:contextualSpacing/>
        <w:jc w:val="both"/>
        <w:rPr>
          <w:rFonts w:ascii="Times New Roman" w:hAnsi="Times New Roman"/>
          <w:sz w:val="28"/>
          <w:szCs w:val="28"/>
          <w:lang w:eastAsia="uk-UA"/>
        </w:rPr>
      </w:pPr>
      <w:r>
        <w:rPr>
          <w:rFonts w:ascii="Times New Roman" w:hAnsi="Times New Roman"/>
          <w:sz w:val="28"/>
          <w:szCs w:val="28"/>
          <w:lang w:eastAsia="uk-UA"/>
        </w:rPr>
        <w:t>інформаційне забезпечення заходів;</w:t>
      </w:r>
    </w:p>
    <w:p w14:paraId="6B1F8B96">
      <w:pPr>
        <w:numPr>
          <w:ilvl w:val="0"/>
          <w:numId w:val="1"/>
        </w:numPr>
        <w:ind w:left="0" w:firstLine="567"/>
        <w:contextualSpacing/>
        <w:jc w:val="both"/>
        <w:rPr>
          <w:rFonts w:ascii="Times New Roman" w:hAnsi="Times New Roman"/>
          <w:sz w:val="28"/>
          <w:szCs w:val="28"/>
          <w:lang w:eastAsia="uk-UA"/>
        </w:rPr>
      </w:pPr>
      <w:r>
        <w:rPr>
          <w:rFonts w:ascii="Times New Roman" w:hAnsi="Times New Roman"/>
          <w:sz w:val="28"/>
          <w:szCs w:val="28"/>
          <w:lang w:eastAsia="uk-UA"/>
        </w:rPr>
        <w:t>фінансування інших послуг та товарів для забезпечення проведення заходів.</w:t>
      </w:r>
    </w:p>
    <w:p w14:paraId="597CCA44">
      <w:pPr>
        <w:ind w:firstLine="567"/>
        <w:contextualSpacing/>
        <w:jc w:val="both"/>
        <w:rPr>
          <w:rFonts w:ascii="Times New Roman" w:hAnsi="Times New Roman"/>
          <w:sz w:val="28"/>
          <w:szCs w:val="28"/>
          <w:lang w:eastAsia="uk-UA"/>
        </w:rPr>
      </w:pPr>
      <w:r>
        <w:rPr>
          <w:rFonts w:ascii="Times New Roman" w:hAnsi="Times New Roman"/>
          <w:sz w:val="28"/>
          <w:szCs w:val="28"/>
          <w:lang w:eastAsia="uk-UA"/>
        </w:rPr>
        <w:t xml:space="preserve">Заходи з реалізації </w:t>
      </w:r>
      <w:r>
        <w:rPr>
          <w:rFonts w:ascii="Times New Roman" w:hAnsi="Times New Roman"/>
          <w:sz w:val="28"/>
          <w:szCs w:val="28"/>
        </w:rPr>
        <w:t>Програми відзначення державних та професійних свят, ювілейних дат, здійснення представницьких та інших заходів Бобровицької міської ради на 2025 – 2026 роки (додаток 1).</w:t>
      </w:r>
    </w:p>
    <w:p w14:paraId="15EBFF35">
      <w:pPr>
        <w:shd w:val="clear" w:color="auto" w:fill="FFFFFF"/>
        <w:tabs>
          <w:tab w:val="left" w:pos="6060"/>
        </w:tabs>
        <w:rPr>
          <w:rFonts w:ascii="Times New Roman" w:hAnsi="Times New Roman"/>
          <w:b/>
          <w:sz w:val="28"/>
          <w:szCs w:val="28"/>
          <w:lang w:eastAsia="uk-UA"/>
        </w:rPr>
      </w:pPr>
    </w:p>
    <w:p w14:paraId="2E866315">
      <w:pPr>
        <w:shd w:val="clear" w:color="auto" w:fill="FFFFFF"/>
        <w:tabs>
          <w:tab w:val="left" w:pos="6060"/>
        </w:tabs>
        <w:jc w:val="center"/>
        <w:rPr>
          <w:rFonts w:ascii="Times New Roman" w:hAnsi="Times New Roman"/>
          <w:b/>
          <w:sz w:val="28"/>
          <w:szCs w:val="28"/>
          <w:lang w:eastAsia="uk-UA"/>
        </w:rPr>
      </w:pPr>
      <w:r>
        <w:rPr>
          <w:rFonts w:ascii="Times New Roman" w:hAnsi="Times New Roman"/>
          <w:b/>
          <w:sz w:val="28"/>
          <w:szCs w:val="28"/>
          <w:lang w:eastAsia="uk-UA"/>
        </w:rPr>
        <w:t>5.Очікувані результати виконання Програми.</w:t>
      </w:r>
    </w:p>
    <w:p w14:paraId="1070E70E">
      <w:pPr>
        <w:shd w:val="clear" w:color="auto" w:fill="FFFFFF"/>
        <w:tabs>
          <w:tab w:val="left" w:pos="6060"/>
        </w:tabs>
        <w:jc w:val="center"/>
        <w:rPr>
          <w:rFonts w:ascii="Times New Roman" w:hAnsi="Times New Roman"/>
          <w:sz w:val="28"/>
          <w:szCs w:val="28"/>
          <w:lang w:eastAsia="uk-UA"/>
        </w:rPr>
      </w:pPr>
    </w:p>
    <w:p w14:paraId="41FFC97C">
      <w:pPr>
        <w:shd w:val="clear" w:color="auto" w:fill="FFFFFF"/>
        <w:tabs>
          <w:tab w:val="left" w:pos="6060"/>
        </w:tabs>
        <w:rPr>
          <w:rFonts w:ascii="Times New Roman" w:hAnsi="Times New Roman"/>
          <w:sz w:val="28"/>
          <w:szCs w:val="28"/>
          <w:lang w:eastAsia="uk-UA"/>
        </w:rPr>
      </w:pPr>
      <w:r>
        <w:rPr>
          <w:rFonts w:ascii="Times New Roman" w:hAnsi="Times New Roman"/>
          <w:sz w:val="28"/>
          <w:szCs w:val="28"/>
          <w:lang w:eastAsia="uk-UA"/>
        </w:rPr>
        <w:t xml:space="preserve">          Виконання Програми дасть змогу забезпечити організацію:</w:t>
      </w:r>
    </w:p>
    <w:p w14:paraId="72670DD1">
      <w:pPr>
        <w:pStyle w:val="5"/>
        <w:numPr>
          <w:ilvl w:val="0"/>
          <w:numId w:val="1"/>
        </w:numPr>
        <w:shd w:val="clear" w:color="auto" w:fill="FFFFFF"/>
        <w:autoSpaceDE w:val="0"/>
        <w:autoSpaceDN w:val="0"/>
        <w:adjustRightInd w:val="0"/>
        <w:ind w:left="0" w:firstLine="0"/>
        <w:jc w:val="both"/>
        <w:rPr>
          <w:sz w:val="28"/>
          <w:szCs w:val="28"/>
          <w:lang w:eastAsia="uk-UA"/>
        </w:rPr>
      </w:pPr>
      <w:r>
        <w:rPr>
          <w:sz w:val="28"/>
          <w:szCs w:val="28"/>
          <w:lang w:eastAsia="uk-UA"/>
        </w:rPr>
        <w:t>відзначення державних свят, визначних подій держави, які встановлені актами Президента України, Кабінету Міністрів України</w:t>
      </w:r>
      <w:r>
        <w:rPr>
          <w:sz w:val="28"/>
          <w:szCs w:val="28"/>
          <w:lang w:val="uk-UA" w:eastAsia="uk-UA"/>
        </w:rPr>
        <w:t xml:space="preserve"> (додаток 3 до Програми);</w:t>
      </w:r>
    </w:p>
    <w:p w14:paraId="4A9843BC">
      <w:pPr>
        <w:pStyle w:val="5"/>
        <w:numPr>
          <w:ilvl w:val="0"/>
          <w:numId w:val="1"/>
        </w:numPr>
        <w:shd w:val="clear" w:color="auto" w:fill="FFFFFF"/>
        <w:autoSpaceDE w:val="0"/>
        <w:autoSpaceDN w:val="0"/>
        <w:adjustRightInd w:val="0"/>
        <w:ind w:left="0" w:firstLine="0"/>
        <w:jc w:val="both"/>
        <w:rPr>
          <w:sz w:val="28"/>
          <w:szCs w:val="28"/>
          <w:lang w:eastAsia="uk-UA"/>
        </w:rPr>
      </w:pPr>
      <w:r>
        <w:rPr>
          <w:sz w:val="28"/>
          <w:szCs w:val="28"/>
          <w:lang w:eastAsia="uk-UA"/>
        </w:rPr>
        <w:t>відзначення місцевих свят та подій, які проводяться відповідно до розпоряджень міського голови</w:t>
      </w:r>
      <w:r>
        <w:rPr>
          <w:sz w:val="28"/>
          <w:szCs w:val="28"/>
          <w:lang w:val="uk-UA" w:eastAsia="uk-UA"/>
        </w:rPr>
        <w:t xml:space="preserve"> (додаток 3 до Програми);</w:t>
      </w:r>
    </w:p>
    <w:p w14:paraId="10C0BAB6">
      <w:pPr>
        <w:pStyle w:val="5"/>
        <w:numPr>
          <w:ilvl w:val="0"/>
          <w:numId w:val="1"/>
        </w:numPr>
        <w:shd w:val="clear" w:color="auto" w:fill="FFFFFF"/>
        <w:autoSpaceDE w:val="0"/>
        <w:autoSpaceDN w:val="0"/>
        <w:adjustRightInd w:val="0"/>
        <w:ind w:left="0" w:firstLine="0"/>
        <w:jc w:val="both"/>
        <w:rPr>
          <w:sz w:val="28"/>
          <w:szCs w:val="28"/>
          <w:lang w:eastAsia="uk-UA"/>
        </w:rPr>
      </w:pPr>
      <w:r>
        <w:rPr>
          <w:sz w:val="28"/>
          <w:szCs w:val="28"/>
          <w:lang w:eastAsia="uk-UA"/>
        </w:rPr>
        <w:t>заходів з вшанування та привітання жителів Бобровицької міської територіальної громади, співпрацю з громадськими організаціями та товариствами (в т.ч. друкування тематичних банерів, постерів, плакатів, придбання квітів, тощо)</w:t>
      </w:r>
      <w:r>
        <w:rPr>
          <w:sz w:val="28"/>
          <w:szCs w:val="28"/>
          <w:lang w:val="uk-UA" w:eastAsia="uk-UA"/>
        </w:rPr>
        <w:t>;</w:t>
      </w:r>
    </w:p>
    <w:p w14:paraId="01556224">
      <w:pPr>
        <w:pStyle w:val="5"/>
        <w:numPr>
          <w:ilvl w:val="0"/>
          <w:numId w:val="1"/>
        </w:numPr>
        <w:shd w:val="clear" w:color="auto" w:fill="FFFFFF"/>
        <w:autoSpaceDE w:val="0"/>
        <w:autoSpaceDN w:val="0"/>
        <w:adjustRightInd w:val="0"/>
        <w:ind w:left="0" w:firstLine="0"/>
        <w:jc w:val="both"/>
        <w:rPr>
          <w:sz w:val="28"/>
          <w:szCs w:val="28"/>
          <w:lang w:eastAsia="uk-UA"/>
        </w:rPr>
      </w:pPr>
      <w:r>
        <w:rPr>
          <w:sz w:val="28"/>
          <w:szCs w:val="28"/>
          <w:lang w:eastAsia="uk-UA"/>
        </w:rPr>
        <w:t>заходів з вшанування колективів підприємств, установ і організацій та окремих осіб за успіхи в роботі та особливі трудові заслуги</w:t>
      </w:r>
      <w:r>
        <w:rPr>
          <w:sz w:val="28"/>
          <w:szCs w:val="28"/>
          <w:lang w:val="uk-UA" w:eastAsia="uk-UA"/>
        </w:rPr>
        <w:t>;</w:t>
      </w:r>
    </w:p>
    <w:p w14:paraId="6CAC21E1">
      <w:pPr>
        <w:pStyle w:val="5"/>
        <w:numPr>
          <w:ilvl w:val="0"/>
          <w:numId w:val="1"/>
        </w:numPr>
        <w:shd w:val="clear" w:color="auto" w:fill="FFFFFF"/>
        <w:autoSpaceDE w:val="0"/>
        <w:autoSpaceDN w:val="0"/>
        <w:adjustRightInd w:val="0"/>
        <w:ind w:left="0" w:firstLine="0"/>
        <w:jc w:val="both"/>
        <w:rPr>
          <w:sz w:val="28"/>
          <w:szCs w:val="28"/>
          <w:lang w:eastAsia="uk-UA"/>
        </w:rPr>
      </w:pPr>
      <w:r>
        <w:rPr>
          <w:sz w:val="28"/>
          <w:szCs w:val="28"/>
          <w:lang w:eastAsia="uk-UA"/>
        </w:rPr>
        <w:t>проведення офіційних прийомів, зустрічей делегацій тощо, у тому числі із врученням цінних подарунків, сувенірів</w:t>
      </w:r>
      <w:r>
        <w:rPr>
          <w:sz w:val="28"/>
          <w:szCs w:val="28"/>
          <w:lang w:val="uk-UA" w:eastAsia="uk-UA"/>
        </w:rPr>
        <w:t>;</w:t>
      </w:r>
    </w:p>
    <w:p w14:paraId="3D20DD11">
      <w:pPr>
        <w:pStyle w:val="5"/>
        <w:numPr>
          <w:ilvl w:val="0"/>
          <w:numId w:val="1"/>
        </w:numPr>
        <w:shd w:val="clear" w:color="auto" w:fill="FFFFFF"/>
        <w:autoSpaceDE w:val="0"/>
        <w:autoSpaceDN w:val="0"/>
        <w:adjustRightInd w:val="0"/>
        <w:ind w:left="0" w:firstLine="0"/>
        <w:jc w:val="both"/>
        <w:rPr>
          <w:sz w:val="28"/>
          <w:szCs w:val="28"/>
          <w:lang w:eastAsia="uk-UA"/>
        </w:rPr>
      </w:pPr>
      <w:r>
        <w:rPr>
          <w:sz w:val="28"/>
          <w:szCs w:val="28"/>
          <w:lang w:eastAsia="uk-UA"/>
        </w:rPr>
        <w:t xml:space="preserve"> культурно-масових заходів</w:t>
      </w:r>
      <w:r>
        <w:rPr>
          <w:sz w:val="28"/>
          <w:szCs w:val="28"/>
          <w:lang w:val="en-US" w:eastAsia="uk-UA"/>
        </w:rPr>
        <w:t>;</w:t>
      </w:r>
    </w:p>
    <w:p w14:paraId="6DF96AE9">
      <w:pPr>
        <w:pStyle w:val="5"/>
        <w:numPr>
          <w:ilvl w:val="0"/>
          <w:numId w:val="1"/>
        </w:numPr>
        <w:shd w:val="clear" w:color="auto" w:fill="FFFFFF"/>
        <w:autoSpaceDE w:val="0"/>
        <w:autoSpaceDN w:val="0"/>
        <w:adjustRightInd w:val="0"/>
        <w:ind w:left="0" w:firstLine="0"/>
        <w:jc w:val="both"/>
        <w:rPr>
          <w:sz w:val="28"/>
          <w:szCs w:val="28"/>
          <w:lang w:eastAsia="uk-UA"/>
        </w:rPr>
      </w:pPr>
      <w:r>
        <w:rPr>
          <w:sz w:val="28"/>
          <w:szCs w:val="28"/>
          <w:lang w:eastAsia="uk-UA"/>
        </w:rPr>
        <w:t xml:space="preserve"> виготовлення друкованої та </w:t>
      </w:r>
      <w:r>
        <w:rPr>
          <w:color w:val="auto"/>
          <w:sz w:val="28"/>
          <w:szCs w:val="28"/>
          <w:lang w:eastAsia="uk-UA"/>
        </w:rPr>
        <w:t xml:space="preserve">рекламно - сувенірної продукції </w:t>
      </w:r>
      <w:r>
        <w:rPr>
          <w:sz w:val="28"/>
          <w:szCs w:val="28"/>
          <w:lang w:eastAsia="uk-UA"/>
        </w:rPr>
        <w:t>як інструменту брендингу громади.</w:t>
      </w:r>
    </w:p>
    <w:p w14:paraId="514F528B">
      <w:pPr>
        <w:shd w:val="clear" w:color="auto" w:fill="FFFFFF"/>
        <w:jc w:val="both"/>
        <w:rPr>
          <w:rFonts w:ascii="Times New Roman" w:hAnsi="Times New Roman"/>
          <w:sz w:val="28"/>
          <w:szCs w:val="28"/>
          <w:lang w:eastAsia="uk-UA"/>
        </w:rPr>
      </w:pPr>
      <w:r>
        <w:rPr>
          <w:rFonts w:ascii="Times New Roman" w:hAnsi="Times New Roman"/>
          <w:sz w:val="28"/>
          <w:szCs w:val="28"/>
          <w:lang w:eastAsia="uk-UA"/>
        </w:rPr>
        <w:t xml:space="preserve">           </w:t>
      </w:r>
    </w:p>
    <w:p w14:paraId="1935C51A">
      <w:pPr>
        <w:ind w:firstLine="284"/>
        <w:jc w:val="both"/>
        <w:rPr>
          <w:rFonts w:ascii="Times New Roman" w:hAnsi="Times New Roman"/>
          <w:b/>
          <w:sz w:val="28"/>
          <w:szCs w:val="28"/>
          <w:lang w:eastAsia="uk-UA"/>
        </w:rPr>
      </w:pPr>
      <w:r>
        <w:rPr>
          <w:rFonts w:ascii="Times New Roman" w:hAnsi="Times New Roman"/>
          <w:sz w:val="28"/>
          <w:szCs w:val="28"/>
          <w:lang w:eastAsia="uk-UA"/>
        </w:rPr>
        <w:t xml:space="preserve">                </w:t>
      </w:r>
      <w:r>
        <w:rPr>
          <w:rFonts w:ascii="Times New Roman" w:hAnsi="Times New Roman"/>
          <w:b/>
          <w:sz w:val="28"/>
          <w:szCs w:val="28"/>
          <w:lang w:eastAsia="uk-UA"/>
        </w:rPr>
        <w:t>6. Обсяги та джерела фінансування Програми.</w:t>
      </w:r>
    </w:p>
    <w:p w14:paraId="3938B41C">
      <w:pPr>
        <w:widowControl w:val="0"/>
        <w:jc w:val="both"/>
        <w:rPr>
          <w:rFonts w:ascii="Times New Roman" w:hAnsi="Times New Roman"/>
          <w:sz w:val="28"/>
          <w:szCs w:val="28"/>
          <w:lang w:eastAsia="uk-UA"/>
        </w:rPr>
      </w:pPr>
      <w:r>
        <w:rPr>
          <w:rFonts w:ascii="Times New Roman" w:hAnsi="Times New Roman"/>
          <w:sz w:val="28"/>
          <w:szCs w:val="28"/>
          <w:lang w:eastAsia="uk-UA"/>
        </w:rPr>
        <w:t xml:space="preserve">  </w:t>
      </w:r>
    </w:p>
    <w:p w14:paraId="18E0B041">
      <w:pPr>
        <w:widowControl w:val="0"/>
        <w:jc w:val="both"/>
        <w:rPr>
          <w:rFonts w:ascii="Times New Roman" w:hAnsi="Times New Roman"/>
          <w:sz w:val="28"/>
          <w:szCs w:val="28"/>
          <w:lang w:eastAsia="uk-UA"/>
        </w:rPr>
      </w:pPr>
      <w:r>
        <w:rPr>
          <w:rFonts w:ascii="Times New Roman" w:hAnsi="Times New Roman"/>
          <w:sz w:val="28"/>
          <w:szCs w:val="28"/>
          <w:lang w:eastAsia="uk-UA"/>
        </w:rPr>
        <w:t xml:space="preserve">         Фінансування Програми здійснюється за рахунок коштів бюджету Бобровицької міської територіальної громади та інших джерел, не заборонених </w:t>
      </w:r>
      <w:r>
        <w:rPr>
          <w:rFonts w:ascii="Times New Roman" w:hAnsi="Times New Roman"/>
          <w:color w:val="000000"/>
          <w:sz w:val="28"/>
          <w:szCs w:val="28"/>
          <w:lang w:eastAsia="uk-UA"/>
        </w:rPr>
        <w:t>чинним</w:t>
      </w:r>
      <w:r>
        <w:rPr>
          <w:rFonts w:ascii="Times New Roman" w:hAnsi="Times New Roman"/>
          <w:sz w:val="28"/>
          <w:szCs w:val="28"/>
          <w:lang w:eastAsia="uk-UA"/>
        </w:rPr>
        <w:t xml:space="preserve"> законодавством. Обсяги фінансових ресурсів та напрями їх використання визначаються в залежності від їх потреби, фінансових можливостей бюджету та з дотриманням вимог Бюджетного кодексу України. </w:t>
      </w:r>
    </w:p>
    <w:p w14:paraId="245EFA19">
      <w:pPr>
        <w:ind w:firstLine="700" w:firstLineChars="250"/>
        <w:rPr>
          <w:rFonts w:ascii="Times New Roman" w:hAnsi="Times New Roman"/>
          <w:sz w:val="28"/>
          <w:szCs w:val="28"/>
          <w:lang w:eastAsia="uk-UA"/>
        </w:rPr>
      </w:pPr>
      <w:r>
        <w:rPr>
          <w:rFonts w:ascii="Times New Roman" w:hAnsi="Times New Roman"/>
          <w:sz w:val="28"/>
          <w:szCs w:val="28"/>
          <w:lang w:eastAsia="uk-UA"/>
        </w:rPr>
        <w:t xml:space="preserve">Обсяг коштів на 2025-2026 роки  становить  </w:t>
      </w:r>
      <w:r>
        <w:rPr>
          <w:rFonts w:ascii="Times New Roman" w:hAnsi="Times New Roman" w:eastAsia="Calibri"/>
          <w:sz w:val="28"/>
          <w:szCs w:val="28"/>
          <w:lang w:val="uk-UA"/>
        </w:rPr>
        <w:t>2</w:t>
      </w:r>
      <w:r>
        <w:rPr>
          <w:rFonts w:hint="default" w:ascii="Times New Roman" w:hAnsi="Times New Roman" w:eastAsia="Calibri"/>
          <w:sz w:val="28"/>
          <w:szCs w:val="28"/>
          <w:lang w:val="uk-UA"/>
        </w:rPr>
        <w:t>3</w:t>
      </w:r>
      <w:r>
        <w:rPr>
          <w:rFonts w:ascii="Times New Roman" w:hAnsi="Times New Roman" w:eastAsia="Calibri"/>
          <w:sz w:val="28"/>
          <w:szCs w:val="28"/>
          <w:lang w:val="uk-UA"/>
        </w:rPr>
        <w:t>5</w:t>
      </w:r>
      <w:r>
        <w:rPr>
          <w:rFonts w:ascii="Times New Roman" w:hAnsi="Times New Roman" w:eastAsia="Calibri"/>
          <w:sz w:val="28"/>
          <w:szCs w:val="28"/>
        </w:rPr>
        <w:t>5</w:t>
      </w:r>
      <w:r>
        <w:rPr>
          <w:rFonts w:ascii="Times New Roman" w:hAnsi="Times New Roman" w:eastAsia="Calibri"/>
          <w:sz w:val="28"/>
          <w:szCs w:val="28"/>
          <w:lang w:val="uk-UA"/>
        </w:rPr>
        <w:t>,</w:t>
      </w:r>
      <w:r>
        <w:rPr>
          <w:rFonts w:ascii="Times New Roman" w:hAnsi="Times New Roman" w:eastAsia="Calibri"/>
          <w:sz w:val="28"/>
          <w:szCs w:val="28"/>
        </w:rPr>
        <w:t>0</w:t>
      </w:r>
      <w:r>
        <w:rPr>
          <w:rFonts w:ascii="Times New Roman" w:hAnsi="Times New Roman" w:eastAsia="Calibri"/>
          <w:sz w:val="28"/>
          <w:szCs w:val="28"/>
          <w:lang w:val="uk-UA"/>
        </w:rPr>
        <w:t>0</w:t>
      </w:r>
      <w:r>
        <w:rPr>
          <w:rFonts w:ascii="Times New Roman" w:hAnsi="Times New Roman"/>
          <w:sz w:val="28"/>
          <w:szCs w:val="28"/>
          <w:lang w:eastAsia="uk-UA"/>
        </w:rPr>
        <w:t xml:space="preserve"> тис. грн. (в т.ч. тис. грн. 1003</w:t>
      </w:r>
      <w:r>
        <w:rPr>
          <w:rFonts w:ascii="Times New Roman" w:hAnsi="Times New Roman" w:eastAsia="Calibri"/>
          <w:sz w:val="28"/>
          <w:szCs w:val="28"/>
          <w:lang w:val="uk-UA"/>
        </w:rPr>
        <w:t>,</w:t>
      </w:r>
      <w:r>
        <w:rPr>
          <w:rFonts w:ascii="Times New Roman" w:hAnsi="Times New Roman" w:eastAsia="Calibri"/>
          <w:sz w:val="28"/>
          <w:szCs w:val="28"/>
        </w:rPr>
        <w:t>0</w:t>
      </w:r>
      <w:r>
        <w:rPr>
          <w:rFonts w:ascii="Times New Roman" w:hAnsi="Times New Roman" w:eastAsia="Calibri"/>
          <w:sz w:val="28"/>
          <w:szCs w:val="28"/>
          <w:lang w:val="uk-UA"/>
        </w:rPr>
        <w:t>0</w:t>
      </w:r>
      <w:r>
        <w:rPr>
          <w:rFonts w:ascii="Times New Roman" w:hAnsi="Times New Roman"/>
          <w:sz w:val="28"/>
          <w:szCs w:val="28"/>
          <w:lang w:eastAsia="uk-UA"/>
        </w:rPr>
        <w:t xml:space="preserve"> тис. грн.</w:t>
      </w:r>
      <w:r>
        <w:rPr>
          <w:rFonts w:ascii="Times New Roman" w:hAnsi="Times New Roman" w:eastAsia="Calibri"/>
          <w:sz w:val="28"/>
          <w:szCs w:val="28"/>
        </w:rPr>
        <w:t xml:space="preserve"> </w:t>
      </w:r>
      <w:r>
        <w:rPr>
          <w:rFonts w:ascii="Times New Roman" w:hAnsi="Times New Roman"/>
          <w:sz w:val="28"/>
          <w:szCs w:val="28"/>
          <w:lang w:eastAsia="uk-UA"/>
        </w:rPr>
        <w:t xml:space="preserve">- на 2025 рік, </w:t>
      </w:r>
      <w:r>
        <w:rPr>
          <w:rFonts w:ascii="Times New Roman" w:hAnsi="Times New Roman" w:eastAsia="Calibri"/>
          <w:sz w:val="28"/>
          <w:szCs w:val="28"/>
          <w:lang w:val="uk-UA"/>
        </w:rPr>
        <w:t>1</w:t>
      </w:r>
      <w:r>
        <w:rPr>
          <w:rFonts w:hint="default" w:ascii="Times New Roman" w:hAnsi="Times New Roman" w:eastAsia="Calibri"/>
          <w:sz w:val="28"/>
          <w:szCs w:val="28"/>
          <w:lang w:val="uk-UA"/>
        </w:rPr>
        <w:t>3</w:t>
      </w:r>
      <w:r>
        <w:rPr>
          <w:rFonts w:ascii="Times New Roman" w:hAnsi="Times New Roman" w:eastAsia="Calibri"/>
          <w:sz w:val="28"/>
          <w:szCs w:val="28"/>
          <w:lang w:val="uk-UA"/>
        </w:rPr>
        <w:t>52,00</w:t>
      </w:r>
      <w:r>
        <w:rPr>
          <w:rFonts w:ascii="Times New Roman" w:hAnsi="Times New Roman"/>
          <w:sz w:val="28"/>
          <w:szCs w:val="28"/>
          <w:lang w:eastAsia="uk-UA"/>
        </w:rPr>
        <w:t xml:space="preserve">  тис. грн. - на 2026 рік).</w:t>
      </w:r>
    </w:p>
    <w:p w14:paraId="5E434685">
      <w:pPr>
        <w:widowControl w:val="0"/>
        <w:ind w:firstLine="709"/>
        <w:jc w:val="both"/>
        <w:rPr>
          <w:rFonts w:ascii="Times New Roman" w:hAnsi="Times New Roman"/>
          <w:color w:val="000000"/>
          <w:sz w:val="28"/>
          <w:szCs w:val="28"/>
          <w:lang w:eastAsia="uk-UA"/>
        </w:rPr>
      </w:pPr>
      <w:r>
        <w:rPr>
          <w:rFonts w:ascii="Times New Roman" w:hAnsi="Times New Roman"/>
          <w:color w:val="000000"/>
          <w:sz w:val="28"/>
          <w:szCs w:val="28"/>
          <w:lang w:eastAsia="uk-UA"/>
        </w:rPr>
        <w:t>Ресурсне забезпечення фінансових витрат, необхідних для виконання Програми за рахунок коштів бюджету Бобровицької міської територіальної громади викладене в додатку 2 Програми</w:t>
      </w:r>
    </w:p>
    <w:p w14:paraId="3EAD9AEE">
      <w:pPr>
        <w:widowControl w:val="0"/>
        <w:ind w:left="1134" w:hanging="567"/>
        <w:jc w:val="center"/>
        <w:rPr>
          <w:rFonts w:ascii="Times New Roman" w:hAnsi="Times New Roman"/>
          <w:b/>
          <w:sz w:val="28"/>
          <w:szCs w:val="28"/>
          <w:lang w:eastAsia="uk-UA"/>
        </w:rPr>
      </w:pPr>
    </w:p>
    <w:p w14:paraId="63520A97">
      <w:pPr>
        <w:widowControl w:val="0"/>
        <w:tabs>
          <w:tab w:val="left" w:pos="-4536"/>
        </w:tabs>
        <w:jc w:val="center"/>
        <w:rPr>
          <w:rFonts w:ascii="Times New Roman" w:hAnsi="Times New Roman"/>
          <w:b/>
          <w:sz w:val="28"/>
          <w:szCs w:val="28"/>
          <w:lang w:eastAsia="uk-UA"/>
        </w:rPr>
      </w:pPr>
      <w:r>
        <w:rPr>
          <w:rFonts w:ascii="Times New Roman" w:hAnsi="Times New Roman"/>
          <w:b/>
          <w:sz w:val="28"/>
          <w:szCs w:val="28"/>
          <w:lang w:eastAsia="uk-UA"/>
        </w:rPr>
        <w:t>7.Строки та етапи виконання Програми</w:t>
      </w:r>
    </w:p>
    <w:p w14:paraId="02B71D14">
      <w:pPr>
        <w:widowControl w:val="0"/>
        <w:ind w:left="567"/>
        <w:jc w:val="center"/>
        <w:rPr>
          <w:rFonts w:ascii="Times New Roman" w:hAnsi="Times New Roman"/>
          <w:b/>
          <w:sz w:val="28"/>
          <w:szCs w:val="28"/>
          <w:lang w:eastAsia="uk-UA"/>
        </w:rPr>
      </w:pPr>
    </w:p>
    <w:p w14:paraId="5C171DC8">
      <w:pPr>
        <w:widowControl w:val="0"/>
        <w:jc w:val="center"/>
        <w:rPr>
          <w:rFonts w:ascii="Times New Roman" w:hAnsi="Times New Roman"/>
          <w:sz w:val="28"/>
          <w:szCs w:val="28"/>
          <w:lang w:eastAsia="uk-UA"/>
        </w:rPr>
      </w:pPr>
      <w:r>
        <w:rPr>
          <w:rFonts w:ascii="Times New Roman" w:hAnsi="Times New Roman"/>
          <w:sz w:val="28"/>
          <w:szCs w:val="28"/>
          <w:lang w:eastAsia="uk-UA"/>
        </w:rPr>
        <w:t xml:space="preserve">        Програма розрахована на 2025 – 2026 роки з виконанням в один етап.</w:t>
      </w:r>
    </w:p>
    <w:p w14:paraId="31CF7EF1">
      <w:pPr>
        <w:widowControl w:val="0"/>
        <w:jc w:val="center"/>
        <w:rPr>
          <w:rFonts w:ascii="Times New Roman" w:hAnsi="Times New Roman"/>
          <w:b/>
          <w:sz w:val="28"/>
          <w:szCs w:val="28"/>
          <w:lang w:eastAsia="uk-UA"/>
        </w:rPr>
      </w:pPr>
    </w:p>
    <w:p w14:paraId="5B18B62A">
      <w:pPr>
        <w:widowControl w:val="0"/>
        <w:ind w:left="567"/>
        <w:jc w:val="center"/>
        <w:rPr>
          <w:rFonts w:ascii="Times New Roman" w:hAnsi="Times New Roman"/>
          <w:b/>
          <w:sz w:val="28"/>
          <w:szCs w:val="28"/>
          <w:lang w:eastAsia="uk-UA"/>
        </w:rPr>
      </w:pPr>
      <w:r>
        <w:rPr>
          <w:rFonts w:ascii="Times New Roman" w:hAnsi="Times New Roman"/>
          <w:b/>
          <w:sz w:val="28"/>
          <w:szCs w:val="28"/>
          <w:lang w:eastAsia="uk-UA"/>
        </w:rPr>
        <w:t>8. Координація та контроль за ходом виконання  Програми</w:t>
      </w:r>
    </w:p>
    <w:p w14:paraId="3838A35A">
      <w:pPr>
        <w:widowControl w:val="0"/>
        <w:ind w:left="567"/>
        <w:jc w:val="center"/>
        <w:rPr>
          <w:rFonts w:ascii="Times New Roman" w:hAnsi="Times New Roman"/>
          <w:b/>
          <w:sz w:val="28"/>
          <w:szCs w:val="28"/>
          <w:lang w:eastAsia="uk-UA"/>
        </w:rPr>
      </w:pPr>
    </w:p>
    <w:p w14:paraId="77D2EFCE">
      <w:pPr>
        <w:ind w:firstLine="567"/>
        <w:jc w:val="both"/>
        <w:rPr>
          <w:rFonts w:ascii="Times New Roman" w:hAnsi="Times New Roman"/>
          <w:sz w:val="28"/>
          <w:szCs w:val="28"/>
          <w:lang w:eastAsia="uk-UA"/>
        </w:rPr>
      </w:pPr>
      <w:r>
        <w:rPr>
          <w:rFonts w:ascii="Times New Roman" w:hAnsi="Times New Roman"/>
          <w:sz w:val="28"/>
          <w:szCs w:val="28"/>
          <w:lang w:eastAsia="uk-UA"/>
        </w:rPr>
        <w:t>Виконання Програми здійснюється шляхом реалізації її заходів і завдань виконавцями, зазначеними у даній Програмі.</w:t>
      </w:r>
    </w:p>
    <w:p w14:paraId="0559EF5D">
      <w:pPr>
        <w:ind w:firstLine="567"/>
        <w:jc w:val="both"/>
        <w:rPr>
          <w:rFonts w:ascii="Times New Roman" w:hAnsi="Times New Roman"/>
          <w:sz w:val="28"/>
          <w:szCs w:val="28"/>
          <w:lang w:eastAsia="uk-UA"/>
        </w:rPr>
      </w:pPr>
      <w:r>
        <w:rPr>
          <w:rFonts w:ascii="Times New Roman" w:hAnsi="Times New Roman"/>
          <w:sz w:val="28"/>
          <w:szCs w:val="28"/>
          <w:lang w:eastAsia="uk-UA"/>
        </w:rPr>
        <w:t>Головний розпорядник бюджетних коштів щомісячно подає звіт про виконання Програми фінансовому управлінню Бобровицької міської ради.</w:t>
      </w:r>
    </w:p>
    <w:p w14:paraId="6F59A636">
      <w:pPr>
        <w:ind w:firstLine="567"/>
        <w:jc w:val="both"/>
        <w:rPr>
          <w:rFonts w:ascii="Times New Roman" w:hAnsi="Times New Roman"/>
          <w:sz w:val="28"/>
          <w:szCs w:val="28"/>
          <w:lang w:eastAsia="uk-UA"/>
        </w:rPr>
      </w:pPr>
      <w:r>
        <w:rPr>
          <w:rFonts w:ascii="Times New Roman" w:hAnsi="Times New Roman"/>
          <w:sz w:val="28"/>
          <w:szCs w:val="28"/>
          <w:lang w:eastAsia="uk-UA"/>
        </w:rPr>
        <w:t xml:space="preserve">За підсумками року на розгляд сесії міської ради подається звіт про хід виконання Програми. </w:t>
      </w:r>
    </w:p>
    <w:p w14:paraId="59ABED68">
      <w:pPr>
        <w:ind w:firstLine="567"/>
        <w:jc w:val="both"/>
        <w:rPr>
          <w:rFonts w:ascii="Times New Roman" w:hAnsi="Times New Roman"/>
          <w:sz w:val="28"/>
          <w:szCs w:val="28"/>
          <w:lang w:eastAsia="uk-UA"/>
        </w:rPr>
      </w:pPr>
      <w:r>
        <w:rPr>
          <w:rFonts w:ascii="Times New Roman" w:hAnsi="Times New Roman"/>
          <w:sz w:val="28"/>
          <w:szCs w:val="28"/>
          <w:lang w:eastAsia="uk-UA"/>
        </w:rPr>
        <w:t>Після закінчення встановленого терміну дії Програми на розгляд сесії міської ради подається звіт про результати виконання Програми.</w:t>
      </w:r>
    </w:p>
    <w:p w14:paraId="6BD29B9C">
      <w:pPr>
        <w:ind w:firstLine="567"/>
        <w:jc w:val="both"/>
        <w:rPr>
          <w:rFonts w:ascii="Times New Roman" w:hAnsi="Times New Roman"/>
          <w:sz w:val="28"/>
          <w:szCs w:val="28"/>
          <w:lang w:eastAsia="uk-UA"/>
        </w:rPr>
      </w:pPr>
      <w:r>
        <w:rPr>
          <w:rFonts w:ascii="Times New Roman" w:hAnsi="Times New Roman"/>
          <w:sz w:val="28"/>
          <w:szCs w:val="28"/>
          <w:lang w:eastAsia="uk-UA"/>
        </w:rPr>
        <w:t>Контроль за виконанням Програми здійснюється постійними комісіями міської ради з питань фінансів, бюджету, соціально-економічного розвитку, містобудування, житлово – комунального господарства та місцевого самоврядування та комісією з питань освіти, культури, охорони здоров’я, молоді та спорту.</w:t>
      </w:r>
    </w:p>
    <w:p w14:paraId="58FABB6A">
      <w:pPr>
        <w:ind w:firstLine="567"/>
        <w:jc w:val="both"/>
        <w:rPr>
          <w:rFonts w:ascii="Times New Roman" w:hAnsi="Times New Roman"/>
          <w:color w:val="FF0000"/>
          <w:sz w:val="28"/>
          <w:szCs w:val="28"/>
          <w:lang w:eastAsia="uk-UA"/>
        </w:rPr>
      </w:pPr>
    </w:p>
    <w:p w14:paraId="5756B820">
      <w:pPr>
        <w:ind w:firstLine="567"/>
        <w:jc w:val="both"/>
        <w:rPr>
          <w:rFonts w:ascii="Times New Roman" w:hAnsi="Times New Roman"/>
          <w:color w:val="FF0000"/>
          <w:sz w:val="28"/>
          <w:szCs w:val="28"/>
          <w:lang w:eastAsia="uk-UA"/>
        </w:rPr>
      </w:pPr>
    </w:p>
    <w:p w14:paraId="6A53A0A7">
      <w:pPr>
        <w:tabs>
          <w:tab w:val="left" w:pos="9214"/>
        </w:tabs>
        <w:ind w:left="5832" w:right="187" w:hanging="6"/>
        <w:jc w:val="center"/>
        <w:rPr>
          <w:rFonts w:ascii="Times New Roman" w:hAnsi="Times New Roman"/>
          <w:spacing w:val="-10"/>
          <w:sz w:val="28"/>
          <w:szCs w:val="28"/>
        </w:rPr>
        <w:sectPr>
          <w:footerReference r:id="rId3" w:type="default"/>
          <w:pgSz w:w="11906" w:h="16838"/>
          <w:pgMar w:top="703" w:right="993" w:bottom="1225" w:left="1560" w:header="720" w:footer="720" w:gutter="0"/>
          <w:cols w:space="720" w:num="1"/>
          <w:docGrid w:linePitch="299" w:charSpace="0"/>
        </w:sectPr>
      </w:pPr>
    </w:p>
    <w:p w14:paraId="640E8F4A">
      <w:pPr>
        <w:jc w:val="center"/>
        <w:rPr>
          <w:rFonts w:ascii="Times New Roman" w:hAnsi="Times New Roman"/>
        </w:rPr>
      </w:pPr>
      <w:r>
        <w:rPr>
          <w:rFonts w:ascii="Times New Roman" w:hAnsi="Times New Roman"/>
        </w:rPr>
        <w:t xml:space="preserve">                                                                                                     Додаток 1</w:t>
      </w:r>
    </w:p>
    <w:p w14:paraId="5101E3F7">
      <w:pPr>
        <w:ind w:left="5832" w:right="189" w:hanging="3"/>
        <w:jc w:val="both"/>
        <w:rPr>
          <w:rFonts w:ascii="Times New Roman" w:hAnsi="Times New Roman"/>
        </w:rPr>
      </w:pPr>
      <w:r>
        <w:rPr>
          <w:rFonts w:ascii="Times New Roman" w:hAnsi="Times New Roman"/>
        </w:rPr>
        <w:t xml:space="preserve">                                                  </w:t>
      </w:r>
      <w:r>
        <w:rPr>
          <w:rFonts w:ascii="Times New Roman" w:hAnsi="Times New Roman"/>
          <w:lang w:val="uk-UA"/>
        </w:rPr>
        <w:t xml:space="preserve">          </w:t>
      </w:r>
      <w:r>
        <w:rPr>
          <w:rFonts w:ascii="Times New Roman" w:hAnsi="Times New Roman"/>
        </w:rPr>
        <w:t>до Програми відзначення державних</w:t>
      </w:r>
      <w:r>
        <w:rPr>
          <w:rFonts w:ascii="Times New Roman" w:hAnsi="Times New Roman"/>
          <w:lang w:val="uk-UA"/>
        </w:rPr>
        <w:t xml:space="preserve"> т</w:t>
      </w:r>
      <w:r>
        <w:rPr>
          <w:rFonts w:ascii="Times New Roman" w:hAnsi="Times New Roman"/>
        </w:rPr>
        <w:t xml:space="preserve">а  </w:t>
      </w:r>
    </w:p>
    <w:p w14:paraId="45224A1A">
      <w:pPr>
        <w:ind w:left="9350" w:leftChars="1712" w:right="189" w:hanging="5241" w:hangingChars="2184"/>
        <w:jc w:val="both"/>
        <w:rPr>
          <w:rFonts w:ascii="Times New Roman" w:hAnsi="Times New Roman"/>
          <w:spacing w:val="-10"/>
          <w:lang w:val="uk-UA"/>
        </w:rPr>
      </w:pPr>
      <w:r>
        <w:rPr>
          <w:rFonts w:ascii="Times New Roman" w:hAnsi="Times New Roman"/>
        </w:rPr>
        <w:t xml:space="preserve">                                                                              </w:t>
      </w:r>
      <w:r>
        <w:rPr>
          <w:rFonts w:ascii="Times New Roman" w:hAnsi="Times New Roman"/>
          <w:lang w:val="uk-UA"/>
        </w:rPr>
        <w:t xml:space="preserve">          </w:t>
      </w:r>
      <w:r>
        <w:rPr>
          <w:rFonts w:ascii="Times New Roman" w:hAnsi="Times New Roman"/>
        </w:rPr>
        <w:t>професійних свят, ювілейних дат, здійснення</w:t>
      </w:r>
      <w:r>
        <w:rPr>
          <w:rFonts w:ascii="Times New Roman" w:hAnsi="Times New Roman"/>
          <w:lang w:val="uk-UA"/>
        </w:rPr>
        <w:t xml:space="preserve"> </w:t>
      </w:r>
      <w:r>
        <w:rPr>
          <w:rFonts w:ascii="Times New Roman" w:hAnsi="Times New Roman"/>
        </w:rPr>
        <w:t>представницьких та інших заходів</w:t>
      </w:r>
      <w:r>
        <w:rPr>
          <w:rFonts w:ascii="Times New Roman" w:hAnsi="Times New Roman"/>
          <w:lang w:val="uk-UA"/>
        </w:rPr>
        <w:t xml:space="preserve"> </w:t>
      </w:r>
      <w:r>
        <w:rPr>
          <w:rFonts w:ascii="Times New Roman" w:hAnsi="Times New Roman"/>
        </w:rPr>
        <w:t>Бобровицької міської ради на 2025-2026 рок</w:t>
      </w:r>
      <w:r>
        <w:rPr>
          <w:rFonts w:ascii="Times New Roman" w:hAnsi="Times New Roman"/>
          <w:lang w:val="uk-UA"/>
        </w:rPr>
        <w:t>у</w:t>
      </w:r>
    </w:p>
    <w:p w14:paraId="4BBD0A38">
      <w:pPr>
        <w:tabs>
          <w:tab w:val="left" w:pos="9214"/>
        </w:tabs>
        <w:ind w:left="5832" w:right="189" w:hanging="3"/>
        <w:jc w:val="both"/>
      </w:pPr>
      <w:r>
        <w:rPr>
          <w:spacing w:val="-10"/>
        </w:rPr>
        <w:t xml:space="preserve">                                                          </w:t>
      </w:r>
    </w:p>
    <w:p w14:paraId="423E7956">
      <w:pPr>
        <w:rPr>
          <w:rFonts w:ascii="Times New Roman" w:hAnsi="Times New Roman" w:eastAsia="Calibri"/>
        </w:rPr>
      </w:pPr>
    </w:p>
    <w:p w14:paraId="00759AB2">
      <w:pPr>
        <w:jc w:val="center"/>
        <w:rPr>
          <w:rFonts w:ascii="Times New Roman" w:hAnsi="Times New Roman" w:eastAsia="Calibri"/>
          <w:sz w:val="32"/>
        </w:rPr>
      </w:pPr>
      <w:r>
        <w:rPr>
          <w:rFonts w:ascii="Times New Roman" w:hAnsi="Times New Roman" w:eastAsia="Calibri"/>
          <w:sz w:val="32"/>
        </w:rPr>
        <w:t>ЗАХОДИ З РЕАЛІЗАЦІЇ ПРОГРАМИ</w:t>
      </w:r>
    </w:p>
    <w:p w14:paraId="1CB88640">
      <w:pPr>
        <w:jc w:val="center"/>
        <w:rPr>
          <w:rFonts w:ascii="Times New Roman" w:hAnsi="Times New Roman" w:eastAsia="Calibri"/>
          <w:sz w:val="32"/>
        </w:rPr>
      </w:pPr>
      <w:r>
        <w:rPr>
          <w:rFonts w:ascii="Times New Roman" w:hAnsi="Times New Roman" w:eastAsia="Calibri"/>
          <w:sz w:val="32"/>
        </w:rPr>
        <w:t>відзначення державних  та</w:t>
      </w:r>
    </w:p>
    <w:p w14:paraId="2D375990">
      <w:pPr>
        <w:jc w:val="center"/>
        <w:rPr>
          <w:rFonts w:ascii="Times New Roman" w:hAnsi="Times New Roman" w:eastAsia="Calibri"/>
          <w:sz w:val="32"/>
        </w:rPr>
      </w:pPr>
      <w:r>
        <w:rPr>
          <w:rFonts w:ascii="Times New Roman" w:hAnsi="Times New Roman" w:eastAsia="Calibri"/>
          <w:sz w:val="32"/>
        </w:rPr>
        <w:t>професійних свят, ювілейних дат, здійснення</w:t>
      </w:r>
    </w:p>
    <w:p w14:paraId="0A7EFD0D">
      <w:pPr>
        <w:jc w:val="center"/>
        <w:rPr>
          <w:rFonts w:ascii="Times New Roman" w:hAnsi="Times New Roman" w:eastAsia="Calibri"/>
          <w:sz w:val="32"/>
        </w:rPr>
      </w:pPr>
      <w:r>
        <w:rPr>
          <w:rFonts w:ascii="Times New Roman" w:hAnsi="Times New Roman" w:eastAsia="Calibri"/>
          <w:sz w:val="32"/>
        </w:rPr>
        <w:t>представницьких та інших заходів  Бобровицької міської ради на 2025-2026 роки</w:t>
      </w:r>
    </w:p>
    <w:p w14:paraId="37416F89">
      <w:pPr>
        <w:jc w:val="center"/>
        <w:rPr>
          <w:rFonts w:ascii="Times New Roman" w:hAnsi="Times New Roman"/>
          <w:i/>
          <w:spacing w:val="-2"/>
        </w:rPr>
      </w:pPr>
      <w:r>
        <w:rPr>
          <w:rFonts w:ascii="Times New Roman" w:hAnsi="Times New Roman"/>
        </w:rPr>
        <mc:AlternateContent>
          <mc:Choice Requires="wps">
            <w:drawing>
              <wp:anchor distT="0" distB="0" distL="114300" distR="114300" simplePos="0" relativeHeight="251659264" behindDoc="1" locked="0" layoutInCell="1" allowOverlap="1">
                <wp:simplePos x="0" y="0"/>
                <wp:positionH relativeFrom="page">
                  <wp:posOffset>2250440</wp:posOffset>
                </wp:positionH>
                <wp:positionV relativeFrom="paragraph">
                  <wp:posOffset>210820</wp:posOffset>
                </wp:positionV>
                <wp:extent cx="6318250" cy="45085"/>
                <wp:effectExtent l="0" t="0" r="0" b="0"/>
                <wp:wrapTopAndBottom/>
                <wp:docPr id="2" name="Полилиния 2"/>
                <wp:cNvGraphicFramePr/>
                <a:graphic xmlns:a="http://schemas.openxmlformats.org/drawingml/2006/main">
                  <a:graphicData uri="http://schemas.microsoft.com/office/word/2010/wordprocessingShape">
                    <wps:wsp>
                      <wps:cNvSpPr/>
                      <wps:spPr bwMode="auto">
                        <a:xfrm>
                          <a:off x="0" y="0"/>
                          <a:ext cx="6318250" cy="45085"/>
                        </a:xfrm>
                        <a:custGeom>
                          <a:avLst/>
                          <a:gdLst>
                            <a:gd name="T0" fmla="+- 0 3805 3805"/>
                            <a:gd name="T1" fmla="*/ T0 w 5569"/>
                            <a:gd name="T2" fmla="+- 0 9373 3805"/>
                            <a:gd name="T3" fmla="*/ T2 w 5569"/>
                          </a:gdLst>
                          <a:ahLst/>
                          <a:cxnLst>
                            <a:cxn ang="0">
                              <a:pos x="T1" y="0"/>
                            </a:cxn>
                            <a:cxn ang="0">
                              <a:pos x="T3" y="0"/>
                            </a:cxn>
                          </a:cxnLst>
                          <a:rect l="0" t="0" r="r" b="b"/>
                          <a:pathLst>
                            <a:path w="5569">
                              <a:moveTo>
                                <a:pt x="0" y="0"/>
                              </a:moveTo>
                              <a:lnTo>
                                <a:pt x="5568" y="0"/>
                              </a:lnTo>
                            </a:path>
                          </a:pathLst>
                        </a:custGeom>
                        <a:noFill/>
                        <a:ln w="14947">
                          <a:solidFill>
                            <a:srgbClr val="6B6261"/>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77.2pt;margin-top:16.6pt;height:3.55pt;width:497.5pt;mso-position-horizontal-relative:page;mso-wrap-distance-bottom:0pt;mso-wrap-distance-top:0pt;z-index:-251657216;mso-width-relative:page;mso-height-relative:page;" filled="f" stroked="t" coordsize="5569,1" o:gfxdata="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OSHn7/VAAAACgEAAA8AAAAAAAAA&#10;AQAgAAAAIgAAAGRycy9kb3ducmV2LnhtbFBLAQIUABQAAAAIAIdO4kAACq0RvwIAANoFAAAOAAAA&#10;AAAAAAEAIAAAACQBAABkcnMvZTJvRG9jLnhtbFBLBQYAAAAABgAGAFkBAABVBgAAAAA=&#10;" path="m0,0l5568,0e">
                <v:path o:connectlocs="0,0;6317115,0" o:connectangles="0,0"/>
                <v:fill on="f" focussize="0,0"/>
                <v:stroke weight="1.17692913385827pt" color="#6B6261" joinstyle="round"/>
                <v:imagedata o:title=""/>
                <o:lock v:ext="edit" aspectratio="f"/>
                <w10:wrap type="topAndBottom"/>
              </v:shape>
            </w:pict>
          </mc:Fallback>
        </mc:AlternateContent>
      </w:r>
      <w:r>
        <w:rPr>
          <w:rFonts w:ascii="Times New Roman" w:hAnsi="Times New Roman"/>
          <w:i/>
        </w:rPr>
        <w:t>(</w:t>
      </w:r>
      <w:r>
        <w:rPr>
          <w:rFonts w:ascii="Times New Roman" w:hAnsi="Times New Roman"/>
        </w:rPr>
        <w:t>найменування</w:t>
      </w:r>
      <w:r>
        <w:rPr>
          <w:rFonts w:ascii="Times New Roman" w:hAnsi="Times New Roman"/>
          <w:spacing w:val="-10"/>
        </w:rPr>
        <w:t xml:space="preserve"> </w:t>
      </w:r>
      <w:r>
        <w:rPr>
          <w:rFonts w:ascii="Times New Roman" w:hAnsi="Times New Roman"/>
        </w:rPr>
        <w:t>місцевої</w:t>
      </w:r>
      <w:r>
        <w:rPr>
          <w:rFonts w:ascii="Times New Roman" w:hAnsi="Times New Roman"/>
          <w:spacing w:val="-12"/>
        </w:rPr>
        <w:t xml:space="preserve"> </w:t>
      </w:r>
      <w:r>
        <w:rPr>
          <w:rFonts w:ascii="Times New Roman" w:hAnsi="Times New Roman"/>
          <w:spacing w:val="-2"/>
        </w:rPr>
        <w:t>програми</w:t>
      </w:r>
      <w:r>
        <w:rPr>
          <w:rFonts w:ascii="Times New Roman" w:hAnsi="Times New Roman"/>
          <w:i/>
          <w:spacing w:val="-2"/>
        </w:rPr>
        <w:t>)</w:t>
      </w:r>
    </w:p>
    <w:p w14:paraId="1D81A8B9">
      <w:pPr>
        <w:rPr>
          <w:rFonts w:ascii="Times New Roman" w:hAnsi="Times New Roman" w:eastAsia="Calibri"/>
        </w:rPr>
      </w:pPr>
    </w:p>
    <w:tbl>
      <w:tblPr>
        <w:tblStyle w:val="3"/>
        <w:tblW w:w="13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0"/>
        <w:gridCol w:w="1720"/>
        <w:gridCol w:w="1765"/>
        <w:gridCol w:w="1284"/>
        <w:gridCol w:w="1433"/>
        <w:gridCol w:w="1154"/>
        <w:gridCol w:w="1376"/>
        <w:gridCol w:w="1474"/>
        <w:gridCol w:w="1138"/>
        <w:gridCol w:w="18"/>
        <w:gridCol w:w="1969"/>
      </w:tblGrid>
      <w:tr w14:paraId="21A9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50" w:type="dxa"/>
            <w:vMerge w:val="restart"/>
            <w:shd w:val="clear" w:color="auto" w:fill="FFFFFF"/>
            <w:noWrap w:val="0"/>
            <w:vAlign w:val="center"/>
          </w:tcPr>
          <w:p w14:paraId="6714896A">
            <w:pPr>
              <w:rPr>
                <w:rFonts w:ascii="Times New Roman" w:hAnsi="Times New Roman" w:eastAsia="Calibri"/>
              </w:rPr>
            </w:pPr>
            <w:r>
              <w:rPr>
                <w:rFonts w:ascii="Times New Roman" w:hAnsi="Times New Roman" w:eastAsia="Calibri"/>
              </w:rPr>
              <w:t>№ з/п</w:t>
            </w:r>
          </w:p>
        </w:tc>
        <w:tc>
          <w:tcPr>
            <w:tcW w:w="1720" w:type="dxa"/>
            <w:vMerge w:val="restart"/>
            <w:shd w:val="clear" w:color="auto" w:fill="FFFFFF"/>
            <w:noWrap w:val="0"/>
            <w:vAlign w:val="center"/>
          </w:tcPr>
          <w:p w14:paraId="206FDC6F">
            <w:pPr>
              <w:rPr>
                <w:rFonts w:ascii="Times New Roman" w:hAnsi="Times New Roman" w:eastAsia="Calibri"/>
              </w:rPr>
            </w:pPr>
            <w:r>
              <w:rPr>
                <w:rFonts w:ascii="Times New Roman" w:hAnsi="Times New Roman" w:eastAsia="Calibri"/>
              </w:rPr>
              <w:t>Завдання</w:t>
            </w:r>
          </w:p>
        </w:tc>
        <w:tc>
          <w:tcPr>
            <w:tcW w:w="1765" w:type="dxa"/>
            <w:vMerge w:val="restart"/>
            <w:shd w:val="clear" w:color="auto" w:fill="FFFFFF"/>
            <w:noWrap w:val="0"/>
            <w:vAlign w:val="center"/>
          </w:tcPr>
          <w:p w14:paraId="7D23395C">
            <w:pPr>
              <w:rPr>
                <w:rFonts w:ascii="Times New Roman" w:hAnsi="Times New Roman" w:eastAsia="Calibri"/>
              </w:rPr>
            </w:pPr>
            <w:r>
              <w:rPr>
                <w:rFonts w:ascii="Times New Roman" w:hAnsi="Times New Roman" w:eastAsia="Calibri"/>
              </w:rPr>
              <w:t xml:space="preserve">Зміст </w:t>
            </w:r>
          </w:p>
          <w:p w14:paraId="5B8ADEBA">
            <w:pPr>
              <w:rPr>
                <w:rFonts w:ascii="Times New Roman" w:hAnsi="Times New Roman" w:eastAsia="Calibri"/>
              </w:rPr>
            </w:pPr>
            <w:r>
              <w:rPr>
                <w:rFonts w:ascii="Times New Roman" w:hAnsi="Times New Roman" w:eastAsia="Calibri"/>
              </w:rPr>
              <w:t>заходів</w:t>
            </w:r>
          </w:p>
        </w:tc>
        <w:tc>
          <w:tcPr>
            <w:tcW w:w="1284" w:type="dxa"/>
            <w:vMerge w:val="restart"/>
            <w:shd w:val="clear" w:color="auto" w:fill="FFFFFF"/>
            <w:noWrap w:val="0"/>
            <w:vAlign w:val="center"/>
          </w:tcPr>
          <w:p w14:paraId="790BE99A">
            <w:pPr>
              <w:rPr>
                <w:rFonts w:ascii="Times New Roman" w:hAnsi="Times New Roman" w:eastAsia="Calibri"/>
              </w:rPr>
            </w:pPr>
            <w:r>
              <w:rPr>
                <w:rFonts w:ascii="Times New Roman" w:hAnsi="Times New Roman" w:eastAsia="Calibri"/>
              </w:rPr>
              <w:t>Строк виконання</w:t>
            </w:r>
          </w:p>
          <w:p w14:paraId="30B8BCD9">
            <w:pPr>
              <w:rPr>
                <w:rFonts w:ascii="Times New Roman" w:hAnsi="Times New Roman" w:eastAsia="Calibri"/>
              </w:rPr>
            </w:pPr>
            <w:r>
              <w:rPr>
                <w:rFonts w:ascii="Times New Roman" w:hAnsi="Times New Roman" w:eastAsia="Calibri"/>
              </w:rPr>
              <w:t>заходу</w:t>
            </w:r>
          </w:p>
        </w:tc>
        <w:tc>
          <w:tcPr>
            <w:tcW w:w="1433" w:type="dxa"/>
            <w:vMerge w:val="restart"/>
            <w:shd w:val="clear" w:color="auto" w:fill="FFFFFF"/>
            <w:noWrap w:val="0"/>
            <w:vAlign w:val="center"/>
          </w:tcPr>
          <w:p w14:paraId="310E5E10">
            <w:pPr>
              <w:rPr>
                <w:rFonts w:ascii="Times New Roman" w:hAnsi="Times New Roman" w:eastAsia="Calibri"/>
              </w:rPr>
            </w:pPr>
            <w:r>
              <w:rPr>
                <w:rFonts w:ascii="Times New Roman" w:hAnsi="Times New Roman" w:eastAsia="Calibri"/>
              </w:rPr>
              <w:t>Виконавці</w:t>
            </w:r>
          </w:p>
        </w:tc>
        <w:tc>
          <w:tcPr>
            <w:tcW w:w="1154" w:type="dxa"/>
            <w:vMerge w:val="restart"/>
            <w:shd w:val="clear" w:color="auto" w:fill="FFFFFF"/>
            <w:noWrap w:val="0"/>
            <w:vAlign w:val="center"/>
          </w:tcPr>
          <w:p w14:paraId="699F1DD1">
            <w:pPr>
              <w:rPr>
                <w:rFonts w:ascii="Times New Roman" w:hAnsi="Times New Roman" w:eastAsia="Calibri"/>
              </w:rPr>
            </w:pPr>
            <w:r>
              <w:rPr>
                <w:rFonts w:ascii="Times New Roman" w:hAnsi="Times New Roman" w:eastAsia="Calibri"/>
              </w:rPr>
              <w:t>Джерела фінансування</w:t>
            </w:r>
          </w:p>
        </w:tc>
        <w:tc>
          <w:tcPr>
            <w:tcW w:w="3988" w:type="dxa"/>
            <w:gridSpan w:val="3"/>
            <w:shd w:val="clear" w:color="auto" w:fill="FFFFFF"/>
            <w:noWrap w:val="0"/>
            <w:vAlign w:val="center"/>
          </w:tcPr>
          <w:p w14:paraId="5709812B">
            <w:pPr>
              <w:rPr>
                <w:rFonts w:ascii="Times New Roman" w:hAnsi="Times New Roman" w:eastAsia="Calibri"/>
              </w:rPr>
            </w:pPr>
            <w:r>
              <w:rPr>
                <w:rFonts w:ascii="Times New Roman" w:hAnsi="Times New Roman" w:eastAsia="Calibri"/>
              </w:rPr>
              <w:t>Обсяги фінансування по роках, тис. грн.</w:t>
            </w:r>
          </w:p>
        </w:tc>
        <w:tc>
          <w:tcPr>
            <w:tcW w:w="1987" w:type="dxa"/>
            <w:gridSpan w:val="2"/>
            <w:shd w:val="clear" w:color="auto" w:fill="FFFFFF"/>
            <w:noWrap w:val="0"/>
            <w:vAlign w:val="center"/>
          </w:tcPr>
          <w:p w14:paraId="73F1CE77">
            <w:pPr>
              <w:rPr>
                <w:rFonts w:ascii="Times New Roman" w:hAnsi="Times New Roman" w:eastAsia="Calibri"/>
              </w:rPr>
            </w:pPr>
            <w:r>
              <w:rPr>
                <w:rFonts w:ascii="Times New Roman" w:hAnsi="Times New Roman" w:eastAsia="Calibri"/>
              </w:rPr>
              <w:t>Очікуваний результат</w:t>
            </w:r>
          </w:p>
        </w:tc>
      </w:tr>
      <w:tr w14:paraId="59A8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1" w:hRule="atLeast"/>
        </w:trPr>
        <w:tc>
          <w:tcPr>
            <w:tcW w:w="450" w:type="dxa"/>
            <w:vMerge w:val="continue"/>
            <w:shd w:val="clear" w:color="auto" w:fill="auto"/>
            <w:noWrap w:val="0"/>
            <w:vAlign w:val="center"/>
          </w:tcPr>
          <w:p w14:paraId="273285E9">
            <w:pPr>
              <w:rPr>
                <w:rFonts w:ascii="Times New Roman" w:hAnsi="Times New Roman" w:eastAsia="Calibri"/>
              </w:rPr>
            </w:pPr>
          </w:p>
        </w:tc>
        <w:tc>
          <w:tcPr>
            <w:tcW w:w="1720" w:type="dxa"/>
            <w:vMerge w:val="continue"/>
            <w:shd w:val="clear" w:color="auto" w:fill="auto"/>
            <w:noWrap w:val="0"/>
            <w:vAlign w:val="center"/>
          </w:tcPr>
          <w:p w14:paraId="509F4911">
            <w:pPr>
              <w:rPr>
                <w:rFonts w:ascii="Times New Roman" w:hAnsi="Times New Roman" w:eastAsia="Calibri"/>
              </w:rPr>
            </w:pPr>
          </w:p>
        </w:tc>
        <w:tc>
          <w:tcPr>
            <w:tcW w:w="1765" w:type="dxa"/>
            <w:vMerge w:val="continue"/>
            <w:shd w:val="clear" w:color="auto" w:fill="auto"/>
            <w:noWrap w:val="0"/>
            <w:vAlign w:val="center"/>
          </w:tcPr>
          <w:p w14:paraId="4A8D0A38">
            <w:pPr>
              <w:rPr>
                <w:rFonts w:ascii="Times New Roman" w:hAnsi="Times New Roman" w:eastAsia="Calibri"/>
              </w:rPr>
            </w:pPr>
          </w:p>
        </w:tc>
        <w:tc>
          <w:tcPr>
            <w:tcW w:w="1284" w:type="dxa"/>
            <w:vMerge w:val="continue"/>
            <w:shd w:val="clear" w:color="auto" w:fill="auto"/>
            <w:noWrap w:val="0"/>
            <w:vAlign w:val="center"/>
          </w:tcPr>
          <w:p w14:paraId="35C7A764">
            <w:pPr>
              <w:rPr>
                <w:rFonts w:ascii="Times New Roman" w:hAnsi="Times New Roman" w:eastAsia="Calibri"/>
              </w:rPr>
            </w:pPr>
          </w:p>
        </w:tc>
        <w:tc>
          <w:tcPr>
            <w:tcW w:w="1433" w:type="dxa"/>
            <w:vMerge w:val="continue"/>
            <w:shd w:val="clear" w:color="auto" w:fill="auto"/>
            <w:noWrap w:val="0"/>
            <w:vAlign w:val="center"/>
          </w:tcPr>
          <w:p w14:paraId="4BB9F6D6">
            <w:pPr>
              <w:rPr>
                <w:rFonts w:ascii="Times New Roman" w:hAnsi="Times New Roman" w:eastAsia="Calibri"/>
              </w:rPr>
            </w:pPr>
          </w:p>
        </w:tc>
        <w:tc>
          <w:tcPr>
            <w:tcW w:w="1154" w:type="dxa"/>
            <w:vMerge w:val="continue"/>
            <w:shd w:val="clear" w:color="auto" w:fill="auto"/>
            <w:noWrap w:val="0"/>
            <w:vAlign w:val="center"/>
          </w:tcPr>
          <w:p w14:paraId="7A200F98">
            <w:pPr>
              <w:rPr>
                <w:rFonts w:ascii="Times New Roman" w:hAnsi="Times New Roman" w:eastAsia="Calibri"/>
              </w:rPr>
            </w:pPr>
          </w:p>
        </w:tc>
        <w:tc>
          <w:tcPr>
            <w:tcW w:w="1376" w:type="dxa"/>
            <w:shd w:val="clear" w:color="auto" w:fill="FFFFFF"/>
            <w:noWrap w:val="0"/>
            <w:vAlign w:val="center"/>
          </w:tcPr>
          <w:p w14:paraId="54C142D8">
            <w:pPr>
              <w:rPr>
                <w:rFonts w:ascii="Times New Roman" w:hAnsi="Times New Roman" w:eastAsia="Calibri"/>
              </w:rPr>
            </w:pPr>
            <w:r>
              <w:rPr>
                <w:rFonts w:ascii="Times New Roman" w:hAnsi="Times New Roman" w:eastAsia="Calibri"/>
              </w:rPr>
              <w:t>2025 рік</w:t>
            </w:r>
          </w:p>
        </w:tc>
        <w:tc>
          <w:tcPr>
            <w:tcW w:w="1474" w:type="dxa"/>
            <w:shd w:val="clear" w:color="auto" w:fill="FFFFFF"/>
            <w:noWrap w:val="0"/>
            <w:vAlign w:val="center"/>
          </w:tcPr>
          <w:p w14:paraId="47A7A562">
            <w:pPr>
              <w:rPr>
                <w:rFonts w:ascii="Times New Roman" w:hAnsi="Times New Roman" w:eastAsia="Calibri"/>
              </w:rPr>
            </w:pPr>
            <w:r>
              <w:rPr>
                <w:rFonts w:ascii="Times New Roman" w:hAnsi="Times New Roman" w:eastAsia="Calibri"/>
              </w:rPr>
              <w:t>2026 рік</w:t>
            </w:r>
          </w:p>
        </w:tc>
        <w:tc>
          <w:tcPr>
            <w:tcW w:w="1156" w:type="dxa"/>
            <w:gridSpan w:val="2"/>
            <w:shd w:val="clear" w:color="auto" w:fill="FFFFFF"/>
            <w:noWrap w:val="0"/>
            <w:vAlign w:val="center"/>
          </w:tcPr>
          <w:p w14:paraId="6F36820E">
            <w:pPr>
              <w:rPr>
                <w:rFonts w:ascii="Times New Roman" w:hAnsi="Times New Roman" w:eastAsia="Calibri"/>
              </w:rPr>
            </w:pPr>
            <w:r>
              <w:rPr>
                <w:rFonts w:ascii="Times New Roman" w:hAnsi="Times New Roman" w:eastAsia="Calibri"/>
              </w:rPr>
              <w:t>Всього</w:t>
            </w:r>
          </w:p>
        </w:tc>
        <w:tc>
          <w:tcPr>
            <w:tcW w:w="1969" w:type="dxa"/>
            <w:noWrap w:val="0"/>
            <w:vAlign w:val="center"/>
          </w:tcPr>
          <w:p w14:paraId="0EE6EE9A">
            <w:pPr>
              <w:rPr>
                <w:rFonts w:ascii="Times New Roman" w:hAnsi="Times New Roman" w:eastAsia="Calibri"/>
              </w:rPr>
            </w:pPr>
          </w:p>
        </w:tc>
      </w:tr>
      <w:tr w14:paraId="3202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50" w:type="dxa"/>
            <w:shd w:val="clear" w:color="auto" w:fill="auto"/>
            <w:noWrap w:val="0"/>
            <w:vAlign w:val="center"/>
          </w:tcPr>
          <w:p w14:paraId="328D8725">
            <w:pPr>
              <w:rPr>
                <w:rFonts w:ascii="Times New Roman" w:hAnsi="Times New Roman" w:eastAsia="Calibri"/>
              </w:rPr>
            </w:pPr>
            <w:r>
              <w:rPr>
                <w:rFonts w:ascii="Times New Roman" w:hAnsi="Times New Roman" w:eastAsia="Calibri"/>
              </w:rPr>
              <w:t>1</w:t>
            </w:r>
          </w:p>
        </w:tc>
        <w:tc>
          <w:tcPr>
            <w:tcW w:w="1720" w:type="dxa"/>
            <w:shd w:val="clear" w:color="auto" w:fill="auto"/>
            <w:noWrap w:val="0"/>
            <w:vAlign w:val="center"/>
          </w:tcPr>
          <w:p w14:paraId="0E2FE539">
            <w:pPr>
              <w:rPr>
                <w:rFonts w:ascii="Times New Roman" w:hAnsi="Times New Roman" w:eastAsia="Calibri"/>
              </w:rPr>
            </w:pPr>
            <w:r>
              <w:rPr>
                <w:rFonts w:ascii="Times New Roman" w:hAnsi="Times New Roman" w:eastAsia="Calibri"/>
              </w:rPr>
              <w:t>2</w:t>
            </w:r>
          </w:p>
        </w:tc>
        <w:tc>
          <w:tcPr>
            <w:tcW w:w="1765" w:type="dxa"/>
            <w:shd w:val="clear" w:color="auto" w:fill="auto"/>
            <w:noWrap w:val="0"/>
            <w:vAlign w:val="center"/>
          </w:tcPr>
          <w:p w14:paraId="54E8B6D4">
            <w:pPr>
              <w:rPr>
                <w:rFonts w:ascii="Times New Roman" w:hAnsi="Times New Roman" w:eastAsia="Calibri"/>
              </w:rPr>
            </w:pPr>
            <w:r>
              <w:rPr>
                <w:rFonts w:ascii="Times New Roman" w:hAnsi="Times New Roman" w:eastAsia="Calibri"/>
              </w:rPr>
              <w:t>3</w:t>
            </w:r>
          </w:p>
        </w:tc>
        <w:tc>
          <w:tcPr>
            <w:tcW w:w="1284" w:type="dxa"/>
            <w:shd w:val="clear" w:color="auto" w:fill="auto"/>
            <w:noWrap w:val="0"/>
            <w:vAlign w:val="center"/>
          </w:tcPr>
          <w:p w14:paraId="602CB554">
            <w:pPr>
              <w:rPr>
                <w:rFonts w:ascii="Times New Roman" w:hAnsi="Times New Roman" w:eastAsia="Calibri"/>
              </w:rPr>
            </w:pPr>
            <w:r>
              <w:rPr>
                <w:rFonts w:ascii="Times New Roman" w:hAnsi="Times New Roman" w:eastAsia="Calibri"/>
              </w:rPr>
              <w:t>4</w:t>
            </w:r>
          </w:p>
        </w:tc>
        <w:tc>
          <w:tcPr>
            <w:tcW w:w="1433" w:type="dxa"/>
            <w:shd w:val="clear" w:color="auto" w:fill="auto"/>
            <w:noWrap w:val="0"/>
            <w:vAlign w:val="center"/>
          </w:tcPr>
          <w:p w14:paraId="4F7A2148">
            <w:pPr>
              <w:rPr>
                <w:rFonts w:ascii="Times New Roman" w:hAnsi="Times New Roman" w:eastAsia="Calibri"/>
              </w:rPr>
            </w:pPr>
            <w:r>
              <w:rPr>
                <w:rFonts w:ascii="Times New Roman" w:hAnsi="Times New Roman" w:eastAsia="Calibri"/>
              </w:rPr>
              <w:t>5</w:t>
            </w:r>
          </w:p>
        </w:tc>
        <w:tc>
          <w:tcPr>
            <w:tcW w:w="1154" w:type="dxa"/>
            <w:shd w:val="clear" w:color="auto" w:fill="auto"/>
            <w:noWrap w:val="0"/>
            <w:vAlign w:val="center"/>
          </w:tcPr>
          <w:p w14:paraId="1BB0842A">
            <w:pPr>
              <w:rPr>
                <w:rFonts w:ascii="Times New Roman" w:hAnsi="Times New Roman" w:eastAsia="Calibri"/>
              </w:rPr>
            </w:pPr>
            <w:r>
              <w:rPr>
                <w:rFonts w:ascii="Times New Roman" w:hAnsi="Times New Roman" w:eastAsia="Calibri"/>
              </w:rPr>
              <w:t>6</w:t>
            </w:r>
          </w:p>
        </w:tc>
        <w:tc>
          <w:tcPr>
            <w:tcW w:w="1376" w:type="dxa"/>
            <w:shd w:val="clear" w:color="auto" w:fill="FFFFFF"/>
            <w:noWrap w:val="0"/>
            <w:vAlign w:val="center"/>
          </w:tcPr>
          <w:p w14:paraId="3ED1B47C">
            <w:pPr>
              <w:rPr>
                <w:rFonts w:ascii="Times New Roman" w:hAnsi="Times New Roman" w:eastAsia="Calibri"/>
              </w:rPr>
            </w:pPr>
            <w:r>
              <w:rPr>
                <w:rFonts w:ascii="Times New Roman" w:hAnsi="Times New Roman" w:eastAsia="Calibri"/>
              </w:rPr>
              <w:t>7</w:t>
            </w:r>
          </w:p>
        </w:tc>
        <w:tc>
          <w:tcPr>
            <w:tcW w:w="1474" w:type="dxa"/>
            <w:shd w:val="clear" w:color="auto" w:fill="FFFFFF"/>
            <w:noWrap w:val="0"/>
            <w:vAlign w:val="center"/>
          </w:tcPr>
          <w:p w14:paraId="11432961">
            <w:pPr>
              <w:rPr>
                <w:rFonts w:ascii="Times New Roman" w:hAnsi="Times New Roman" w:eastAsia="Calibri"/>
              </w:rPr>
            </w:pPr>
            <w:r>
              <w:rPr>
                <w:rFonts w:ascii="Times New Roman" w:hAnsi="Times New Roman" w:eastAsia="Calibri"/>
              </w:rPr>
              <w:t>8</w:t>
            </w:r>
          </w:p>
        </w:tc>
        <w:tc>
          <w:tcPr>
            <w:tcW w:w="1156" w:type="dxa"/>
            <w:gridSpan w:val="2"/>
            <w:shd w:val="clear" w:color="auto" w:fill="FFFFFF"/>
            <w:noWrap w:val="0"/>
            <w:vAlign w:val="center"/>
          </w:tcPr>
          <w:p w14:paraId="31623F67">
            <w:pPr>
              <w:rPr>
                <w:rFonts w:ascii="Times New Roman" w:hAnsi="Times New Roman" w:eastAsia="Calibri"/>
              </w:rPr>
            </w:pPr>
            <w:r>
              <w:rPr>
                <w:rFonts w:ascii="Times New Roman" w:hAnsi="Times New Roman" w:eastAsia="Calibri"/>
              </w:rPr>
              <w:t>9</w:t>
            </w:r>
          </w:p>
        </w:tc>
        <w:tc>
          <w:tcPr>
            <w:tcW w:w="1969" w:type="dxa"/>
            <w:noWrap w:val="0"/>
            <w:vAlign w:val="center"/>
          </w:tcPr>
          <w:p w14:paraId="192A6CFB">
            <w:pPr>
              <w:rPr>
                <w:rFonts w:ascii="Times New Roman" w:hAnsi="Times New Roman" w:eastAsia="Calibri"/>
              </w:rPr>
            </w:pPr>
            <w:r>
              <w:rPr>
                <w:rFonts w:ascii="Times New Roman" w:hAnsi="Times New Roman" w:eastAsia="Calibri"/>
              </w:rPr>
              <w:t>10</w:t>
            </w:r>
          </w:p>
        </w:tc>
      </w:tr>
      <w:tr w14:paraId="04C3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50" w:type="dxa"/>
            <w:vMerge w:val="restart"/>
            <w:shd w:val="clear" w:color="auto" w:fill="auto"/>
            <w:noWrap w:val="0"/>
            <w:vAlign w:val="center"/>
          </w:tcPr>
          <w:p w14:paraId="2A743C13">
            <w:pPr>
              <w:jc w:val="center"/>
              <w:rPr>
                <w:rFonts w:ascii="Times New Roman" w:hAnsi="Times New Roman" w:eastAsia="Calibri"/>
              </w:rPr>
            </w:pPr>
            <w:r>
              <w:rPr>
                <w:rFonts w:ascii="Times New Roman" w:hAnsi="Times New Roman" w:eastAsia="Calibri"/>
              </w:rPr>
              <w:t>1</w:t>
            </w:r>
          </w:p>
        </w:tc>
        <w:tc>
          <w:tcPr>
            <w:tcW w:w="1720" w:type="dxa"/>
            <w:vMerge w:val="restart"/>
            <w:shd w:val="clear" w:color="auto" w:fill="auto"/>
            <w:noWrap w:val="0"/>
            <w:vAlign w:val="center"/>
          </w:tcPr>
          <w:p w14:paraId="2DDD4461">
            <w:pPr>
              <w:rPr>
                <w:rFonts w:ascii="Times New Roman" w:hAnsi="Times New Roman" w:eastAsia="Calibri"/>
              </w:rPr>
            </w:pPr>
            <w:r>
              <w:rPr>
                <w:rFonts w:ascii="Times New Roman" w:hAnsi="Times New Roman" w:eastAsia="Calibri"/>
              </w:rPr>
              <w:t>Відзначення</w:t>
            </w:r>
          </w:p>
          <w:p w14:paraId="52A7E4D0">
            <w:pPr>
              <w:rPr>
                <w:rFonts w:ascii="Times New Roman" w:hAnsi="Times New Roman" w:eastAsia="Calibri"/>
              </w:rPr>
            </w:pPr>
            <w:r>
              <w:rPr>
                <w:rFonts w:ascii="Times New Roman" w:hAnsi="Times New Roman" w:eastAsia="Calibri"/>
              </w:rPr>
              <w:t xml:space="preserve">державних та професійних свят, інших заходів, ювілейних та святкових дат, відзначення осіб, які зробили вагомий внесок у розвиток ТГ    </w:t>
            </w:r>
          </w:p>
        </w:tc>
        <w:tc>
          <w:tcPr>
            <w:tcW w:w="1765" w:type="dxa"/>
            <w:shd w:val="clear" w:color="auto" w:fill="auto"/>
            <w:noWrap w:val="0"/>
            <w:vAlign w:val="center"/>
          </w:tcPr>
          <w:p w14:paraId="0167477B">
            <w:pPr>
              <w:rPr>
                <w:rFonts w:ascii="Times New Roman" w:hAnsi="Times New Roman" w:eastAsia="Calibri"/>
              </w:rPr>
            </w:pPr>
            <w:r>
              <w:rPr>
                <w:rFonts w:ascii="Times New Roman" w:hAnsi="Times New Roman" w:eastAsia="Calibri"/>
              </w:rPr>
              <w:t xml:space="preserve">Відзначення державних свят, визначних подій держави, які встановлені актами Президента України, Кабінету Міністрів України   Відзначення місцевих свят та подій, які проводяться відповідно до розпоряджень міського голови. Забезпечення проведення заходів для дітей, молоді (нагородження квітами, цінними подарунками, сувенірами, вручення солодощів)  </w:t>
            </w:r>
          </w:p>
        </w:tc>
        <w:tc>
          <w:tcPr>
            <w:tcW w:w="1284" w:type="dxa"/>
            <w:shd w:val="clear" w:color="auto" w:fill="auto"/>
            <w:noWrap w:val="0"/>
            <w:vAlign w:val="center"/>
          </w:tcPr>
          <w:p w14:paraId="0DC40112">
            <w:pPr>
              <w:rPr>
                <w:rFonts w:ascii="Times New Roman" w:hAnsi="Times New Roman" w:eastAsia="Calibri"/>
              </w:rPr>
            </w:pPr>
            <w:r>
              <w:rPr>
                <w:rFonts w:ascii="Times New Roman" w:hAnsi="Times New Roman" w:eastAsia="Calibri"/>
              </w:rPr>
              <w:t>Щороку</w:t>
            </w:r>
          </w:p>
        </w:tc>
        <w:tc>
          <w:tcPr>
            <w:tcW w:w="1433" w:type="dxa"/>
            <w:shd w:val="clear" w:color="auto" w:fill="auto"/>
            <w:noWrap w:val="0"/>
            <w:vAlign w:val="center"/>
          </w:tcPr>
          <w:p w14:paraId="0CED6E05">
            <w:pPr>
              <w:rPr>
                <w:rFonts w:ascii="Times New Roman" w:hAnsi="Times New Roman" w:eastAsia="Calibri"/>
              </w:rPr>
            </w:pPr>
            <w:r>
              <w:rPr>
                <w:rFonts w:ascii="Times New Roman" w:hAnsi="Times New Roman" w:eastAsia="Calibri"/>
              </w:rPr>
              <w:t>Бобровицька</w:t>
            </w:r>
          </w:p>
          <w:p w14:paraId="502FD367">
            <w:pPr>
              <w:rPr>
                <w:rFonts w:ascii="Times New Roman" w:hAnsi="Times New Roman" w:eastAsia="Calibri"/>
              </w:rPr>
            </w:pPr>
            <w:r>
              <w:rPr>
                <w:rFonts w:ascii="Times New Roman" w:hAnsi="Times New Roman" w:eastAsia="Calibri"/>
              </w:rPr>
              <w:t>міська рада, відділ культури та туризму</w:t>
            </w:r>
          </w:p>
        </w:tc>
        <w:tc>
          <w:tcPr>
            <w:tcW w:w="1154" w:type="dxa"/>
            <w:shd w:val="clear" w:color="auto" w:fill="auto"/>
            <w:noWrap w:val="0"/>
            <w:vAlign w:val="center"/>
          </w:tcPr>
          <w:p w14:paraId="118D98AD">
            <w:pPr>
              <w:rPr>
                <w:rFonts w:ascii="Times New Roman" w:hAnsi="Times New Roman" w:eastAsia="Calibri"/>
              </w:rPr>
            </w:pPr>
            <w:r>
              <w:rPr>
                <w:rFonts w:ascii="Times New Roman" w:hAnsi="Times New Roman" w:eastAsia="Calibri"/>
              </w:rPr>
              <w:t>Бюджет міської ТГ</w:t>
            </w:r>
          </w:p>
        </w:tc>
        <w:tc>
          <w:tcPr>
            <w:tcW w:w="1376" w:type="dxa"/>
            <w:shd w:val="clear" w:color="auto" w:fill="FFFFFF"/>
            <w:noWrap w:val="0"/>
            <w:vAlign w:val="center"/>
          </w:tcPr>
          <w:p w14:paraId="617DEF2C">
            <w:pPr>
              <w:rPr>
                <w:rFonts w:ascii="Times New Roman" w:hAnsi="Times New Roman" w:eastAsia="Calibri"/>
                <w:b/>
                <w:bCs/>
                <w:lang w:val="en-US"/>
              </w:rPr>
            </w:pPr>
            <w:r>
              <w:rPr>
                <w:rFonts w:ascii="Times New Roman" w:hAnsi="Times New Roman" w:eastAsia="Calibri"/>
              </w:rPr>
              <w:t xml:space="preserve">МР – </w:t>
            </w:r>
            <w:r>
              <w:rPr>
                <w:rFonts w:hint="default" w:ascii="Times New Roman" w:hAnsi="Times New Roman" w:eastAsia="Calibri"/>
                <w:lang w:val="uk-UA"/>
              </w:rPr>
              <w:t>54</w:t>
            </w:r>
            <w:r>
              <w:rPr>
                <w:rFonts w:ascii="Times New Roman" w:hAnsi="Times New Roman" w:eastAsia="Calibri"/>
              </w:rPr>
              <w:t>,</w:t>
            </w:r>
            <w:r>
              <w:rPr>
                <w:rFonts w:ascii="Times New Roman" w:hAnsi="Times New Roman" w:eastAsia="Calibri"/>
                <w:lang w:val="en-US"/>
              </w:rPr>
              <w:t>00</w:t>
            </w:r>
          </w:p>
          <w:p w14:paraId="4EF968B7">
            <w:pPr>
              <w:rPr>
                <w:rFonts w:ascii="Times New Roman" w:hAnsi="Times New Roman" w:eastAsia="Calibri"/>
              </w:rPr>
            </w:pPr>
            <w:r>
              <w:rPr>
                <w:rFonts w:ascii="Times New Roman" w:hAnsi="Times New Roman" w:eastAsia="Calibri"/>
              </w:rPr>
              <w:t xml:space="preserve">ВКТ- </w:t>
            </w:r>
            <w:r>
              <w:rPr>
                <w:rFonts w:hint="default" w:ascii="Times New Roman" w:hAnsi="Times New Roman" w:eastAsia="Calibri"/>
                <w:lang w:val="uk-UA"/>
              </w:rPr>
              <w:t>150</w:t>
            </w:r>
            <w:r>
              <w:rPr>
                <w:rFonts w:ascii="Times New Roman" w:hAnsi="Times New Roman" w:eastAsia="Calibri"/>
              </w:rPr>
              <w:t>,0</w:t>
            </w:r>
            <w:r>
              <w:rPr>
                <w:rFonts w:ascii="Times New Roman" w:hAnsi="Times New Roman" w:eastAsia="Calibri"/>
                <w:lang w:val="en-US"/>
              </w:rPr>
              <w:t>0</w:t>
            </w:r>
            <w:r>
              <w:rPr>
                <w:rFonts w:ascii="Times New Roman" w:hAnsi="Times New Roman" w:eastAsia="Calibri"/>
              </w:rPr>
              <w:t xml:space="preserve"> </w:t>
            </w:r>
          </w:p>
        </w:tc>
        <w:tc>
          <w:tcPr>
            <w:tcW w:w="1474" w:type="dxa"/>
            <w:shd w:val="clear" w:color="auto" w:fill="FFFFFF"/>
            <w:noWrap w:val="0"/>
            <w:vAlign w:val="center"/>
          </w:tcPr>
          <w:p w14:paraId="715BAF74">
            <w:pPr>
              <w:rPr>
                <w:rFonts w:ascii="Times New Roman" w:hAnsi="Times New Roman" w:eastAsia="Calibri"/>
              </w:rPr>
            </w:pPr>
          </w:p>
          <w:p w14:paraId="4535DB2C">
            <w:pPr>
              <w:rPr>
                <w:rFonts w:ascii="Times New Roman" w:hAnsi="Times New Roman" w:eastAsia="Calibri"/>
                <w:lang w:val="en-US"/>
              </w:rPr>
            </w:pPr>
            <w:r>
              <w:rPr>
                <w:rFonts w:ascii="Times New Roman" w:hAnsi="Times New Roman" w:eastAsia="Calibri"/>
              </w:rPr>
              <w:t>МР –</w:t>
            </w:r>
            <w:r>
              <w:rPr>
                <w:rFonts w:ascii="Times New Roman" w:hAnsi="Times New Roman" w:eastAsia="Calibri"/>
                <w:lang w:val="en-US"/>
              </w:rPr>
              <w:t xml:space="preserve"> </w:t>
            </w:r>
            <w:r>
              <w:rPr>
                <w:rFonts w:hint="default" w:ascii="Times New Roman" w:hAnsi="Times New Roman" w:eastAsia="Calibri"/>
                <w:lang w:val="uk-UA"/>
              </w:rPr>
              <w:t>61</w:t>
            </w:r>
            <w:r>
              <w:rPr>
                <w:rFonts w:ascii="Times New Roman" w:hAnsi="Times New Roman" w:eastAsia="Calibri"/>
              </w:rPr>
              <w:t>,0</w:t>
            </w:r>
            <w:r>
              <w:rPr>
                <w:rFonts w:ascii="Times New Roman" w:hAnsi="Times New Roman" w:eastAsia="Calibri"/>
                <w:lang w:val="en-US"/>
              </w:rPr>
              <w:t>0</w:t>
            </w:r>
          </w:p>
          <w:p w14:paraId="3ACA27D9">
            <w:pPr>
              <w:rPr>
                <w:rFonts w:ascii="Times New Roman" w:hAnsi="Times New Roman" w:eastAsia="Calibri"/>
                <w:lang w:val="en-US"/>
              </w:rPr>
            </w:pPr>
            <w:r>
              <w:rPr>
                <w:rFonts w:ascii="Times New Roman" w:hAnsi="Times New Roman" w:eastAsia="Calibri"/>
              </w:rPr>
              <w:t xml:space="preserve">ВКТ – </w:t>
            </w:r>
            <w:r>
              <w:rPr>
                <w:rFonts w:hint="default" w:ascii="Times New Roman" w:hAnsi="Times New Roman" w:eastAsia="Calibri"/>
                <w:lang w:val="uk-UA"/>
              </w:rPr>
              <w:t>150</w:t>
            </w:r>
            <w:r>
              <w:rPr>
                <w:rFonts w:ascii="Times New Roman" w:hAnsi="Times New Roman" w:eastAsia="Calibri"/>
              </w:rPr>
              <w:t>,0</w:t>
            </w:r>
            <w:r>
              <w:rPr>
                <w:rFonts w:ascii="Times New Roman" w:hAnsi="Times New Roman" w:eastAsia="Calibri"/>
                <w:lang w:val="en-US"/>
              </w:rPr>
              <w:t>0</w:t>
            </w:r>
          </w:p>
          <w:p w14:paraId="7F6070AC">
            <w:pPr>
              <w:rPr>
                <w:rFonts w:ascii="Times New Roman" w:hAnsi="Times New Roman" w:eastAsia="Calibri"/>
              </w:rPr>
            </w:pPr>
          </w:p>
        </w:tc>
        <w:tc>
          <w:tcPr>
            <w:tcW w:w="1156" w:type="dxa"/>
            <w:gridSpan w:val="2"/>
            <w:shd w:val="clear" w:color="auto" w:fill="FFFFFF"/>
            <w:noWrap w:val="0"/>
            <w:vAlign w:val="center"/>
          </w:tcPr>
          <w:p w14:paraId="675115E1">
            <w:pPr>
              <w:rPr>
                <w:rFonts w:ascii="Times New Roman" w:hAnsi="Times New Roman" w:eastAsia="Calibri"/>
                <w:lang w:val="en-US"/>
              </w:rPr>
            </w:pPr>
            <w:r>
              <w:rPr>
                <w:rFonts w:hint="default" w:ascii="Times New Roman" w:hAnsi="Times New Roman" w:eastAsia="Calibri"/>
                <w:lang w:val="uk-UA"/>
              </w:rPr>
              <w:t>415</w:t>
            </w:r>
            <w:r>
              <w:rPr>
                <w:rFonts w:ascii="Times New Roman" w:hAnsi="Times New Roman" w:eastAsia="Calibri"/>
                <w:lang w:val="en-US"/>
              </w:rPr>
              <w:t>,00</w:t>
            </w:r>
          </w:p>
        </w:tc>
        <w:tc>
          <w:tcPr>
            <w:tcW w:w="1969" w:type="dxa"/>
            <w:noWrap w:val="0"/>
            <w:vAlign w:val="center"/>
          </w:tcPr>
          <w:p w14:paraId="482CD5EB">
            <w:pPr>
              <w:rPr>
                <w:rFonts w:ascii="Times New Roman" w:hAnsi="Times New Roman" w:eastAsia="Calibri"/>
              </w:rPr>
            </w:pPr>
            <w:r>
              <w:rPr>
                <w:rFonts w:ascii="Times New Roman" w:hAnsi="Times New Roman" w:eastAsia="Calibri"/>
              </w:rPr>
              <w:t>Забезпечить належну організацію відзначення державних свят, визначних подій держави, які встановлені актами Президента України, Кабінету Міністрів України</w:t>
            </w:r>
            <w:r>
              <w:rPr>
                <w:rFonts w:hint="default" w:ascii="Times New Roman" w:hAnsi="Times New Roman" w:eastAsia="Calibri"/>
                <w:lang w:val="uk-UA"/>
              </w:rPr>
              <w:t xml:space="preserve">, та </w:t>
            </w:r>
            <w:r>
              <w:rPr>
                <w:rFonts w:ascii="Times New Roman" w:hAnsi="Times New Roman" w:eastAsia="Calibri"/>
              </w:rPr>
              <w:t xml:space="preserve">належну організацію відзначення місцевих свят та подій, які проводяться відповідно до розпоряджень міського голови  </w:t>
            </w:r>
          </w:p>
        </w:tc>
      </w:tr>
      <w:tr w14:paraId="2AD2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7" w:hRule="atLeast"/>
        </w:trPr>
        <w:tc>
          <w:tcPr>
            <w:tcW w:w="450" w:type="dxa"/>
            <w:vMerge w:val="continue"/>
            <w:shd w:val="clear" w:color="auto" w:fill="auto"/>
            <w:noWrap w:val="0"/>
            <w:vAlign w:val="center"/>
          </w:tcPr>
          <w:p w14:paraId="46C2C0C5">
            <w:pPr>
              <w:rPr>
                <w:rFonts w:ascii="Times New Roman" w:hAnsi="Times New Roman" w:eastAsia="Calibri"/>
              </w:rPr>
            </w:pPr>
          </w:p>
        </w:tc>
        <w:tc>
          <w:tcPr>
            <w:tcW w:w="1720" w:type="dxa"/>
            <w:vMerge w:val="continue"/>
            <w:shd w:val="clear" w:color="auto" w:fill="auto"/>
            <w:noWrap w:val="0"/>
            <w:vAlign w:val="center"/>
          </w:tcPr>
          <w:p w14:paraId="1E50B1C8">
            <w:pPr>
              <w:rPr>
                <w:rFonts w:ascii="Times New Roman" w:hAnsi="Times New Roman" w:eastAsia="Calibri"/>
              </w:rPr>
            </w:pPr>
          </w:p>
        </w:tc>
        <w:tc>
          <w:tcPr>
            <w:tcW w:w="1765" w:type="dxa"/>
            <w:shd w:val="clear" w:color="auto" w:fill="auto"/>
            <w:noWrap w:val="0"/>
            <w:vAlign w:val="center"/>
          </w:tcPr>
          <w:p w14:paraId="3F9BC3FF">
            <w:pPr>
              <w:rPr>
                <w:rFonts w:ascii="Times New Roman" w:hAnsi="Times New Roman" w:eastAsia="Calibri"/>
                <w:sz w:val="24"/>
                <w:szCs w:val="24"/>
                <w:lang w:val="ru-RU" w:eastAsia="ru-RU" w:bidi="ar-SA"/>
              </w:rPr>
            </w:pPr>
            <w:r>
              <w:rPr>
                <w:rFonts w:ascii="Times New Roman" w:hAnsi="Times New Roman" w:eastAsia="Calibri"/>
              </w:rPr>
              <w:t>Організація вшанування ветеранів Другої світової війни, ліквідаторів аварії на ЧАЕС, воїнів-афганців, учасників АТО/ООС, учасників відсічі та стримування збройної агресії російської федерації проти України ( в тому числі виготовлення тематичних банерів, постерів, плакатів), депутатів Бобровицької міської ради, пенсіонерів ОМС, особистостей, які зробили вагомий внесок у соціальний, економічний і культурний розвиток громади тощо.</w:t>
            </w:r>
            <w:r>
              <w:rPr>
                <w:rFonts w:ascii="Times New Roman" w:hAnsi="Times New Roman" w:eastAsia="Calibri"/>
                <w:b/>
              </w:rPr>
              <w:t xml:space="preserve"> </w:t>
            </w:r>
            <w:r>
              <w:rPr>
                <w:rFonts w:ascii="Times New Roman" w:hAnsi="Times New Roman" w:eastAsia="Calibri"/>
              </w:rPr>
              <w:t xml:space="preserve">Забезпечення підтримки ініціативи громадських, дитячих, молодіжних, ветеранських організацій, товариств осіб з інвалідністю тощо.         </w:t>
            </w:r>
          </w:p>
        </w:tc>
        <w:tc>
          <w:tcPr>
            <w:tcW w:w="1284" w:type="dxa"/>
            <w:shd w:val="clear" w:color="auto" w:fill="auto"/>
            <w:noWrap w:val="0"/>
            <w:vAlign w:val="center"/>
          </w:tcPr>
          <w:p w14:paraId="4F4646EE">
            <w:pPr>
              <w:rPr>
                <w:rFonts w:ascii="Times New Roman" w:hAnsi="Times New Roman" w:eastAsia="Calibri"/>
                <w:sz w:val="24"/>
                <w:szCs w:val="24"/>
                <w:lang w:val="ru-RU" w:eastAsia="ru-RU" w:bidi="ar-SA"/>
              </w:rPr>
            </w:pPr>
            <w:r>
              <w:rPr>
                <w:rFonts w:ascii="Times New Roman" w:hAnsi="Times New Roman" w:eastAsia="Calibri"/>
              </w:rPr>
              <w:t>Щороку</w:t>
            </w:r>
          </w:p>
        </w:tc>
        <w:tc>
          <w:tcPr>
            <w:tcW w:w="1433" w:type="dxa"/>
            <w:shd w:val="clear" w:color="auto" w:fill="auto"/>
            <w:noWrap w:val="0"/>
            <w:vAlign w:val="center"/>
          </w:tcPr>
          <w:p w14:paraId="702F1008">
            <w:pPr>
              <w:rPr>
                <w:rFonts w:ascii="Times New Roman" w:hAnsi="Times New Roman" w:eastAsia="Calibri"/>
              </w:rPr>
            </w:pPr>
            <w:r>
              <w:rPr>
                <w:rFonts w:ascii="Times New Roman" w:hAnsi="Times New Roman" w:eastAsia="Calibri"/>
              </w:rPr>
              <w:t>Бобровицька</w:t>
            </w:r>
          </w:p>
          <w:p w14:paraId="5A198822">
            <w:pPr>
              <w:rPr>
                <w:rFonts w:ascii="Times New Roman" w:hAnsi="Times New Roman" w:eastAsia="Calibri"/>
                <w:sz w:val="24"/>
                <w:szCs w:val="24"/>
                <w:lang w:val="ru-RU" w:eastAsia="ru-RU" w:bidi="ar-SA"/>
              </w:rPr>
            </w:pPr>
            <w:r>
              <w:rPr>
                <w:rFonts w:ascii="Times New Roman" w:hAnsi="Times New Roman" w:eastAsia="Calibri"/>
              </w:rPr>
              <w:t>міська рада, відділ культури та туризму</w:t>
            </w:r>
          </w:p>
        </w:tc>
        <w:tc>
          <w:tcPr>
            <w:tcW w:w="1154" w:type="dxa"/>
            <w:shd w:val="clear" w:color="auto" w:fill="auto"/>
            <w:noWrap w:val="0"/>
            <w:vAlign w:val="center"/>
          </w:tcPr>
          <w:p w14:paraId="2F38E894">
            <w:pPr>
              <w:rPr>
                <w:rFonts w:ascii="Times New Roman" w:hAnsi="Times New Roman" w:eastAsia="Calibri"/>
                <w:sz w:val="24"/>
                <w:szCs w:val="24"/>
                <w:lang w:val="ru-RU" w:eastAsia="ru-RU" w:bidi="ar-SA"/>
              </w:rPr>
            </w:pPr>
            <w:r>
              <w:rPr>
                <w:rFonts w:ascii="Times New Roman" w:hAnsi="Times New Roman" w:eastAsia="Calibri"/>
              </w:rPr>
              <w:t>Бюджет міської ТГ</w:t>
            </w:r>
          </w:p>
        </w:tc>
        <w:tc>
          <w:tcPr>
            <w:tcW w:w="1376" w:type="dxa"/>
            <w:shd w:val="clear" w:color="auto" w:fill="FFFFFF"/>
            <w:noWrap w:val="0"/>
            <w:vAlign w:val="center"/>
          </w:tcPr>
          <w:p w14:paraId="74FAFFB2">
            <w:pPr>
              <w:rPr>
                <w:rFonts w:ascii="Times New Roman" w:hAnsi="Times New Roman" w:eastAsia="Calibri"/>
                <w:lang w:val="en-US"/>
              </w:rPr>
            </w:pPr>
          </w:p>
          <w:p w14:paraId="672ED924">
            <w:pPr>
              <w:rPr>
                <w:rFonts w:ascii="Times New Roman" w:hAnsi="Times New Roman" w:eastAsia="Calibri"/>
                <w:lang w:val="en-US"/>
              </w:rPr>
            </w:pPr>
            <w:r>
              <w:rPr>
                <w:rFonts w:ascii="Times New Roman" w:hAnsi="Times New Roman" w:eastAsia="Calibri"/>
              </w:rPr>
              <w:t>МР – 80,00</w:t>
            </w:r>
          </w:p>
          <w:p w14:paraId="58D1C162">
            <w:pPr>
              <w:rPr>
                <w:rFonts w:ascii="Times New Roman" w:hAnsi="Times New Roman" w:eastAsia="Calibri"/>
                <w:sz w:val="24"/>
                <w:szCs w:val="24"/>
                <w:lang w:val="ru-RU" w:eastAsia="ru-RU" w:bidi="ar-SA"/>
              </w:rPr>
            </w:pPr>
            <w:r>
              <w:rPr>
                <w:rFonts w:ascii="Times New Roman" w:hAnsi="Times New Roman" w:eastAsia="Calibri"/>
              </w:rPr>
              <w:t>ВКТ –10,0</w:t>
            </w:r>
            <w:r>
              <w:rPr>
                <w:rFonts w:ascii="Times New Roman" w:hAnsi="Times New Roman" w:eastAsia="Calibri"/>
                <w:lang w:val="uk-UA"/>
              </w:rPr>
              <w:t>0</w:t>
            </w:r>
            <w:r>
              <w:rPr>
                <w:rFonts w:ascii="Times New Roman" w:hAnsi="Times New Roman" w:eastAsia="Calibri"/>
              </w:rPr>
              <w:tab/>
            </w:r>
          </w:p>
        </w:tc>
        <w:tc>
          <w:tcPr>
            <w:tcW w:w="1474" w:type="dxa"/>
            <w:shd w:val="clear" w:color="auto" w:fill="FFFFFF"/>
            <w:noWrap w:val="0"/>
            <w:vAlign w:val="center"/>
          </w:tcPr>
          <w:p w14:paraId="560B9C42">
            <w:pPr>
              <w:rPr>
                <w:rFonts w:ascii="Times New Roman" w:hAnsi="Times New Roman" w:eastAsia="Calibri"/>
                <w:lang w:val="en-US"/>
              </w:rPr>
            </w:pPr>
            <w:r>
              <w:rPr>
                <w:rFonts w:ascii="Times New Roman" w:hAnsi="Times New Roman" w:eastAsia="Calibri"/>
              </w:rPr>
              <w:t>МР –90,00</w:t>
            </w:r>
          </w:p>
          <w:p w14:paraId="536F673E">
            <w:pPr>
              <w:rPr>
                <w:rFonts w:ascii="Times New Roman" w:hAnsi="Times New Roman" w:eastAsia="Calibri"/>
                <w:sz w:val="24"/>
                <w:szCs w:val="24"/>
                <w:lang w:val="uk-UA" w:eastAsia="ru-RU" w:bidi="ar-SA"/>
              </w:rPr>
            </w:pPr>
            <w:r>
              <w:rPr>
                <w:rFonts w:ascii="Times New Roman" w:hAnsi="Times New Roman" w:eastAsia="Calibri"/>
              </w:rPr>
              <w:t>ВКТ –10,0</w:t>
            </w:r>
            <w:r>
              <w:rPr>
                <w:rFonts w:ascii="Times New Roman" w:hAnsi="Times New Roman" w:eastAsia="Calibri"/>
                <w:lang w:val="uk-UA"/>
              </w:rPr>
              <w:t>0</w:t>
            </w:r>
          </w:p>
        </w:tc>
        <w:tc>
          <w:tcPr>
            <w:tcW w:w="1156" w:type="dxa"/>
            <w:gridSpan w:val="2"/>
            <w:shd w:val="clear" w:color="auto" w:fill="FFFFFF"/>
            <w:noWrap w:val="0"/>
            <w:vAlign w:val="center"/>
          </w:tcPr>
          <w:p w14:paraId="1714FBE6">
            <w:pPr>
              <w:rPr>
                <w:rFonts w:ascii="Times New Roman" w:hAnsi="Times New Roman" w:eastAsia="Calibri"/>
                <w:sz w:val="24"/>
                <w:szCs w:val="24"/>
                <w:lang w:val="uk-UA" w:eastAsia="ru-RU" w:bidi="ar-SA"/>
              </w:rPr>
            </w:pPr>
            <w:r>
              <w:rPr>
                <w:rFonts w:ascii="Times New Roman" w:hAnsi="Times New Roman" w:eastAsia="Calibri"/>
                <w:lang w:val="uk-UA"/>
              </w:rPr>
              <w:t>190</w:t>
            </w:r>
            <w:r>
              <w:rPr>
                <w:rFonts w:ascii="Times New Roman" w:hAnsi="Times New Roman" w:eastAsia="Calibri"/>
              </w:rPr>
              <w:t>,00</w:t>
            </w:r>
          </w:p>
        </w:tc>
        <w:tc>
          <w:tcPr>
            <w:tcW w:w="1969" w:type="dxa"/>
            <w:noWrap w:val="0"/>
            <w:vAlign w:val="center"/>
          </w:tcPr>
          <w:p w14:paraId="33B4F738">
            <w:pPr>
              <w:rPr>
                <w:rFonts w:ascii="Times New Roman" w:hAnsi="Times New Roman" w:eastAsia="Calibri"/>
                <w:sz w:val="24"/>
                <w:szCs w:val="24"/>
                <w:lang w:val="ru-RU" w:eastAsia="ru-RU" w:bidi="ar-SA"/>
              </w:rPr>
            </w:pPr>
            <w:r>
              <w:rPr>
                <w:rFonts w:ascii="Times New Roman" w:hAnsi="Times New Roman" w:eastAsia="Calibri"/>
              </w:rPr>
              <w:t xml:space="preserve">Забезпечить належну організацію заходів з вшанування та привітання жителів Бобровицької міської територіальної громади, співпрацю з громадськими організаціями та товариствами (в т.ч. друкування тематичних банерів, постерів, плакатів, придбання квітів, тощо)   </w:t>
            </w:r>
          </w:p>
        </w:tc>
      </w:tr>
      <w:tr w14:paraId="6693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9" w:hRule="atLeast"/>
        </w:trPr>
        <w:tc>
          <w:tcPr>
            <w:tcW w:w="450" w:type="dxa"/>
            <w:vMerge w:val="continue"/>
            <w:shd w:val="clear" w:color="auto" w:fill="auto"/>
            <w:noWrap w:val="0"/>
            <w:vAlign w:val="center"/>
          </w:tcPr>
          <w:p w14:paraId="59D35125">
            <w:pPr>
              <w:rPr>
                <w:rFonts w:ascii="Times New Roman" w:hAnsi="Times New Roman" w:eastAsia="Calibri"/>
              </w:rPr>
            </w:pPr>
          </w:p>
        </w:tc>
        <w:tc>
          <w:tcPr>
            <w:tcW w:w="1720" w:type="dxa"/>
            <w:vMerge w:val="continue"/>
            <w:shd w:val="clear" w:color="auto" w:fill="auto"/>
            <w:noWrap w:val="0"/>
            <w:vAlign w:val="center"/>
          </w:tcPr>
          <w:p w14:paraId="2E820D9C">
            <w:pPr>
              <w:rPr>
                <w:rFonts w:ascii="Times New Roman" w:hAnsi="Times New Roman" w:eastAsia="Calibri"/>
              </w:rPr>
            </w:pPr>
          </w:p>
        </w:tc>
        <w:tc>
          <w:tcPr>
            <w:tcW w:w="1765" w:type="dxa"/>
            <w:shd w:val="clear" w:color="auto" w:fill="auto"/>
            <w:noWrap w:val="0"/>
            <w:vAlign w:val="center"/>
          </w:tcPr>
          <w:p w14:paraId="57AA4067">
            <w:pPr>
              <w:rPr>
                <w:rFonts w:ascii="Times New Roman" w:hAnsi="Times New Roman" w:eastAsia="Calibri"/>
                <w:sz w:val="24"/>
                <w:szCs w:val="24"/>
                <w:lang w:val="ru-RU" w:eastAsia="ru-RU" w:bidi="ar-SA"/>
              </w:rPr>
            </w:pPr>
            <w:r>
              <w:rPr>
                <w:rFonts w:ascii="Times New Roman" w:hAnsi="Times New Roman" w:eastAsia="Calibri"/>
              </w:rPr>
              <w:t xml:space="preserve">Відзначення колективів підприємств, установ і організацій та окремих осіб за успіхи в роботі та особливі трудові заслуги  </w:t>
            </w:r>
          </w:p>
        </w:tc>
        <w:tc>
          <w:tcPr>
            <w:tcW w:w="1284" w:type="dxa"/>
            <w:shd w:val="clear" w:color="auto" w:fill="auto"/>
            <w:noWrap w:val="0"/>
            <w:vAlign w:val="center"/>
          </w:tcPr>
          <w:p w14:paraId="1EF32FF4">
            <w:pPr>
              <w:rPr>
                <w:rFonts w:ascii="Times New Roman" w:hAnsi="Times New Roman" w:eastAsia="Calibri"/>
              </w:rPr>
            </w:pPr>
          </w:p>
          <w:p w14:paraId="3D7ECF16">
            <w:pPr>
              <w:rPr>
                <w:rFonts w:ascii="Times New Roman" w:hAnsi="Times New Roman" w:eastAsia="Calibri"/>
                <w:sz w:val="24"/>
                <w:szCs w:val="24"/>
                <w:lang w:val="ru-RU" w:eastAsia="ru-RU" w:bidi="ar-SA"/>
              </w:rPr>
            </w:pPr>
            <w:r>
              <w:rPr>
                <w:rFonts w:ascii="Times New Roman" w:hAnsi="Times New Roman" w:eastAsia="Calibri"/>
              </w:rPr>
              <w:t>Щороку</w:t>
            </w:r>
          </w:p>
        </w:tc>
        <w:tc>
          <w:tcPr>
            <w:tcW w:w="1433" w:type="dxa"/>
            <w:shd w:val="clear" w:color="auto" w:fill="auto"/>
            <w:noWrap w:val="0"/>
            <w:vAlign w:val="center"/>
          </w:tcPr>
          <w:p w14:paraId="560AC151">
            <w:pPr>
              <w:rPr>
                <w:rFonts w:ascii="Times New Roman" w:hAnsi="Times New Roman" w:eastAsia="Calibri"/>
              </w:rPr>
            </w:pPr>
            <w:r>
              <w:rPr>
                <w:rFonts w:ascii="Times New Roman" w:hAnsi="Times New Roman" w:eastAsia="Calibri"/>
              </w:rPr>
              <w:t>Бобровицька</w:t>
            </w:r>
          </w:p>
          <w:p w14:paraId="17000251">
            <w:pPr>
              <w:rPr>
                <w:rFonts w:ascii="Times New Roman" w:hAnsi="Times New Roman" w:eastAsia="Calibri"/>
                <w:sz w:val="24"/>
                <w:szCs w:val="24"/>
                <w:lang w:val="ru-RU" w:eastAsia="ru-RU" w:bidi="ar-SA"/>
              </w:rPr>
            </w:pPr>
            <w:r>
              <w:rPr>
                <w:rFonts w:ascii="Times New Roman" w:hAnsi="Times New Roman" w:eastAsia="Calibri"/>
              </w:rPr>
              <w:t>міська рада, відділ культури та туризму</w:t>
            </w:r>
          </w:p>
        </w:tc>
        <w:tc>
          <w:tcPr>
            <w:tcW w:w="1154" w:type="dxa"/>
            <w:shd w:val="clear" w:color="auto" w:fill="auto"/>
            <w:noWrap w:val="0"/>
            <w:vAlign w:val="center"/>
          </w:tcPr>
          <w:p w14:paraId="1F57BE6B">
            <w:pPr>
              <w:rPr>
                <w:rFonts w:ascii="Times New Roman" w:hAnsi="Times New Roman" w:eastAsia="Calibri"/>
                <w:sz w:val="24"/>
                <w:szCs w:val="24"/>
                <w:lang w:val="ru-RU" w:eastAsia="ru-RU" w:bidi="ar-SA"/>
              </w:rPr>
            </w:pPr>
            <w:r>
              <w:rPr>
                <w:rFonts w:ascii="Times New Roman" w:hAnsi="Times New Roman" w:eastAsia="Calibri"/>
              </w:rPr>
              <w:t>Бюджет міської ТГ</w:t>
            </w:r>
          </w:p>
        </w:tc>
        <w:tc>
          <w:tcPr>
            <w:tcW w:w="1376" w:type="dxa"/>
            <w:shd w:val="clear" w:color="auto" w:fill="FFFFFF"/>
            <w:noWrap w:val="0"/>
            <w:vAlign w:val="center"/>
          </w:tcPr>
          <w:p w14:paraId="69A685F6">
            <w:pPr>
              <w:rPr>
                <w:rFonts w:ascii="Times New Roman" w:hAnsi="Times New Roman" w:eastAsia="Calibri"/>
                <w:lang w:val="en-US"/>
              </w:rPr>
            </w:pPr>
          </w:p>
          <w:p w14:paraId="29540FEA">
            <w:pPr>
              <w:rPr>
                <w:rFonts w:ascii="Times New Roman" w:hAnsi="Times New Roman" w:eastAsia="Calibri"/>
                <w:lang w:val="en-US"/>
              </w:rPr>
            </w:pPr>
          </w:p>
          <w:p w14:paraId="725586F4">
            <w:pPr>
              <w:rPr>
                <w:rFonts w:ascii="Times New Roman" w:hAnsi="Times New Roman" w:eastAsia="Calibri"/>
                <w:lang w:val="uk-UA"/>
              </w:rPr>
            </w:pPr>
            <w:r>
              <w:rPr>
                <w:rFonts w:ascii="Times New Roman" w:hAnsi="Times New Roman" w:eastAsia="Calibri"/>
              </w:rPr>
              <w:t>МР – 3</w:t>
            </w:r>
            <w:r>
              <w:rPr>
                <w:rFonts w:ascii="Times New Roman" w:hAnsi="Times New Roman" w:eastAsia="Calibri"/>
                <w:lang w:val="en-US"/>
              </w:rPr>
              <w:t>0</w:t>
            </w:r>
            <w:r>
              <w:rPr>
                <w:rFonts w:ascii="Times New Roman" w:hAnsi="Times New Roman" w:eastAsia="Calibri"/>
              </w:rPr>
              <w:t>,0</w:t>
            </w:r>
            <w:r>
              <w:rPr>
                <w:rFonts w:ascii="Times New Roman" w:hAnsi="Times New Roman" w:eastAsia="Calibri"/>
                <w:lang w:val="uk-UA"/>
              </w:rPr>
              <w:t>0</w:t>
            </w:r>
          </w:p>
          <w:p w14:paraId="2BA17B23">
            <w:pPr>
              <w:rPr>
                <w:rFonts w:ascii="Times New Roman" w:hAnsi="Times New Roman" w:eastAsia="Calibri"/>
              </w:rPr>
            </w:pPr>
            <w:r>
              <w:rPr>
                <w:rFonts w:ascii="Times New Roman" w:hAnsi="Times New Roman" w:eastAsia="Calibri"/>
              </w:rPr>
              <w:t>ВКТ –</w:t>
            </w:r>
            <w:r>
              <w:rPr>
                <w:rFonts w:ascii="Times New Roman" w:hAnsi="Times New Roman" w:eastAsia="Calibri"/>
                <w:lang w:val="en-US"/>
              </w:rPr>
              <w:t>7</w:t>
            </w:r>
            <w:r>
              <w:rPr>
                <w:rFonts w:ascii="Times New Roman" w:hAnsi="Times New Roman" w:eastAsia="Calibri"/>
              </w:rPr>
              <w:t>0,0</w:t>
            </w:r>
            <w:r>
              <w:rPr>
                <w:rFonts w:ascii="Times New Roman" w:hAnsi="Times New Roman" w:eastAsia="Calibri"/>
                <w:lang w:val="uk-UA"/>
              </w:rPr>
              <w:t>0</w:t>
            </w:r>
            <w:r>
              <w:rPr>
                <w:rFonts w:ascii="Times New Roman" w:hAnsi="Times New Roman" w:eastAsia="Calibri"/>
              </w:rPr>
              <w:t xml:space="preserve"> </w:t>
            </w:r>
            <w:r>
              <w:rPr>
                <w:rFonts w:ascii="Times New Roman" w:hAnsi="Times New Roman" w:eastAsia="Calibri"/>
              </w:rPr>
              <w:tab/>
            </w:r>
          </w:p>
          <w:p w14:paraId="6BE4F548">
            <w:pPr>
              <w:rPr>
                <w:rFonts w:ascii="Times New Roman" w:hAnsi="Times New Roman" w:eastAsia="Calibri"/>
                <w:sz w:val="24"/>
                <w:szCs w:val="24"/>
                <w:lang w:val="ru-RU" w:eastAsia="ru-RU" w:bidi="ar-SA"/>
              </w:rPr>
            </w:pPr>
          </w:p>
        </w:tc>
        <w:tc>
          <w:tcPr>
            <w:tcW w:w="1474" w:type="dxa"/>
            <w:shd w:val="clear" w:color="auto" w:fill="FFFFFF"/>
            <w:noWrap w:val="0"/>
            <w:vAlign w:val="center"/>
          </w:tcPr>
          <w:p w14:paraId="6C437112">
            <w:pPr>
              <w:rPr>
                <w:rFonts w:ascii="Times New Roman" w:hAnsi="Times New Roman" w:eastAsia="Calibri"/>
                <w:lang w:val="uk-UA"/>
              </w:rPr>
            </w:pPr>
            <w:r>
              <w:rPr>
                <w:rFonts w:ascii="Times New Roman" w:hAnsi="Times New Roman" w:eastAsia="Calibri"/>
              </w:rPr>
              <w:t>МР – 40,0</w:t>
            </w:r>
            <w:r>
              <w:rPr>
                <w:rFonts w:ascii="Times New Roman" w:hAnsi="Times New Roman" w:eastAsia="Calibri"/>
                <w:lang w:val="uk-UA"/>
              </w:rPr>
              <w:t>0</w:t>
            </w:r>
          </w:p>
          <w:p w14:paraId="5F07DE20">
            <w:pPr>
              <w:rPr>
                <w:rFonts w:ascii="Times New Roman" w:hAnsi="Times New Roman" w:eastAsia="Calibri"/>
                <w:sz w:val="24"/>
                <w:szCs w:val="24"/>
                <w:lang w:val="uk-UA" w:eastAsia="ru-RU" w:bidi="ar-SA"/>
              </w:rPr>
            </w:pPr>
            <w:r>
              <w:rPr>
                <w:rFonts w:ascii="Times New Roman" w:hAnsi="Times New Roman" w:eastAsia="Calibri"/>
              </w:rPr>
              <w:t xml:space="preserve">ВКТ – </w:t>
            </w:r>
            <w:r>
              <w:rPr>
                <w:rFonts w:ascii="Times New Roman" w:hAnsi="Times New Roman" w:eastAsia="Calibri"/>
                <w:lang w:val="en-US"/>
              </w:rPr>
              <w:t>7</w:t>
            </w:r>
            <w:r>
              <w:rPr>
                <w:rFonts w:ascii="Times New Roman" w:hAnsi="Times New Roman" w:eastAsia="Calibri"/>
              </w:rPr>
              <w:t>0,0</w:t>
            </w:r>
            <w:r>
              <w:rPr>
                <w:rFonts w:ascii="Times New Roman" w:hAnsi="Times New Roman" w:eastAsia="Calibri"/>
                <w:lang w:val="uk-UA"/>
              </w:rPr>
              <w:t>0</w:t>
            </w:r>
          </w:p>
        </w:tc>
        <w:tc>
          <w:tcPr>
            <w:tcW w:w="1156" w:type="dxa"/>
            <w:gridSpan w:val="2"/>
            <w:shd w:val="clear" w:color="auto" w:fill="FFFFFF"/>
            <w:noWrap w:val="0"/>
            <w:vAlign w:val="center"/>
          </w:tcPr>
          <w:p w14:paraId="5273F2FA">
            <w:pPr>
              <w:rPr>
                <w:rFonts w:ascii="Times New Roman" w:hAnsi="Times New Roman" w:eastAsia="Calibri"/>
                <w:sz w:val="24"/>
                <w:szCs w:val="24"/>
                <w:lang w:val="uk-UA" w:eastAsia="ru-RU" w:bidi="ar-SA"/>
              </w:rPr>
            </w:pPr>
            <w:r>
              <w:rPr>
                <w:rFonts w:ascii="Times New Roman" w:hAnsi="Times New Roman" w:eastAsia="Calibri"/>
                <w:lang w:val="uk-UA"/>
              </w:rPr>
              <w:t>210,00</w:t>
            </w:r>
          </w:p>
        </w:tc>
        <w:tc>
          <w:tcPr>
            <w:tcW w:w="1969" w:type="dxa"/>
            <w:noWrap w:val="0"/>
            <w:vAlign w:val="center"/>
          </w:tcPr>
          <w:p w14:paraId="595C21F0">
            <w:pPr>
              <w:rPr>
                <w:rFonts w:ascii="Times New Roman" w:hAnsi="Times New Roman" w:eastAsia="Calibri"/>
                <w:sz w:val="24"/>
                <w:szCs w:val="24"/>
                <w:lang w:val="uk-UA" w:eastAsia="ru-RU" w:bidi="ar-SA"/>
              </w:rPr>
            </w:pPr>
            <w:r>
              <w:rPr>
                <w:rFonts w:ascii="Times New Roman" w:hAnsi="Times New Roman" w:eastAsia="Calibri"/>
                <w:lang w:val="uk-UA"/>
              </w:rPr>
              <w:t xml:space="preserve">Забезпечення належної організації заходів з вшанування колективів підприємств, установ і організацій та окремих осіб за успіхи в роботі та особливі трудові заслуги  </w:t>
            </w:r>
          </w:p>
        </w:tc>
      </w:tr>
      <w:tr w14:paraId="0CE9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50" w:type="dxa"/>
            <w:vMerge w:val="restart"/>
            <w:shd w:val="clear" w:color="auto" w:fill="auto"/>
            <w:noWrap w:val="0"/>
            <w:vAlign w:val="center"/>
          </w:tcPr>
          <w:p w14:paraId="3B890B33">
            <w:pPr>
              <w:rPr>
                <w:rFonts w:hint="default" w:ascii="Times New Roman" w:hAnsi="Times New Roman" w:eastAsia="Calibri"/>
                <w:lang w:val="uk-UA"/>
              </w:rPr>
            </w:pPr>
            <w:r>
              <w:rPr>
                <w:rFonts w:hint="default" w:ascii="Times New Roman" w:hAnsi="Times New Roman" w:eastAsia="Calibri"/>
                <w:lang w:val="uk-UA"/>
              </w:rPr>
              <w:t>2.</w:t>
            </w:r>
          </w:p>
        </w:tc>
        <w:tc>
          <w:tcPr>
            <w:tcW w:w="1720" w:type="dxa"/>
            <w:vMerge w:val="restart"/>
            <w:shd w:val="clear" w:color="auto" w:fill="auto"/>
            <w:noWrap w:val="0"/>
            <w:vAlign w:val="center"/>
          </w:tcPr>
          <w:p w14:paraId="4E1C9ABE">
            <w:pPr>
              <w:rPr>
                <w:rFonts w:ascii="Times New Roman" w:hAnsi="Times New Roman" w:eastAsia="Calibri"/>
              </w:rPr>
            </w:pPr>
            <w:r>
              <w:rPr>
                <w:rFonts w:ascii="Times New Roman" w:hAnsi="Times New Roman" w:eastAsia="Calibri"/>
              </w:rPr>
              <w:t xml:space="preserve">Здійснення представни-цьких та інших заходів </w:t>
            </w:r>
          </w:p>
        </w:tc>
        <w:tc>
          <w:tcPr>
            <w:tcW w:w="1765" w:type="dxa"/>
            <w:shd w:val="clear" w:color="auto" w:fill="auto"/>
            <w:noWrap w:val="0"/>
            <w:vAlign w:val="center"/>
          </w:tcPr>
          <w:p w14:paraId="04EFD562">
            <w:pPr>
              <w:rPr>
                <w:rFonts w:ascii="Times New Roman" w:hAnsi="Times New Roman" w:eastAsia="Calibri"/>
              </w:rPr>
            </w:pPr>
            <w:r>
              <w:rPr>
                <w:rFonts w:ascii="Times New Roman" w:hAnsi="Times New Roman" w:eastAsia="Calibri"/>
              </w:rPr>
              <w:t>Організація проведення офіційних прийомів, зустрічей делегацій тощо, у тому числі із врученням цінних подарунків, сувенірів</w:t>
            </w:r>
          </w:p>
        </w:tc>
        <w:tc>
          <w:tcPr>
            <w:tcW w:w="1284" w:type="dxa"/>
            <w:shd w:val="clear" w:color="auto" w:fill="auto"/>
            <w:noWrap w:val="0"/>
            <w:vAlign w:val="center"/>
          </w:tcPr>
          <w:p w14:paraId="1B4BB22A">
            <w:pPr>
              <w:rPr>
                <w:rFonts w:ascii="Times New Roman" w:hAnsi="Times New Roman" w:eastAsia="Calibri"/>
              </w:rPr>
            </w:pPr>
            <w:r>
              <w:rPr>
                <w:rFonts w:ascii="Times New Roman" w:hAnsi="Times New Roman" w:eastAsia="Calibri"/>
              </w:rPr>
              <w:t>Щороку</w:t>
            </w:r>
          </w:p>
        </w:tc>
        <w:tc>
          <w:tcPr>
            <w:tcW w:w="1433" w:type="dxa"/>
            <w:shd w:val="clear" w:color="auto" w:fill="auto"/>
            <w:noWrap w:val="0"/>
            <w:vAlign w:val="center"/>
          </w:tcPr>
          <w:p w14:paraId="7F0C03D4">
            <w:pPr>
              <w:rPr>
                <w:rFonts w:ascii="Times New Roman" w:hAnsi="Times New Roman" w:eastAsia="Calibri"/>
              </w:rPr>
            </w:pPr>
            <w:r>
              <w:rPr>
                <w:rFonts w:ascii="Times New Roman" w:hAnsi="Times New Roman" w:eastAsia="Calibri"/>
              </w:rPr>
              <w:t>Бобровицька</w:t>
            </w:r>
          </w:p>
          <w:p w14:paraId="07C9D36E">
            <w:pPr>
              <w:rPr>
                <w:rFonts w:ascii="Times New Roman" w:hAnsi="Times New Roman" w:eastAsia="Calibri"/>
              </w:rPr>
            </w:pPr>
            <w:r>
              <w:rPr>
                <w:rFonts w:ascii="Times New Roman" w:hAnsi="Times New Roman" w:eastAsia="Calibri"/>
              </w:rPr>
              <w:t>міська рада, відділ культури та туризму</w:t>
            </w:r>
          </w:p>
        </w:tc>
        <w:tc>
          <w:tcPr>
            <w:tcW w:w="1154" w:type="dxa"/>
            <w:shd w:val="clear" w:color="auto" w:fill="auto"/>
            <w:noWrap w:val="0"/>
            <w:vAlign w:val="center"/>
          </w:tcPr>
          <w:p w14:paraId="55B24A40">
            <w:pPr>
              <w:rPr>
                <w:rFonts w:ascii="Times New Roman" w:hAnsi="Times New Roman" w:eastAsia="Calibri"/>
              </w:rPr>
            </w:pPr>
            <w:r>
              <w:rPr>
                <w:rFonts w:ascii="Times New Roman" w:hAnsi="Times New Roman" w:eastAsia="Calibri"/>
              </w:rPr>
              <w:t>Бюджет міської ТГ</w:t>
            </w:r>
          </w:p>
        </w:tc>
        <w:tc>
          <w:tcPr>
            <w:tcW w:w="1376" w:type="dxa"/>
            <w:shd w:val="clear" w:color="auto" w:fill="FFFFFF"/>
            <w:noWrap w:val="0"/>
            <w:vAlign w:val="center"/>
          </w:tcPr>
          <w:p w14:paraId="17A3EE4D">
            <w:pPr>
              <w:rPr>
                <w:rFonts w:ascii="Times New Roman" w:hAnsi="Times New Roman" w:eastAsia="Calibri"/>
                <w:color w:val="FFFF00"/>
                <w:lang w:val="uk-UA"/>
              </w:rPr>
            </w:pPr>
            <w:r>
              <w:rPr>
                <w:rFonts w:ascii="Times New Roman" w:hAnsi="Times New Roman" w:eastAsia="Calibri"/>
              </w:rPr>
              <w:t xml:space="preserve">МР – </w:t>
            </w:r>
            <w:r>
              <w:rPr>
                <w:rFonts w:ascii="Times New Roman" w:hAnsi="Times New Roman" w:eastAsia="Calibri"/>
                <w:lang w:val="uk-UA"/>
              </w:rPr>
              <w:t>350</w:t>
            </w:r>
            <w:r>
              <w:rPr>
                <w:rFonts w:ascii="Times New Roman" w:hAnsi="Times New Roman" w:eastAsia="Calibri"/>
              </w:rPr>
              <w:t>,0</w:t>
            </w:r>
            <w:r>
              <w:rPr>
                <w:rFonts w:ascii="Times New Roman" w:hAnsi="Times New Roman" w:eastAsia="Calibri"/>
                <w:lang w:val="uk-UA"/>
              </w:rPr>
              <w:t>0</w:t>
            </w:r>
          </w:p>
          <w:p w14:paraId="4DA0DDAD">
            <w:pPr>
              <w:rPr>
                <w:rFonts w:ascii="Times New Roman" w:hAnsi="Times New Roman" w:eastAsia="Calibri"/>
                <w:lang w:val="uk-UA"/>
              </w:rPr>
            </w:pPr>
            <w:r>
              <w:rPr>
                <w:rFonts w:ascii="Times New Roman" w:hAnsi="Times New Roman" w:eastAsia="Calibri"/>
              </w:rPr>
              <w:t>ВКТ –10,0</w:t>
            </w:r>
            <w:r>
              <w:rPr>
                <w:rFonts w:ascii="Times New Roman" w:hAnsi="Times New Roman" w:eastAsia="Calibri"/>
                <w:lang w:val="uk-UA"/>
              </w:rPr>
              <w:t>0</w:t>
            </w:r>
          </w:p>
        </w:tc>
        <w:tc>
          <w:tcPr>
            <w:tcW w:w="1474" w:type="dxa"/>
            <w:shd w:val="clear" w:color="auto" w:fill="FFFFFF"/>
            <w:noWrap w:val="0"/>
            <w:vAlign w:val="center"/>
          </w:tcPr>
          <w:p w14:paraId="0331C9E9">
            <w:pPr>
              <w:rPr>
                <w:rFonts w:ascii="Times New Roman" w:hAnsi="Times New Roman" w:eastAsia="Calibri"/>
              </w:rPr>
            </w:pPr>
            <w:r>
              <w:rPr>
                <w:rFonts w:ascii="Times New Roman" w:hAnsi="Times New Roman" w:eastAsia="Calibri"/>
              </w:rPr>
              <w:t>МР –</w:t>
            </w:r>
            <w:r>
              <w:rPr>
                <w:rFonts w:ascii="Times New Roman" w:hAnsi="Times New Roman" w:eastAsia="Calibri"/>
                <w:lang w:val="uk-UA"/>
              </w:rPr>
              <w:t>400</w:t>
            </w:r>
            <w:r>
              <w:rPr>
                <w:rFonts w:ascii="Times New Roman" w:hAnsi="Times New Roman" w:eastAsia="Calibri"/>
              </w:rPr>
              <w:t>,0</w:t>
            </w:r>
            <w:r>
              <w:rPr>
                <w:rFonts w:ascii="Times New Roman" w:hAnsi="Times New Roman" w:eastAsia="Calibri"/>
                <w:lang w:val="uk-UA"/>
              </w:rPr>
              <w:t>0</w:t>
            </w:r>
            <w:r>
              <w:rPr>
                <w:rFonts w:ascii="Times New Roman" w:hAnsi="Times New Roman" w:eastAsia="Calibri"/>
              </w:rPr>
              <w:t xml:space="preserve">  </w:t>
            </w:r>
          </w:p>
          <w:p w14:paraId="530882B4">
            <w:pPr>
              <w:rPr>
                <w:rFonts w:ascii="Times New Roman" w:hAnsi="Times New Roman" w:eastAsia="Calibri"/>
                <w:lang w:val="uk-UA"/>
              </w:rPr>
            </w:pPr>
            <w:r>
              <w:rPr>
                <w:rFonts w:ascii="Times New Roman" w:hAnsi="Times New Roman" w:eastAsia="Calibri"/>
              </w:rPr>
              <w:t>ВКТ –10,0</w:t>
            </w:r>
            <w:r>
              <w:rPr>
                <w:rFonts w:ascii="Times New Roman" w:hAnsi="Times New Roman" w:eastAsia="Calibri"/>
                <w:lang w:val="uk-UA"/>
              </w:rPr>
              <w:t>0</w:t>
            </w:r>
          </w:p>
        </w:tc>
        <w:tc>
          <w:tcPr>
            <w:tcW w:w="1156" w:type="dxa"/>
            <w:gridSpan w:val="2"/>
            <w:shd w:val="clear" w:color="auto" w:fill="FFFFFF"/>
            <w:noWrap w:val="0"/>
            <w:vAlign w:val="center"/>
          </w:tcPr>
          <w:p w14:paraId="272BD259">
            <w:pPr>
              <w:rPr>
                <w:rFonts w:ascii="Times New Roman" w:hAnsi="Times New Roman" w:eastAsia="Calibri"/>
                <w:lang w:val="uk-UA"/>
              </w:rPr>
            </w:pPr>
            <w:r>
              <w:rPr>
                <w:rFonts w:ascii="Times New Roman" w:hAnsi="Times New Roman" w:eastAsia="Calibri"/>
                <w:lang w:val="uk-UA"/>
              </w:rPr>
              <w:t>770,00</w:t>
            </w:r>
          </w:p>
        </w:tc>
        <w:tc>
          <w:tcPr>
            <w:tcW w:w="1969" w:type="dxa"/>
            <w:noWrap w:val="0"/>
            <w:vAlign w:val="center"/>
          </w:tcPr>
          <w:p w14:paraId="7916761E">
            <w:pPr>
              <w:rPr>
                <w:rFonts w:ascii="Times New Roman" w:hAnsi="Times New Roman" w:eastAsia="Calibri"/>
                <w:lang w:val="uk-UA"/>
              </w:rPr>
            </w:pPr>
            <w:r>
              <w:rPr>
                <w:rFonts w:ascii="Times New Roman" w:hAnsi="Times New Roman" w:eastAsia="Calibri"/>
                <w:lang w:val="uk-UA"/>
              </w:rPr>
              <w:t>Забезпечить організацію проведення офіційних прийомів, зустрічей делегацій тощо, у тому числі із врученням цінних подарунків, сувенірів, протокольна та державна атрибутика, тощо</w:t>
            </w:r>
          </w:p>
          <w:p w14:paraId="4C81DE0E">
            <w:pPr>
              <w:rPr>
                <w:rFonts w:ascii="Times New Roman" w:hAnsi="Times New Roman" w:eastAsia="Calibri"/>
                <w:lang w:val="uk-UA"/>
              </w:rPr>
            </w:pPr>
          </w:p>
          <w:p w14:paraId="4E00C9B2">
            <w:pPr>
              <w:rPr>
                <w:rFonts w:ascii="Times New Roman" w:hAnsi="Times New Roman" w:eastAsia="Calibri"/>
                <w:lang w:val="uk-UA"/>
              </w:rPr>
            </w:pPr>
            <w:r>
              <w:rPr>
                <w:rFonts w:ascii="Times New Roman" w:hAnsi="Times New Roman" w:eastAsia="Calibri"/>
                <w:lang w:val="uk-UA"/>
              </w:rPr>
              <w:t xml:space="preserve">   </w:t>
            </w:r>
          </w:p>
        </w:tc>
      </w:tr>
      <w:tr w14:paraId="52A2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50" w:type="dxa"/>
            <w:vMerge w:val="continue"/>
            <w:shd w:val="clear" w:color="auto" w:fill="auto"/>
            <w:noWrap w:val="0"/>
            <w:vAlign w:val="center"/>
          </w:tcPr>
          <w:p w14:paraId="4BBFAB17">
            <w:pPr>
              <w:rPr>
                <w:rFonts w:ascii="Times New Roman" w:hAnsi="Times New Roman" w:eastAsia="Calibri"/>
                <w:lang w:val="uk-UA"/>
              </w:rPr>
            </w:pPr>
          </w:p>
        </w:tc>
        <w:tc>
          <w:tcPr>
            <w:tcW w:w="1720" w:type="dxa"/>
            <w:vMerge w:val="continue"/>
            <w:shd w:val="clear" w:color="auto" w:fill="auto"/>
            <w:noWrap w:val="0"/>
            <w:vAlign w:val="center"/>
          </w:tcPr>
          <w:p w14:paraId="605B390E">
            <w:pPr>
              <w:rPr>
                <w:rFonts w:ascii="Times New Roman" w:hAnsi="Times New Roman" w:eastAsia="Calibri"/>
                <w:lang w:val="uk-UA"/>
              </w:rPr>
            </w:pPr>
          </w:p>
        </w:tc>
        <w:tc>
          <w:tcPr>
            <w:tcW w:w="1765" w:type="dxa"/>
            <w:shd w:val="clear" w:color="auto" w:fill="auto"/>
            <w:noWrap w:val="0"/>
            <w:vAlign w:val="center"/>
          </w:tcPr>
          <w:p w14:paraId="77FE1123">
            <w:pPr>
              <w:rPr>
                <w:rFonts w:ascii="Times New Roman" w:hAnsi="Times New Roman" w:eastAsia="Calibri"/>
              </w:rPr>
            </w:pPr>
            <w:r>
              <w:rPr>
                <w:rFonts w:ascii="Times New Roman" w:hAnsi="Times New Roman" w:eastAsia="Calibri"/>
              </w:rPr>
              <w:t xml:space="preserve">Організація та проведення фестивалів, конкурсів, тематичних програм, виставок, ярмарок, оглядів аматорського мистецтва, виставок народних майстрів тощо місцевого, обласного та Всеукраїнського  значення. Відзначення переможців та учасників конкурсів усіх рівнів, які проводяться за підтримки Бобровицької міської ради, в тому числі із врученням цінних подарунків та грошових винагород, інформаційне забезпечення заходів. Друк тематичних, святкових видань, творів місцевих авторів        </w:t>
            </w:r>
          </w:p>
        </w:tc>
        <w:tc>
          <w:tcPr>
            <w:tcW w:w="1284" w:type="dxa"/>
            <w:shd w:val="clear" w:color="auto" w:fill="auto"/>
            <w:noWrap w:val="0"/>
            <w:vAlign w:val="center"/>
          </w:tcPr>
          <w:p w14:paraId="54794965">
            <w:pPr>
              <w:rPr>
                <w:rFonts w:ascii="Times New Roman" w:hAnsi="Times New Roman" w:eastAsia="Calibri"/>
              </w:rPr>
            </w:pPr>
            <w:r>
              <w:rPr>
                <w:rFonts w:ascii="Times New Roman" w:hAnsi="Times New Roman" w:eastAsia="Calibri"/>
              </w:rPr>
              <w:t>Щороку</w:t>
            </w:r>
          </w:p>
        </w:tc>
        <w:tc>
          <w:tcPr>
            <w:tcW w:w="1433" w:type="dxa"/>
            <w:shd w:val="clear" w:color="auto" w:fill="auto"/>
            <w:noWrap w:val="0"/>
            <w:vAlign w:val="center"/>
          </w:tcPr>
          <w:p w14:paraId="1DA60370">
            <w:pPr>
              <w:rPr>
                <w:rFonts w:ascii="Times New Roman" w:hAnsi="Times New Roman" w:eastAsia="Calibri"/>
              </w:rPr>
            </w:pPr>
            <w:r>
              <w:rPr>
                <w:rFonts w:ascii="Times New Roman" w:hAnsi="Times New Roman" w:eastAsia="Calibri"/>
              </w:rPr>
              <w:t>Бобровицька</w:t>
            </w:r>
          </w:p>
          <w:p w14:paraId="23AB22D6">
            <w:pPr>
              <w:rPr>
                <w:rFonts w:ascii="Times New Roman" w:hAnsi="Times New Roman" w:eastAsia="Calibri"/>
              </w:rPr>
            </w:pPr>
            <w:r>
              <w:rPr>
                <w:rFonts w:ascii="Times New Roman" w:hAnsi="Times New Roman" w:eastAsia="Calibri"/>
              </w:rPr>
              <w:t>міська рада, відділ культури та туризму</w:t>
            </w:r>
          </w:p>
        </w:tc>
        <w:tc>
          <w:tcPr>
            <w:tcW w:w="1154" w:type="dxa"/>
            <w:shd w:val="clear" w:color="auto" w:fill="auto"/>
            <w:noWrap w:val="0"/>
            <w:vAlign w:val="center"/>
          </w:tcPr>
          <w:p w14:paraId="0D7F6D66">
            <w:pPr>
              <w:rPr>
                <w:rFonts w:ascii="Times New Roman" w:hAnsi="Times New Roman" w:eastAsia="Calibri"/>
              </w:rPr>
            </w:pPr>
            <w:r>
              <w:rPr>
                <w:rFonts w:ascii="Times New Roman" w:hAnsi="Times New Roman" w:eastAsia="Calibri"/>
              </w:rPr>
              <w:t>Бюджет міської ТГ</w:t>
            </w:r>
          </w:p>
        </w:tc>
        <w:tc>
          <w:tcPr>
            <w:tcW w:w="1376" w:type="dxa"/>
            <w:shd w:val="clear" w:color="auto" w:fill="FFFFFF"/>
            <w:noWrap w:val="0"/>
            <w:vAlign w:val="center"/>
          </w:tcPr>
          <w:p w14:paraId="5641F277">
            <w:pPr>
              <w:rPr>
                <w:rFonts w:ascii="Times New Roman" w:hAnsi="Times New Roman" w:eastAsia="Calibri"/>
                <w:lang w:val="uk-UA"/>
              </w:rPr>
            </w:pPr>
            <w:r>
              <w:rPr>
                <w:rFonts w:ascii="Times New Roman" w:hAnsi="Times New Roman" w:eastAsia="Calibri"/>
              </w:rPr>
              <w:t>ВКТ -2</w:t>
            </w:r>
            <w:r>
              <w:rPr>
                <w:rFonts w:ascii="Times New Roman" w:hAnsi="Times New Roman" w:eastAsia="Calibri"/>
                <w:lang w:val="uk-UA"/>
              </w:rPr>
              <w:t>00</w:t>
            </w:r>
            <w:r>
              <w:rPr>
                <w:rFonts w:ascii="Times New Roman" w:hAnsi="Times New Roman" w:eastAsia="Calibri"/>
              </w:rPr>
              <w:t>,0</w:t>
            </w:r>
            <w:r>
              <w:rPr>
                <w:rFonts w:ascii="Times New Roman" w:hAnsi="Times New Roman" w:eastAsia="Calibri"/>
                <w:lang w:val="uk-UA"/>
              </w:rPr>
              <w:t>0</w:t>
            </w:r>
          </w:p>
        </w:tc>
        <w:tc>
          <w:tcPr>
            <w:tcW w:w="1474" w:type="dxa"/>
            <w:shd w:val="clear" w:color="auto" w:fill="FFFFFF"/>
            <w:noWrap w:val="0"/>
            <w:vAlign w:val="center"/>
          </w:tcPr>
          <w:p w14:paraId="15C1F3C2">
            <w:pPr>
              <w:rPr>
                <w:rFonts w:ascii="Times New Roman" w:hAnsi="Times New Roman" w:eastAsia="Calibri"/>
                <w:lang w:val="uk-UA"/>
              </w:rPr>
            </w:pPr>
            <w:r>
              <w:rPr>
                <w:rFonts w:ascii="Times New Roman" w:hAnsi="Times New Roman" w:eastAsia="Calibri"/>
              </w:rPr>
              <w:t>ВКТ -2</w:t>
            </w:r>
            <w:r>
              <w:rPr>
                <w:rFonts w:ascii="Times New Roman" w:hAnsi="Times New Roman" w:eastAsia="Calibri"/>
                <w:lang w:val="uk-UA"/>
              </w:rPr>
              <w:t>0</w:t>
            </w:r>
            <w:r>
              <w:rPr>
                <w:rFonts w:ascii="Times New Roman" w:hAnsi="Times New Roman" w:eastAsia="Calibri"/>
              </w:rPr>
              <w:t>0,0</w:t>
            </w:r>
            <w:r>
              <w:rPr>
                <w:rFonts w:ascii="Times New Roman" w:hAnsi="Times New Roman" w:eastAsia="Calibri"/>
                <w:lang w:val="uk-UA"/>
              </w:rPr>
              <w:t>0</w:t>
            </w:r>
          </w:p>
        </w:tc>
        <w:tc>
          <w:tcPr>
            <w:tcW w:w="1156" w:type="dxa"/>
            <w:gridSpan w:val="2"/>
            <w:shd w:val="clear" w:color="auto" w:fill="FFFFFF"/>
            <w:noWrap w:val="0"/>
            <w:vAlign w:val="center"/>
          </w:tcPr>
          <w:p w14:paraId="013825A4">
            <w:pPr>
              <w:rPr>
                <w:rFonts w:ascii="Times New Roman" w:hAnsi="Times New Roman" w:eastAsia="Calibri"/>
                <w:lang w:val="uk-UA"/>
              </w:rPr>
            </w:pPr>
            <w:r>
              <w:rPr>
                <w:rFonts w:ascii="Times New Roman" w:hAnsi="Times New Roman" w:eastAsia="Calibri"/>
                <w:lang w:val="uk-UA"/>
              </w:rPr>
              <w:t>4</w:t>
            </w:r>
            <w:r>
              <w:rPr>
                <w:rFonts w:ascii="Times New Roman" w:hAnsi="Times New Roman" w:eastAsia="Calibri"/>
              </w:rPr>
              <w:t>00,0</w:t>
            </w:r>
            <w:r>
              <w:rPr>
                <w:rFonts w:ascii="Times New Roman" w:hAnsi="Times New Roman" w:eastAsia="Calibri"/>
                <w:lang w:val="uk-UA"/>
              </w:rPr>
              <w:t>0</w:t>
            </w:r>
          </w:p>
        </w:tc>
        <w:tc>
          <w:tcPr>
            <w:tcW w:w="1969" w:type="dxa"/>
            <w:noWrap w:val="0"/>
            <w:vAlign w:val="center"/>
          </w:tcPr>
          <w:p w14:paraId="47AF12BA">
            <w:pPr>
              <w:rPr>
                <w:rFonts w:ascii="Times New Roman" w:hAnsi="Times New Roman" w:eastAsia="Calibri"/>
              </w:rPr>
            </w:pPr>
            <w:r>
              <w:rPr>
                <w:rFonts w:ascii="Times New Roman" w:hAnsi="Times New Roman" w:eastAsia="Calibri"/>
              </w:rPr>
              <w:t xml:space="preserve">Забезпечить належну організацію культурно-масових заходів  </w:t>
            </w:r>
          </w:p>
        </w:tc>
      </w:tr>
      <w:tr w14:paraId="39120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50" w:type="dxa"/>
            <w:shd w:val="clear" w:color="auto" w:fill="auto"/>
            <w:noWrap w:val="0"/>
            <w:vAlign w:val="center"/>
          </w:tcPr>
          <w:p w14:paraId="0F7817D2">
            <w:pPr>
              <w:rPr>
                <w:rFonts w:ascii="Times New Roman" w:hAnsi="Times New Roman" w:eastAsia="Calibri"/>
                <w:lang w:val="uk-UA"/>
              </w:rPr>
            </w:pPr>
            <w:r>
              <w:rPr>
                <w:rFonts w:ascii="Times New Roman" w:hAnsi="Times New Roman" w:eastAsia="Calibri"/>
                <w:lang w:val="uk-UA"/>
              </w:rPr>
              <w:t>3.</w:t>
            </w:r>
          </w:p>
        </w:tc>
        <w:tc>
          <w:tcPr>
            <w:tcW w:w="1720" w:type="dxa"/>
            <w:shd w:val="clear" w:color="auto" w:fill="auto"/>
            <w:noWrap w:val="0"/>
            <w:vAlign w:val="center"/>
          </w:tcPr>
          <w:p w14:paraId="664D96FA">
            <w:pPr>
              <w:rPr>
                <w:rFonts w:ascii="Times New Roman" w:hAnsi="Times New Roman" w:eastAsia="Calibri"/>
                <w:lang w:val="uk-UA"/>
              </w:rPr>
            </w:pPr>
            <w:r>
              <w:rPr>
                <w:rFonts w:ascii="Times New Roman" w:hAnsi="Times New Roman" w:eastAsia="Calibri"/>
                <w:lang w:val="uk-UA"/>
              </w:rPr>
              <w:t>Формування позитивного іміджу громади</w:t>
            </w:r>
          </w:p>
        </w:tc>
        <w:tc>
          <w:tcPr>
            <w:tcW w:w="1765" w:type="dxa"/>
            <w:shd w:val="clear" w:color="auto" w:fill="auto"/>
            <w:noWrap w:val="0"/>
            <w:vAlign w:val="center"/>
          </w:tcPr>
          <w:p w14:paraId="0A02B1BD">
            <w:pPr>
              <w:rPr>
                <w:rFonts w:ascii="Times New Roman" w:hAnsi="Times New Roman" w:eastAsia="Calibri"/>
                <w:color w:val="auto"/>
                <w:lang w:val="uk-UA"/>
              </w:rPr>
            </w:pPr>
            <w:r>
              <w:rPr>
                <w:rFonts w:ascii="Times New Roman" w:hAnsi="Times New Roman" w:eastAsia="Calibri"/>
                <w:color w:val="auto"/>
                <w:lang w:val="uk-UA"/>
              </w:rPr>
              <w:t xml:space="preserve">Виготовлення  друкованої та </w:t>
            </w:r>
            <w:r>
              <w:rPr>
                <w:rFonts w:hint="default" w:ascii="Times New Roman" w:hAnsi="Times New Roman" w:cs="Times New Roman"/>
                <w:lang w:val="uk-UA"/>
              </w:rPr>
              <w:t>рекламно -сувенірної  продукції</w:t>
            </w:r>
            <w:r>
              <w:rPr>
                <w:rFonts w:ascii="Times New Roman" w:hAnsi="Times New Roman" w:eastAsia="Calibri"/>
                <w:color w:val="auto"/>
                <w:lang w:val="uk-UA"/>
              </w:rPr>
              <w:t xml:space="preserve"> як інструменту брендингу громади</w:t>
            </w:r>
          </w:p>
        </w:tc>
        <w:tc>
          <w:tcPr>
            <w:tcW w:w="1284" w:type="dxa"/>
            <w:shd w:val="clear" w:color="auto" w:fill="auto"/>
            <w:noWrap w:val="0"/>
            <w:vAlign w:val="center"/>
          </w:tcPr>
          <w:p w14:paraId="681A83A1">
            <w:pPr>
              <w:rPr>
                <w:rFonts w:ascii="Times New Roman" w:hAnsi="Times New Roman" w:eastAsia="Calibri"/>
                <w:color w:val="auto"/>
              </w:rPr>
            </w:pPr>
            <w:r>
              <w:rPr>
                <w:rFonts w:ascii="Times New Roman" w:hAnsi="Times New Roman" w:eastAsia="Calibri"/>
                <w:color w:val="auto"/>
              </w:rPr>
              <w:t>Щороку</w:t>
            </w:r>
          </w:p>
        </w:tc>
        <w:tc>
          <w:tcPr>
            <w:tcW w:w="1433" w:type="dxa"/>
            <w:shd w:val="clear" w:color="auto" w:fill="auto"/>
            <w:noWrap w:val="0"/>
            <w:vAlign w:val="center"/>
          </w:tcPr>
          <w:p w14:paraId="3AD7A1A1">
            <w:pPr>
              <w:rPr>
                <w:rFonts w:ascii="Times New Roman" w:hAnsi="Times New Roman" w:eastAsia="Calibri"/>
                <w:color w:val="auto"/>
              </w:rPr>
            </w:pPr>
            <w:r>
              <w:rPr>
                <w:rFonts w:ascii="Times New Roman" w:hAnsi="Times New Roman" w:eastAsia="Calibri"/>
                <w:color w:val="auto"/>
              </w:rPr>
              <w:t>Бобровицька</w:t>
            </w:r>
          </w:p>
          <w:p w14:paraId="1325E4B7">
            <w:pPr>
              <w:rPr>
                <w:rFonts w:ascii="Times New Roman" w:hAnsi="Times New Roman" w:eastAsia="Calibri"/>
                <w:color w:val="auto"/>
              </w:rPr>
            </w:pPr>
            <w:r>
              <w:rPr>
                <w:rFonts w:ascii="Times New Roman" w:hAnsi="Times New Roman" w:eastAsia="Calibri"/>
                <w:color w:val="auto"/>
              </w:rPr>
              <w:t>міська рада</w:t>
            </w:r>
          </w:p>
        </w:tc>
        <w:tc>
          <w:tcPr>
            <w:tcW w:w="1154" w:type="dxa"/>
            <w:shd w:val="clear" w:color="auto" w:fill="auto"/>
            <w:noWrap w:val="0"/>
            <w:vAlign w:val="center"/>
          </w:tcPr>
          <w:p w14:paraId="118C21EA">
            <w:pPr>
              <w:rPr>
                <w:rFonts w:ascii="Times New Roman" w:hAnsi="Times New Roman" w:eastAsia="Calibri"/>
                <w:color w:val="auto"/>
              </w:rPr>
            </w:pPr>
            <w:r>
              <w:rPr>
                <w:rFonts w:ascii="Times New Roman" w:hAnsi="Times New Roman" w:eastAsia="Calibri"/>
                <w:color w:val="auto"/>
              </w:rPr>
              <w:t>Бюджет міської ТГ</w:t>
            </w:r>
          </w:p>
        </w:tc>
        <w:tc>
          <w:tcPr>
            <w:tcW w:w="1376" w:type="dxa"/>
            <w:shd w:val="clear" w:color="auto" w:fill="FFFFFF"/>
            <w:noWrap w:val="0"/>
            <w:vAlign w:val="center"/>
          </w:tcPr>
          <w:p w14:paraId="61C91264">
            <w:pPr>
              <w:rPr>
                <w:rFonts w:ascii="Times New Roman" w:hAnsi="Times New Roman" w:eastAsia="Calibri"/>
                <w:color w:val="auto"/>
                <w:lang w:val="uk-UA"/>
              </w:rPr>
            </w:pPr>
            <w:r>
              <w:rPr>
                <w:rFonts w:ascii="Times New Roman" w:hAnsi="Times New Roman" w:eastAsia="Calibri"/>
                <w:color w:val="auto"/>
                <w:lang w:val="uk-UA"/>
              </w:rPr>
              <w:t>МР - 49,00</w:t>
            </w:r>
          </w:p>
        </w:tc>
        <w:tc>
          <w:tcPr>
            <w:tcW w:w="1474" w:type="dxa"/>
            <w:shd w:val="clear" w:color="auto" w:fill="FFFFFF"/>
            <w:noWrap w:val="0"/>
            <w:vAlign w:val="center"/>
          </w:tcPr>
          <w:p w14:paraId="78431B41">
            <w:pPr>
              <w:rPr>
                <w:rFonts w:ascii="Times New Roman" w:hAnsi="Times New Roman" w:eastAsia="Calibri"/>
                <w:color w:val="auto"/>
                <w:lang w:val="uk-UA"/>
              </w:rPr>
            </w:pPr>
            <w:r>
              <w:rPr>
                <w:rFonts w:ascii="Times New Roman" w:hAnsi="Times New Roman" w:eastAsia="Calibri"/>
                <w:color w:val="auto"/>
                <w:lang w:val="uk-UA"/>
              </w:rPr>
              <w:t xml:space="preserve">МР - </w:t>
            </w:r>
            <w:r>
              <w:rPr>
                <w:rFonts w:hint="default" w:ascii="Times New Roman" w:hAnsi="Times New Roman" w:eastAsia="Calibri"/>
                <w:color w:val="auto"/>
                <w:lang w:val="uk-UA"/>
              </w:rPr>
              <w:t>3</w:t>
            </w:r>
            <w:r>
              <w:rPr>
                <w:rFonts w:ascii="Times New Roman" w:hAnsi="Times New Roman" w:eastAsia="Calibri"/>
                <w:color w:val="auto"/>
                <w:lang w:val="en-US"/>
              </w:rPr>
              <w:t>2</w:t>
            </w:r>
            <w:r>
              <w:rPr>
                <w:rFonts w:ascii="Times New Roman" w:hAnsi="Times New Roman" w:eastAsia="Calibri"/>
                <w:color w:val="auto"/>
                <w:lang w:val="uk-UA"/>
              </w:rPr>
              <w:t>1</w:t>
            </w:r>
            <w:r>
              <w:rPr>
                <w:rFonts w:ascii="Times New Roman" w:hAnsi="Times New Roman" w:eastAsia="Calibri"/>
                <w:color w:val="auto"/>
                <w:lang w:val="en-US"/>
              </w:rPr>
              <w:t>,0</w:t>
            </w:r>
            <w:r>
              <w:rPr>
                <w:rFonts w:ascii="Times New Roman" w:hAnsi="Times New Roman" w:eastAsia="Calibri"/>
                <w:color w:val="auto"/>
                <w:lang w:val="uk-UA"/>
              </w:rPr>
              <w:t>0</w:t>
            </w:r>
            <w:bookmarkStart w:id="0" w:name="_GoBack"/>
            <w:bookmarkEnd w:id="0"/>
          </w:p>
        </w:tc>
        <w:tc>
          <w:tcPr>
            <w:tcW w:w="1156" w:type="dxa"/>
            <w:gridSpan w:val="2"/>
            <w:shd w:val="clear" w:color="auto" w:fill="FFFFFF"/>
            <w:noWrap w:val="0"/>
            <w:vAlign w:val="center"/>
          </w:tcPr>
          <w:p w14:paraId="768507E4">
            <w:pPr>
              <w:rPr>
                <w:rFonts w:ascii="Times New Roman" w:hAnsi="Times New Roman" w:eastAsia="Calibri"/>
                <w:color w:val="auto"/>
                <w:lang w:val="uk-UA"/>
              </w:rPr>
            </w:pPr>
            <w:r>
              <w:rPr>
                <w:rFonts w:hint="default" w:ascii="Times New Roman" w:hAnsi="Times New Roman" w:eastAsia="Calibri"/>
                <w:color w:val="auto"/>
                <w:lang w:val="uk-UA"/>
              </w:rPr>
              <w:t>3</w:t>
            </w:r>
            <w:r>
              <w:rPr>
                <w:rFonts w:ascii="Times New Roman" w:hAnsi="Times New Roman" w:eastAsia="Calibri"/>
                <w:color w:val="auto"/>
                <w:lang w:val="uk-UA"/>
              </w:rPr>
              <w:t>70,00</w:t>
            </w:r>
          </w:p>
        </w:tc>
        <w:tc>
          <w:tcPr>
            <w:tcW w:w="1969" w:type="dxa"/>
            <w:noWrap w:val="0"/>
            <w:vAlign w:val="center"/>
          </w:tcPr>
          <w:p w14:paraId="46B51E51">
            <w:pPr>
              <w:jc w:val="both"/>
              <w:rPr>
                <w:rFonts w:ascii="Times New Roman" w:hAnsi="Times New Roman" w:eastAsia="Calibri"/>
                <w:color w:val="auto"/>
                <w:lang w:val="uk-UA"/>
              </w:rPr>
            </w:pPr>
            <w:r>
              <w:rPr>
                <w:rFonts w:ascii="Times New Roman" w:hAnsi="Times New Roman" w:eastAsia="Arial"/>
                <w:color w:val="auto"/>
                <w:shd w:val="clear" w:color="auto" w:fill="FFFFFF"/>
                <w:lang w:val="uk-UA"/>
              </w:rPr>
              <w:t xml:space="preserve">Забезпечить впізнаваність та сформує позитивне ставлення до населеного пункту завдяки  вмісту інформації про визначні місця; </w:t>
            </w:r>
            <w:r>
              <w:rPr>
                <w:rFonts w:hint="default" w:ascii="Times New Roman" w:hAnsi="Times New Roman" w:cs="Times New Roman"/>
                <w:lang w:val="uk-UA"/>
              </w:rPr>
              <w:t>підвищить привабливість для інвесторів та партнерів.</w:t>
            </w:r>
            <w:r>
              <w:rPr>
                <w:lang w:val="uk-UA"/>
              </w:rPr>
              <w:t xml:space="preserve"> </w:t>
            </w:r>
          </w:p>
        </w:tc>
      </w:tr>
      <w:tr w14:paraId="08F1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6" w:hRule="atLeast"/>
        </w:trPr>
        <w:tc>
          <w:tcPr>
            <w:tcW w:w="450" w:type="dxa"/>
            <w:shd w:val="clear" w:color="auto" w:fill="auto"/>
            <w:noWrap w:val="0"/>
            <w:vAlign w:val="center"/>
          </w:tcPr>
          <w:p w14:paraId="7D3C8D3F">
            <w:pPr>
              <w:rPr>
                <w:rFonts w:ascii="Times New Roman" w:hAnsi="Times New Roman" w:eastAsia="Calibri"/>
                <w:lang w:val="uk-UA"/>
              </w:rPr>
            </w:pPr>
          </w:p>
        </w:tc>
        <w:tc>
          <w:tcPr>
            <w:tcW w:w="1720" w:type="dxa"/>
            <w:shd w:val="clear" w:color="auto" w:fill="auto"/>
            <w:noWrap w:val="0"/>
            <w:vAlign w:val="center"/>
          </w:tcPr>
          <w:p w14:paraId="2C913C85">
            <w:pPr>
              <w:rPr>
                <w:rFonts w:ascii="Times New Roman" w:hAnsi="Times New Roman" w:eastAsia="Calibri"/>
                <w:lang w:val="uk-UA"/>
              </w:rPr>
            </w:pPr>
            <w:r>
              <w:rPr>
                <w:rFonts w:ascii="Times New Roman" w:hAnsi="Times New Roman" w:eastAsia="Calibri"/>
                <w:lang w:val="uk-UA"/>
              </w:rPr>
              <w:t>Всього:</w:t>
            </w:r>
          </w:p>
        </w:tc>
        <w:tc>
          <w:tcPr>
            <w:tcW w:w="1765" w:type="dxa"/>
            <w:shd w:val="clear" w:color="auto" w:fill="auto"/>
            <w:noWrap w:val="0"/>
            <w:vAlign w:val="center"/>
          </w:tcPr>
          <w:p w14:paraId="6C2CB304">
            <w:pPr>
              <w:rPr>
                <w:rFonts w:ascii="Times New Roman" w:hAnsi="Times New Roman" w:eastAsia="Calibri"/>
                <w:lang w:val="uk-UA"/>
              </w:rPr>
            </w:pPr>
          </w:p>
        </w:tc>
        <w:tc>
          <w:tcPr>
            <w:tcW w:w="1284" w:type="dxa"/>
            <w:shd w:val="clear" w:color="auto" w:fill="auto"/>
            <w:noWrap w:val="0"/>
            <w:vAlign w:val="center"/>
          </w:tcPr>
          <w:p w14:paraId="709D4131">
            <w:pPr>
              <w:rPr>
                <w:rFonts w:ascii="Times New Roman" w:hAnsi="Times New Roman" w:eastAsia="Calibri"/>
                <w:lang w:val="uk-UA"/>
              </w:rPr>
            </w:pPr>
          </w:p>
        </w:tc>
        <w:tc>
          <w:tcPr>
            <w:tcW w:w="1433" w:type="dxa"/>
            <w:shd w:val="clear" w:color="auto" w:fill="auto"/>
            <w:noWrap w:val="0"/>
            <w:vAlign w:val="center"/>
          </w:tcPr>
          <w:p w14:paraId="6A2F52B7">
            <w:pPr>
              <w:rPr>
                <w:rFonts w:ascii="Times New Roman" w:hAnsi="Times New Roman" w:eastAsia="Calibri"/>
                <w:lang w:val="uk-UA"/>
              </w:rPr>
            </w:pPr>
          </w:p>
        </w:tc>
        <w:tc>
          <w:tcPr>
            <w:tcW w:w="1154" w:type="dxa"/>
            <w:shd w:val="clear" w:color="auto" w:fill="auto"/>
            <w:noWrap w:val="0"/>
            <w:vAlign w:val="center"/>
          </w:tcPr>
          <w:p w14:paraId="62366A78">
            <w:pPr>
              <w:rPr>
                <w:rFonts w:ascii="Times New Roman" w:hAnsi="Times New Roman" w:eastAsia="Calibri"/>
                <w:lang w:val="uk-UA"/>
              </w:rPr>
            </w:pPr>
          </w:p>
        </w:tc>
        <w:tc>
          <w:tcPr>
            <w:tcW w:w="1376" w:type="dxa"/>
            <w:shd w:val="clear" w:color="auto" w:fill="FFFFFF"/>
            <w:noWrap w:val="0"/>
            <w:vAlign w:val="center"/>
          </w:tcPr>
          <w:p w14:paraId="37E13F50">
            <w:pPr>
              <w:rPr>
                <w:rFonts w:ascii="Times New Roman" w:hAnsi="Times New Roman" w:eastAsia="Calibri"/>
                <w:sz w:val="28"/>
                <w:szCs w:val="28"/>
                <w:lang w:val="uk-UA"/>
              </w:rPr>
            </w:pPr>
            <w:r>
              <w:rPr>
                <w:rFonts w:ascii="Times New Roman" w:hAnsi="Times New Roman"/>
                <w:sz w:val="28"/>
                <w:szCs w:val="28"/>
                <w:lang w:val="uk-UA" w:eastAsia="uk-UA"/>
              </w:rPr>
              <w:t>1003</w:t>
            </w:r>
            <w:r>
              <w:rPr>
                <w:rFonts w:ascii="Times New Roman" w:hAnsi="Times New Roman" w:eastAsia="Calibri"/>
                <w:sz w:val="28"/>
                <w:szCs w:val="28"/>
                <w:lang w:val="uk-UA"/>
              </w:rPr>
              <w:t>,00</w:t>
            </w:r>
          </w:p>
        </w:tc>
        <w:tc>
          <w:tcPr>
            <w:tcW w:w="1474" w:type="dxa"/>
            <w:shd w:val="clear" w:color="auto" w:fill="FFFFFF"/>
            <w:noWrap w:val="0"/>
            <w:vAlign w:val="center"/>
          </w:tcPr>
          <w:p w14:paraId="4E508712">
            <w:pPr>
              <w:rPr>
                <w:rFonts w:ascii="Times New Roman" w:hAnsi="Times New Roman" w:eastAsia="Calibri"/>
                <w:sz w:val="28"/>
                <w:szCs w:val="28"/>
                <w:lang w:val="uk-UA"/>
              </w:rPr>
            </w:pPr>
            <w:r>
              <w:rPr>
                <w:rFonts w:ascii="Times New Roman" w:hAnsi="Times New Roman" w:eastAsia="Calibri"/>
                <w:sz w:val="28"/>
                <w:szCs w:val="28"/>
                <w:lang w:val="uk-UA"/>
              </w:rPr>
              <w:t>1</w:t>
            </w:r>
            <w:r>
              <w:rPr>
                <w:rFonts w:hint="default" w:ascii="Times New Roman" w:hAnsi="Times New Roman" w:eastAsia="Calibri"/>
                <w:sz w:val="28"/>
                <w:szCs w:val="28"/>
                <w:lang w:val="uk-UA"/>
              </w:rPr>
              <w:t>3</w:t>
            </w:r>
            <w:r>
              <w:rPr>
                <w:rFonts w:ascii="Times New Roman" w:hAnsi="Times New Roman" w:eastAsia="Calibri"/>
                <w:sz w:val="28"/>
                <w:szCs w:val="28"/>
                <w:lang w:val="uk-UA"/>
              </w:rPr>
              <w:t>52,00</w:t>
            </w:r>
          </w:p>
        </w:tc>
        <w:tc>
          <w:tcPr>
            <w:tcW w:w="1156" w:type="dxa"/>
            <w:gridSpan w:val="2"/>
            <w:shd w:val="clear" w:color="auto" w:fill="FFFFFF"/>
            <w:noWrap w:val="0"/>
            <w:vAlign w:val="center"/>
          </w:tcPr>
          <w:p w14:paraId="7B4467EB">
            <w:pPr>
              <w:rPr>
                <w:rFonts w:ascii="Times New Roman" w:hAnsi="Times New Roman" w:eastAsia="Calibri"/>
                <w:lang w:val="uk-UA"/>
              </w:rPr>
            </w:pPr>
            <w:r>
              <w:rPr>
                <w:rFonts w:ascii="Times New Roman" w:hAnsi="Times New Roman" w:eastAsia="Calibri"/>
                <w:sz w:val="28"/>
                <w:szCs w:val="28"/>
                <w:lang w:val="uk-UA"/>
              </w:rPr>
              <w:t>2</w:t>
            </w:r>
            <w:r>
              <w:rPr>
                <w:rFonts w:hint="default" w:ascii="Times New Roman" w:hAnsi="Times New Roman" w:eastAsia="Calibri"/>
                <w:sz w:val="28"/>
                <w:szCs w:val="28"/>
                <w:lang w:val="uk-UA"/>
              </w:rPr>
              <w:t>3</w:t>
            </w:r>
            <w:r>
              <w:rPr>
                <w:rFonts w:ascii="Times New Roman" w:hAnsi="Times New Roman" w:eastAsia="Calibri"/>
                <w:sz w:val="28"/>
                <w:szCs w:val="28"/>
                <w:lang w:val="uk-UA"/>
              </w:rPr>
              <w:t>55,00</w:t>
            </w:r>
          </w:p>
        </w:tc>
        <w:tc>
          <w:tcPr>
            <w:tcW w:w="1969" w:type="dxa"/>
            <w:noWrap w:val="0"/>
            <w:vAlign w:val="center"/>
          </w:tcPr>
          <w:p w14:paraId="30555080">
            <w:pPr>
              <w:rPr>
                <w:rFonts w:ascii="Times New Roman" w:hAnsi="Times New Roman" w:eastAsia="Calibri"/>
                <w:lang w:val="uk-UA"/>
              </w:rPr>
            </w:pPr>
          </w:p>
        </w:tc>
      </w:tr>
    </w:tbl>
    <w:p w14:paraId="4FEDC270">
      <w:pPr>
        <w:rPr>
          <w:rFonts w:ascii="Times New Roman" w:hAnsi="Times New Roman"/>
          <w:bCs/>
          <w:color w:val="000000"/>
          <w:lang w:val="uk-UA"/>
        </w:rPr>
      </w:pPr>
      <w:r>
        <w:rPr>
          <w:rFonts w:ascii="Times New Roman" w:hAnsi="Times New Roman" w:eastAsia="Calibri"/>
          <w:sz w:val="20"/>
          <w:szCs w:val="20"/>
          <w:lang w:val="uk-UA"/>
        </w:rPr>
        <w:t xml:space="preserve"> </w:t>
      </w:r>
      <w:r>
        <w:rPr>
          <w:rFonts w:ascii="Times New Roman" w:hAnsi="Times New Roman" w:eastAsia="Calibri"/>
          <w:lang w:val="uk-UA"/>
        </w:rPr>
        <w:t xml:space="preserve">  </w:t>
      </w:r>
    </w:p>
    <w:p w14:paraId="6EC6A41B">
      <w:pPr>
        <w:ind w:left="5832" w:right="189" w:hanging="3"/>
        <w:jc w:val="both"/>
        <w:rPr>
          <w:rFonts w:ascii="Times New Roman" w:hAnsi="Times New Roman"/>
          <w:lang w:val="uk-UA"/>
        </w:rPr>
        <w:sectPr>
          <w:pgSz w:w="16838" w:h="11906" w:orient="landscape"/>
          <w:pgMar w:top="1560" w:right="1418" w:bottom="40" w:left="1560" w:header="720" w:footer="720" w:gutter="0"/>
          <w:cols w:space="720" w:num="1"/>
          <w:docGrid w:linePitch="299" w:charSpace="0"/>
        </w:sectPr>
      </w:pPr>
    </w:p>
    <w:p w14:paraId="3B3D423A">
      <w:pPr>
        <w:ind w:left="5832" w:right="189" w:hanging="3"/>
        <w:jc w:val="center"/>
        <w:rPr>
          <w:rFonts w:ascii="Times New Roman" w:hAnsi="Times New Roman"/>
          <w:lang w:val="uk-UA"/>
        </w:rPr>
      </w:pPr>
      <w:r>
        <w:rPr>
          <w:rFonts w:ascii="Times New Roman" w:hAnsi="Times New Roman"/>
          <w:lang w:val="uk-UA"/>
        </w:rPr>
        <w:t>Додаток 2</w:t>
      </w:r>
    </w:p>
    <w:p w14:paraId="0958B894">
      <w:pPr>
        <w:ind w:left="5832" w:right="189" w:hanging="3"/>
        <w:jc w:val="both"/>
        <w:rPr>
          <w:rFonts w:ascii="Times New Roman" w:hAnsi="Times New Roman"/>
        </w:rPr>
      </w:pPr>
      <w:r>
        <w:rPr>
          <w:rFonts w:ascii="Times New Roman" w:hAnsi="Times New Roman"/>
          <w:lang w:val="uk-UA"/>
        </w:rPr>
        <w:t>до Програми відзначення                                  державних  та п</w:t>
      </w:r>
      <w:r>
        <w:rPr>
          <w:rFonts w:ascii="Times New Roman" w:hAnsi="Times New Roman"/>
        </w:rPr>
        <w:t>рофесійних свят, ювілейних дат, здійснення</w:t>
      </w:r>
    </w:p>
    <w:p w14:paraId="64D2EF06">
      <w:pPr>
        <w:ind w:left="5832" w:right="189" w:hanging="3"/>
        <w:jc w:val="both"/>
        <w:rPr>
          <w:rFonts w:ascii="Times New Roman" w:hAnsi="Times New Roman"/>
        </w:rPr>
      </w:pPr>
      <w:r>
        <w:rPr>
          <w:rFonts w:ascii="Times New Roman" w:hAnsi="Times New Roman"/>
        </w:rPr>
        <w:t>представницьких та інших заходів Бобровицької міської ради на 2025-2026 роки</w:t>
      </w:r>
    </w:p>
    <w:p w14:paraId="77D4B060">
      <w:pPr>
        <w:ind w:left="6521"/>
        <w:jc w:val="both"/>
        <w:rPr>
          <w:rFonts w:ascii="Times New Roman" w:hAnsi="Times New Roman"/>
          <w:bCs/>
          <w:i/>
          <w:color w:val="000000"/>
        </w:rPr>
      </w:pPr>
    </w:p>
    <w:p w14:paraId="3601BAF5">
      <w:pPr>
        <w:ind w:left="1800"/>
        <w:rPr>
          <w:rFonts w:ascii="Times New Roman" w:hAnsi="Times New Roman"/>
          <w:b/>
          <w:sz w:val="28"/>
          <w:szCs w:val="28"/>
        </w:rPr>
      </w:pPr>
    </w:p>
    <w:p w14:paraId="4C60DE00">
      <w:pPr>
        <w:ind w:left="1800"/>
        <w:rPr>
          <w:rFonts w:ascii="Times New Roman" w:hAnsi="Times New Roman"/>
          <w:b/>
          <w:sz w:val="28"/>
          <w:szCs w:val="28"/>
        </w:rPr>
      </w:pPr>
      <w:r>
        <w:rPr>
          <w:rFonts w:ascii="Times New Roman" w:hAnsi="Times New Roman"/>
          <w:b/>
          <w:sz w:val="28"/>
          <w:szCs w:val="28"/>
        </w:rPr>
        <w:t>РЕСУРСНЕ ЗАБЕЗПЕЧЕННЯ ПРОГРАМИ</w:t>
      </w:r>
    </w:p>
    <w:p w14:paraId="7E5221D7">
      <w:pPr>
        <w:jc w:val="center"/>
        <w:rPr>
          <w:rFonts w:ascii="Times New Roman" w:hAnsi="Times New Roman"/>
          <w:sz w:val="28"/>
          <w:szCs w:val="28"/>
        </w:rPr>
      </w:pPr>
      <w:r>
        <w:rPr>
          <w:rFonts w:ascii="Times New Roman" w:hAnsi="Times New Roman"/>
          <w:sz w:val="28"/>
          <w:szCs w:val="28"/>
        </w:rPr>
        <w:t>відзначення державних  та професійних свят, ювілейних дат, здійснення</w:t>
      </w:r>
    </w:p>
    <w:p w14:paraId="29201DD7">
      <w:pPr>
        <w:jc w:val="center"/>
        <w:rPr>
          <w:rFonts w:ascii="Times New Roman" w:hAnsi="Times New Roman"/>
          <w:sz w:val="28"/>
          <w:szCs w:val="28"/>
        </w:rPr>
      </w:pPr>
      <w:r>
        <w:rPr>
          <w:rFonts w:ascii="Times New Roman" w:hAnsi="Times New Roman"/>
          <w:sz w:val="28"/>
          <w:szCs w:val="28"/>
        </w:rPr>
        <w:t>представницьких та інших заходів Бобровицької міської ради на 2025-2026 роки</w:t>
      </w:r>
    </w:p>
    <w:p w14:paraId="7ECF3251">
      <w:pPr>
        <w:jc w:val="center"/>
        <w:rPr>
          <w:rFonts w:ascii="Times New Roman" w:hAnsi="Times New Roman"/>
          <w:sz w:val="28"/>
          <w:szCs w:val="28"/>
        </w:rPr>
      </w:pPr>
    </w:p>
    <w:p w14:paraId="2B832584">
      <w:pPr>
        <w:jc w:val="center"/>
        <w:rPr>
          <w:rFonts w:ascii="Times New Roman" w:hAnsi="Times New Roman"/>
          <w:b w:val="0"/>
          <w:bCs/>
          <w:sz w:val="28"/>
          <w:szCs w:val="28"/>
        </w:rPr>
      </w:pPr>
      <w:r>
        <w:rPr>
          <w:rFonts w:ascii="Times New Roman" w:hAnsi="Times New Roman"/>
          <w:b/>
          <w:sz w:val="28"/>
          <w:szCs w:val="28"/>
        </w:rPr>
        <w:t xml:space="preserve">                                                                                       </w:t>
      </w:r>
      <w:r>
        <w:rPr>
          <w:rFonts w:ascii="Times New Roman" w:hAnsi="Times New Roman"/>
          <w:b w:val="0"/>
          <w:bCs/>
          <w:sz w:val="28"/>
          <w:szCs w:val="28"/>
        </w:rPr>
        <w:t>тис. грн</w:t>
      </w:r>
    </w:p>
    <w:tbl>
      <w:tblPr>
        <w:tblStyle w:val="3"/>
        <w:tblW w:w="1003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2552"/>
        <w:gridCol w:w="1984"/>
        <w:gridCol w:w="1984"/>
      </w:tblGrid>
      <w:tr w14:paraId="70FC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Merge w:val="restart"/>
            <w:tcBorders>
              <w:top w:val="single" w:color="auto" w:sz="4" w:space="0"/>
              <w:left w:val="single" w:color="auto" w:sz="4" w:space="0"/>
              <w:bottom w:val="single" w:color="auto" w:sz="4" w:space="0"/>
              <w:right w:val="single" w:color="auto" w:sz="4" w:space="0"/>
            </w:tcBorders>
            <w:noWrap w:val="0"/>
            <w:vAlign w:val="top"/>
          </w:tcPr>
          <w:p w14:paraId="6213A07B">
            <w:pPr>
              <w:jc w:val="center"/>
              <w:rPr>
                <w:rFonts w:ascii="Times New Roman" w:hAnsi="Times New Roman"/>
                <w:sz w:val="28"/>
                <w:szCs w:val="28"/>
              </w:rPr>
            </w:pPr>
            <w:r>
              <w:rPr>
                <w:rFonts w:ascii="Times New Roman" w:hAnsi="Times New Roman"/>
                <w:sz w:val="28"/>
                <w:szCs w:val="28"/>
              </w:rPr>
              <w:t>Обсяг коштів, що пропонується залучити на виконання Програми</w:t>
            </w:r>
          </w:p>
        </w:tc>
        <w:tc>
          <w:tcPr>
            <w:tcW w:w="4536" w:type="dxa"/>
            <w:gridSpan w:val="2"/>
            <w:tcBorders>
              <w:top w:val="single" w:color="auto" w:sz="4" w:space="0"/>
              <w:left w:val="single" w:color="auto" w:sz="4" w:space="0"/>
              <w:bottom w:val="single" w:color="auto" w:sz="4" w:space="0"/>
              <w:right w:val="single" w:color="auto" w:sz="4" w:space="0"/>
            </w:tcBorders>
            <w:noWrap w:val="0"/>
            <w:vAlign w:val="top"/>
          </w:tcPr>
          <w:p w14:paraId="321A347C">
            <w:pPr>
              <w:jc w:val="center"/>
              <w:rPr>
                <w:rFonts w:ascii="Times New Roman" w:hAnsi="Times New Roman"/>
                <w:sz w:val="28"/>
                <w:szCs w:val="28"/>
              </w:rPr>
            </w:pPr>
            <w:r>
              <w:rPr>
                <w:rFonts w:ascii="Times New Roman" w:hAnsi="Times New Roman"/>
                <w:sz w:val="28"/>
                <w:szCs w:val="28"/>
              </w:rPr>
              <w:t>Етапи виконання Програми</w:t>
            </w:r>
          </w:p>
        </w:tc>
        <w:tc>
          <w:tcPr>
            <w:tcW w:w="1984" w:type="dxa"/>
            <w:vMerge w:val="restart"/>
            <w:tcBorders>
              <w:top w:val="single" w:color="auto" w:sz="4" w:space="0"/>
              <w:left w:val="single" w:color="auto" w:sz="4" w:space="0"/>
              <w:bottom w:val="single" w:color="auto" w:sz="4" w:space="0"/>
              <w:right w:val="single" w:color="auto" w:sz="4" w:space="0"/>
            </w:tcBorders>
            <w:noWrap w:val="0"/>
            <w:vAlign w:val="center"/>
          </w:tcPr>
          <w:p w14:paraId="2ECFD2F6">
            <w:pPr>
              <w:jc w:val="center"/>
              <w:rPr>
                <w:rFonts w:ascii="Times New Roman" w:hAnsi="Times New Roman"/>
                <w:sz w:val="28"/>
                <w:szCs w:val="28"/>
              </w:rPr>
            </w:pPr>
            <w:r>
              <w:rPr>
                <w:rFonts w:ascii="Times New Roman" w:hAnsi="Times New Roman"/>
                <w:sz w:val="28"/>
                <w:szCs w:val="28"/>
              </w:rPr>
              <w:t>Всього витрат на виконання Програми</w:t>
            </w:r>
          </w:p>
        </w:tc>
      </w:tr>
      <w:tr w14:paraId="553A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Merge w:val="continue"/>
            <w:tcBorders>
              <w:top w:val="single" w:color="auto" w:sz="4" w:space="0"/>
              <w:left w:val="single" w:color="auto" w:sz="4" w:space="0"/>
              <w:bottom w:val="single" w:color="auto" w:sz="4" w:space="0"/>
              <w:right w:val="single" w:color="auto" w:sz="4" w:space="0"/>
            </w:tcBorders>
            <w:noWrap w:val="0"/>
            <w:vAlign w:val="center"/>
          </w:tcPr>
          <w:p w14:paraId="0CC34869">
            <w:pPr>
              <w:rPr>
                <w:rFonts w:ascii="Times New Roman" w:hAnsi="Times New Roman"/>
                <w:sz w:val="28"/>
                <w:szCs w:val="28"/>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2C21416">
            <w:pPr>
              <w:jc w:val="center"/>
              <w:rPr>
                <w:rFonts w:ascii="Times New Roman" w:hAnsi="Times New Roman"/>
                <w:sz w:val="28"/>
                <w:szCs w:val="28"/>
              </w:rPr>
            </w:pPr>
          </w:p>
          <w:p w14:paraId="5E1CA217">
            <w:pPr>
              <w:jc w:val="center"/>
              <w:rPr>
                <w:rFonts w:ascii="Times New Roman" w:hAnsi="Times New Roman"/>
                <w:sz w:val="28"/>
                <w:szCs w:val="28"/>
              </w:rPr>
            </w:pPr>
            <w:r>
              <w:rPr>
                <w:rFonts w:ascii="Times New Roman" w:hAnsi="Times New Roman"/>
                <w:sz w:val="28"/>
                <w:szCs w:val="28"/>
              </w:rPr>
              <w:t>2025 рік</w:t>
            </w:r>
          </w:p>
        </w:tc>
        <w:tc>
          <w:tcPr>
            <w:tcW w:w="1984" w:type="dxa"/>
            <w:tcBorders>
              <w:top w:val="single" w:color="auto" w:sz="4" w:space="0"/>
              <w:left w:val="single" w:color="auto" w:sz="4" w:space="0"/>
              <w:bottom w:val="single" w:color="auto" w:sz="4" w:space="0"/>
              <w:right w:val="single" w:color="auto" w:sz="4" w:space="0"/>
            </w:tcBorders>
            <w:noWrap w:val="0"/>
            <w:vAlign w:val="top"/>
          </w:tcPr>
          <w:p w14:paraId="733776A5">
            <w:pPr>
              <w:rPr>
                <w:rFonts w:ascii="Times New Roman" w:hAnsi="Times New Roman"/>
                <w:sz w:val="28"/>
                <w:szCs w:val="28"/>
              </w:rPr>
            </w:pPr>
          </w:p>
          <w:p w14:paraId="7A81B9D9">
            <w:pPr>
              <w:rPr>
                <w:rFonts w:ascii="Times New Roman" w:hAnsi="Times New Roman"/>
                <w:sz w:val="28"/>
                <w:szCs w:val="28"/>
              </w:rPr>
            </w:pPr>
            <w:r>
              <w:rPr>
                <w:rFonts w:ascii="Times New Roman" w:hAnsi="Times New Roman"/>
                <w:sz w:val="28"/>
                <w:szCs w:val="28"/>
              </w:rPr>
              <w:t xml:space="preserve">     2026 рік</w:t>
            </w:r>
          </w:p>
        </w:tc>
        <w:tc>
          <w:tcPr>
            <w:tcW w:w="1984" w:type="dxa"/>
            <w:vMerge w:val="continue"/>
            <w:tcBorders>
              <w:top w:val="single" w:color="auto" w:sz="4" w:space="0"/>
              <w:left w:val="single" w:color="auto" w:sz="4" w:space="0"/>
              <w:bottom w:val="single" w:color="auto" w:sz="4" w:space="0"/>
              <w:right w:val="single" w:color="auto" w:sz="4" w:space="0"/>
            </w:tcBorders>
            <w:noWrap w:val="0"/>
            <w:vAlign w:val="center"/>
          </w:tcPr>
          <w:p w14:paraId="6C54F4D7">
            <w:pPr>
              <w:rPr>
                <w:rFonts w:ascii="Times New Roman" w:hAnsi="Times New Roman"/>
                <w:sz w:val="28"/>
                <w:szCs w:val="28"/>
              </w:rPr>
            </w:pPr>
          </w:p>
        </w:tc>
      </w:tr>
      <w:tr w14:paraId="7CCD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Borders>
              <w:top w:val="single" w:color="auto" w:sz="4" w:space="0"/>
              <w:left w:val="single" w:color="auto" w:sz="4" w:space="0"/>
              <w:bottom w:val="single" w:color="auto" w:sz="4" w:space="0"/>
              <w:right w:val="single" w:color="auto" w:sz="4" w:space="0"/>
            </w:tcBorders>
            <w:noWrap w:val="0"/>
            <w:vAlign w:val="top"/>
          </w:tcPr>
          <w:p w14:paraId="6DDE1D56">
            <w:pPr>
              <w:jc w:val="center"/>
              <w:rPr>
                <w:rFonts w:ascii="Times New Roman" w:hAnsi="Times New Roman"/>
                <w:sz w:val="28"/>
                <w:szCs w:val="28"/>
              </w:rPr>
            </w:pPr>
            <w:r>
              <w:rPr>
                <w:rFonts w:ascii="Times New Roman" w:hAnsi="Times New Roman"/>
                <w:sz w:val="28"/>
                <w:szCs w:val="28"/>
              </w:rPr>
              <w:t>1</w:t>
            </w:r>
          </w:p>
        </w:tc>
        <w:tc>
          <w:tcPr>
            <w:tcW w:w="2552" w:type="dxa"/>
            <w:tcBorders>
              <w:top w:val="single" w:color="auto" w:sz="4" w:space="0"/>
              <w:left w:val="single" w:color="auto" w:sz="4" w:space="0"/>
              <w:bottom w:val="single" w:color="auto" w:sz="4" w:space="0"/>
              <w:right w:val="single" w:color="auto" w:sz="4" w:space="0"/>
            </w:tcBorders>
            <w:noWrap w:val="0"/>
            <w:vAlign w:val="top"/>
          </w:tcPr>
          <w:p w14:paraId="793AB35E">
            <w:pPr>
              <w:jc w:val="center"/>
              <w:rPr>
                <w:rFonts w:ascii="Times New Roman" w:hAnsi="Times New Roman"/>
                <w:sz w:val="28"/>
                <w:szCs w:val="28"/>
              </w:rPr>
            </w:pPr>
            <w:r>
              <w:rPr>
                <w:rFonts w:ascii="Times New Roman" w:hAnsi="Times New Roman"/>
                <w:sz w:val="28"/>
                <w:szCs w:val="28"/>
              </w:rPr>
              <w:t>2</w:t>
            </w:r>
          </w:p>
        </w:tc>
        <w:tc>
          <w:tcPr>
            <w:tcW w:w="1984" w:type="dxa"/>
            <w:tcBorders>
              <w:top w:val="single" w:color="auto" w:sz="4" w:space="0"/>
              <w:left w:val="single" w:color="auto" w:sz="4" w:space="0"/>
              <w:bottom w:val="single" w:color="auto" w:sz="4" w:space="0"/>
              <w:right w:val="single" w:color="auto" w:sz="4" w:space="0"/>
            </w:tcBorders>
            <w:noWrap w:val="0"/>
            <w:vAlign w:val="top"/>
          </w:tcPr>
          <w:p w14:paraId="2E2D7A65">
            <w:pPr>
              <w:jc w:val="center"/>
              <w:rPr>
                <w:rFonts w:ascii="Times New Roman" w:hAnsi="Times New Roman"/>
                <w:sz w:val="28"/>
                <w:szCs w:val="28"/>
              </w:rPr>
            </w:pPr>
            <w:r>
              <w:rPr>
                <w:rFonts w:ascii="Times New Roman" w:hAnsi="Times New Roman"/>
                <w:sz w:val="28"/>
                <w:szCs w:val="28"/>
              </w:rPr>
              <w:t>3</w:t>
            </w:r>
          </w:p>
        </w:tc>
        <w:tc>
          <w:tcPr>
            <w:tcW w:w="1984" w:type="dxa"/>
            <w:tcBorders>
              <w:top w:val="single" w:color="auto" w:sz="4" w:space="0"/>
              <w:left w:val="single" w:color="auto" w:sz="4" w:space="0"/>
              <w:bottom w:val="single" w:color="auto" w:sz="4" w:space="0"/>
              <w:right w:val="single" w:color="auto" w:sz="4" w:space="0"/>
            </w:tcBorders>
            <w:noWrap w:val="0"/>
            <w:vAlign w:val="top"/>
          </w:tcPr>
          <w:p w14:paraId="4C434AA9">
            <w:pPr>
              <w:jc w:val="center"/>
              <w:rPr>
                <w:rFonts w:ascii="Times New Roman" w:hAnsi="Times New Roman"/>
                <w:sz w:val="28"/>
                <w:szCs w:val="28"/>
              </w:rPr>
            </w:pPr>
            <w:r>
              <w:rPr>
                <w:rFonts w:ascii="Times New Roman" w:hAnsi="Times New Roman"/>
                <w:sz w:val="28"/>
                <w:szCs w:val="28"/>
              </w:rPr>
              <w:t>4</w:t>
            </w:r>
          </w:p>
        </w:tc>
      </w:tr>
      <w:tr w14:paraId="06FA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Borders>
              <w:top w:val="single" w:color="auto" w:sz="4" w:space="0"/>
              <w:left w:val="single" w:color="auto" w:sz="4" w:space="0"/>
              <w:bottom w:val="single" w:color="auto" w:sz="4" w:space="0"/>
              <w:right w:val="single" w:color="auto" w:sz="4" w:space="0"/>
            </w:tcBorders>
            <w:noWrap w:val="0"/>
            <w:vAlign w:val="top"/>
          </w:tcPr>
          <w:p w14:paraId="3D65F634">
            <w:pPr>
              <w:rPr>
                <w:rFonts w:ascii="Times New Roman" w:hAnsi="Times New Roman"/>
                <w:sz w:val="28"/>
                <w:szCs w:val="28"/>
              </w:rPr>
            </w:pPr>
            <w:r>
              <w:rPr>
                <w:rFonts w:ascii="Times New Roman" w:hAnsi="Times New Roman"/>
                <w:sz w:val="28"/>
                <w:szCs w:val="28"/>
              </w:rPr>
              <w:t xml:space="preserve">Обсяг ресурсів, всього, </w:t>
            </w:r>
          </w:p>
          <w:p w14:paraId="55A602F7">
            <w:pPr>
              <w:rPr>
                <w:rFonts w:ascii="Times New Roman" w:hAnsi="Times New Roman"/>
                <w:sz w:val="28"/>
                <w:szCs w:val="28"/>
              </w:rPr>
            </w:pPr>
            <w:r>
              <w:rPr>
                <w:rFonts w:ascii="Times New Roman" w:hAnsi="Times New Roman"/>
                <w:sz w:val="28"/>
                <w:szCs w:val="28"/>
              </w:rPr>
              <w:t>у т.ч.:</w:t>
            </w:r>
          </w:p>
        </w:tc>
        <w:tc>
          <w:tcPr>
            <w:tcW w:w="2552" w:type="dxa"/>
            <w:tcBorders>
              <w:top w:val="single" w:color="auto" w:sz="4" w:space="0"/>
              <w:left w:val="single" w:color="auto" w:sz="4" w:space="0"/>
              <w:bottom w:val="single" w:color="auto" w:sz="4" w:space="0"/>
              <w:right w:val="single" w:color="auto" w:sz="4" w:space="0"/>
            </w:tcBorders>
            <w:noWrap w:val="0"/>
            <w:vAlign w:val="top"/>
          </w:tcPr>
          <w:p w14:paraId="5C8AE214">
            <w:pPr>
              <w:jc w:val="center"/>
              <w:rPr>
                <w:rFonts w:ascii="Times New Roman" w:hAnsi="Times New Roman"/>
                <w:sz w:val="28"/>
                <w:szCs w:val="28"/>
              </w:rPr>
            </w:pPr>
            <w:r>
              <w:rPr>
                <w:rFonts w:ascii="Times New Roman" w:hAnsi="Times New Roman"/>
                <w:sz w:val="28"/>
                <w:szCs w:val="28"/>
                <w:lang w:val="en-US" w:eastAsia="uk-UA"/>
              </w:rPr>
              <w:t>1003</w:t>
            </w:r>
            <w:r>
              <w:rPr>
                <w:rFonts w:ascii="Times New Roman" w:hAnsi="Times New Roman" w:eastAsia="Calibri"/>
                <w:sz w:val="28"/>
                <w:szCs w:val="28"/>
                <w:lang w:val="uk-UA"/>
              </w:rPr>
              <w:t>,</w:t>
            </w:r>
            <w:r>
              <w:rPr>
                <w:rFonts w:ascii="Times New Roman" w:hAnsi="Times New Roman" w:eastAsia="Calibri"/>
                <w:sz w:val="28"/>
                <w:szCs w:val="28"/>
                <w:lang w:val="en-US"/>
              </w:rPr>
              <w:t>0</w:t>
            </w:r>
            <w:r>
              <w:rPr>
                <w:rFonts w:ascii="Times New Roman" w:hAnsi="Times New Roman" w:eastAsia="Calibri"/>
                <w:sz w:val="28"/>
                <w:szCs w:val="28"/>
                <w:lang w:val="uk-UA"/>
              </w:rPr>
              <w:t>0</w:t>
            </w:r>
          </w:p>
        </w:tc>
        <w:tc>
          <w:tcPr>
            <w:tcW w:w="1984" w:type="dxa"/>
            <w:tcBorders>
              <w:top w:val="single" w:color="auto" w:sz="4" w:space="0"/>
              <w:left w:val="single" w:color="auto" w:sz="4" w:space="0"/>
              <w:bottom w:val="single" w:color="auto" w:sz="4" w:space="0"/>
              <w:right w:val="single" w:color="auto" w:sz="4" w:space="0"/>
            </w:tcBorders>
            <w:noWrap w:val="0"/>
            <w:vAlign w:val="top"/>
          </w:tcPr>
          <w:p w14:paraId="5C1C4618">
            <w:pPr>
              <w:jc w:val="center"/>
              <w:rPr>
                <w:rFonts w:ascii="Times New Roman" w:hAnsi="Times New Roman"/>
                <w:sz w:val="28"/>
                <w:szCs w:val="28"/>
                <w:lang w:val="uk-UA"/>
              </w:rPr>
            </w:pPr>
            <w:r>
              <w:rPr>
                <w:rFonts w:ascii="Times New Roman" w:hAnsi="Times New Roman"/>
                <w:sz w:val="28"/>
                <w:szCs w:val="28"/>
                <w:lang w:val="uk-UA"/>
              </w:rPr>
              <w:t>1</w:t>
            </w:r>
            <w:r>
              <w:rPr>
                <w:rFonts w:hint="default" w:ascii="Times New Roman" w:hAnsi="Times New Roman"/>
                <w:sz w:val="28"/>
                <w:szCs w:val="28"/>
                <w:lang w:val="uk-UA"/>
              </w:rPr>
              <w:t>3</w:t>
            </w:r>
            <w:r>
              <w:rPr>
                <w:rFonts w:ascii="Times New Roman" w:hAnsi="Times New Roman"/>
                <w:sz w:val="28"/>
                <w:szCs w:val="28"/>
                <w:lang w:val="uk-UA"/>
              </w:rPr>
              <w:t>52,00</w:t>
            </w:r>
          </w:p>
        </w:tc>
        <w:tc>
          <w:tcPr>
            <w:tcW w:w="1984" w:type="dxa"/>
            <w:tcBorders>
              <w:top w:val="single" w:color="auto" w:sz="4" w:space="0"/>
              <w:left w:val="single" w:color="auto" w:sz="4" w:space="0"/>
              <w:bottom w:val="single" w:color="auto" w:sz="4" w:space="0"/>
              <w:right w:val="single" w:color="auto" w:sz="4" w:space="0"/>
            </w:tcBorders>
            <w:noWrap w:val="0"/>
            <w:vAlign w:val="top"/>
          </w:tcPr>
          <w:p w14:paraId="4ACFD051">
            <w:pPr>
              <w:jc w:val="center"/>
              <w:rPr>
                <w:rFonts w:ascii="Times New Roman" w:hAnsi="Times New Roman"/>
                <w:sz w:val="28"/>
                <w:szCs w:val="28"/>
              </w:rPr>
            </w:pPr>
            <w:r>
              <w:rPr>
                <w:rFonts w:ascii="Times New Roman" w:hAnsi="Times New Roman" w:eastAsia="Calibri"/>
                <w:sz w:val="28"/>
                <w:szCs w:val="28"/>
                <w:lang w:val="uk-UA"/>
              </w:rPr>
              <w:t>2</w:t>
            </w:r>
            <w:r>
              <w:rPr>
                <w:rFonts w:hint="default" w:ascii="Times New Roman" w:hAnsi="Times New Roman" w:eastAsia="Calibri"/>
                <w:sz w:val="28"/>
                <w:szCs w:val="28"/>
                <w:lang w:val="uk-UA"/>
              </w:rPr>
              <w:t>3</w:t>
            </w:r>
            <w:r>
              <w:rPr>
                <w:rFonts w:ascii="Times New Roman" w:hAnsi="Times New Roman" w:eastAsia="Calibri"/>
                <w:sz w:val="28"/>
                <w:szCs w:val="28"/>
                <w:lang w:val="uk-UA"/>
              </w:rPr>
              <w:t>5</w:t>
            </w:r>
            <w:r>
              <w:rPr>
                <w:rFonts w:ascii="Times New Roman" w:hAnsi="Times New Roman" w:eastAsia="Calibri"/>
                <w:sz w:val="28"/>
                <w:szCs w:val="28"/>
                <w:lang w:val="en-US"/>
              </w:rPr>
              <w:t>5</w:t>
            </w:r>
            <w:r>
              <w:rPr>
                <w:rFonts w:ascii="Times New Roman" w:hAnsi="Times New Roman" w:eastAsia="Calibri"/>
                <w:sz w:val="28"/>
                <w:szCs w:val="28"/>
                <w:lang w:val="uk-UA"/>
              </w:rPr>
              <w:t>,</w:t>
            </w:r>
            <w:r>
              <w:rPr>
                <w:rFonts w:ascii="Times New Roman" w:hAnsi="Times New Roman" w:eastAsia="Calibri"/>
                <w:sz w:val="28"/>
                <w:szCs w:val="28"/>
                <w:lang w:val="en-US"/>
              </w:rPr>
              <w:t>0</w:t>
            </w:r>
            <w:r>
              <w:rPr>
                <w:rFonts w:ascii="Times New Roman" w:hAnsi="Times New Roman" w:eastAsia="Calibri"/>
                <w:sz w:val="28"/>
                <w:szCs w:val="28"/>
                <w:lang w:val="uk-UA"/>
              </w:rPr>
              <w:t>0</w:t>
            </w:r>
          </w:p>
        </w:tc>
      </w:tr>
      <w:tr w14:paraId="2FC5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Borders>
              <w:top w:val="single" w:color="auto" w:sz="4" w:space="0"/>
              <w:left w:val="single" w:color="auto" w:sz="4" w:space="0"/>
              <w:bottom w:val="single" w:color="auto" w:sz="4" w:space="0"/>
              <w:right w:val="single" w:color="auto" w:sz="4" w:space="0"/>
            </w:tcBorders>
            <w:noWrap w:val="0"/>
            <w:vAlign w:val="top"/>
          </w:tcPr>
          <w:p w14:paraId="69275028">
            <w:pPr>
              <w:rPr>
                <w:rFonts w:ascii="Times New Roman" w:hAnsi="Times New Roman"/>
                <w:sz w:val="28"/>
                <w:szCs w:val="28"/>
              </w:rPr>
            </w:pPr>
            <w:r>
              <w:rPr>
                <w:rFonts w:ascii="Times New Roman" w:hAnsi="Times New Roman"/>
                <w:sz w:val="28"/>
                <w:szCs w:val="28"/>
              </w:rPr>
              <w:t xml:space="preserve">Державний бюджет </w:t>
            </w:r>
          </w:p>
        </w:tc>
        <w:tc>
          <w:tcPr>
            <w:tcW w:w="2552" w:type="dxa"/>
            <w:tcBorders>
              <w:top w:val="single" w:color="auto" w:sz="4" w:space="0"/>
              <w:left w:val="single" w:color="auto" w:sz="4" w:space="0"/>
              <w:bottom w:val="single" w:color="auto" w:sz="4" w:space="0"/>
              <w:right w:val="single" w:color="auto" w:sz="4" w:space="0"/>
            </w:tcBorders>
            <w:noWrap w:val="0"/>
            <w:vAlign w:val="top"/>
          </w:tcPr>
          <w:p w14:paraId="66581AF4">
            <w:pPr>
              <w:jc w:val="center"/>
              <w:rPr>
                <w:rFonts w:ascii="Times New Roman" w:hAnsi="Times New Roman"/>
                <w:sz w:val="28"/>
                <w:szCs w:val="28"/>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44DD033F">
            <w:pPr>
              <w:jc w:val="center"/>
              <w:rPr>
                <w:rFonts w:ascii="Times New Roman" w:hAnsi="Times New Roman"/>
                <w:sz w:val="28"/>
                <w:szCs w:val="28"/>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00C75A04">
            <w:pPr>
              <w:jc w:val="center"/>
              <w:rPr>
                <w:rFonts w:ascii="Times New Roman" w:hAnsi="Times New Roman"/>
                <w:sz w:val="28"/>
                <w:szCs w:val="28"/>
              </w:rPr>
            </w:pPr>
          </w:p>
        </w:tc>
      </w:tr>
      <w:tr w14:paraId="6578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Borders>
              <w:top w:val="single" w:color="auto" w:sz="4" w:space="0"/>
              <w:left w:val="single" w:color="auto" w:sz="4" w:space="0"/>
              <w:bottom w:val="single" w:color="auto" w:sz="4" w:space="0"/>
              <w:right w:val="single" w:color="auto" w:sz="4" w:space="0"/>
            </w:tcBorders>
            <w:noWrap w:val="0"/>
            <w:vAlign w:val="top"/>
          </w:tcPr>
          <w:p w14:paraId="0C6C64A3">
            <w:pPr>
              <w:rPr>
                <w:rFonts w:ascii="Times New Roman" w:hAnsi="Times New Roman"/>
                <w:sz w:val="28"/>
                <w:szCs w:val="28"/>
              </w:rPr>
            </w:pPr>
            <w:r>
              <w:rPr>
                <w:rFonts w:ascii="Times New Roman" w:hAnsi="Times New Roman"/>
                <w:sz w:val="28"/>
                <w:szCs w:val="28"/>
              </w:rPr>
              <w:t xml:space="preserve">Бюджет Бобровицької міської територіальної громади </w:t>
            </w:r>
          </w:p>
        </w:tc>
        <w:tc>
          <w:tcPr>
            <w:tcW w:w="2552" w:type="dxa"/>
            <w:tcBorders>
              <w:top w:val="single" w:color="auto" w:sz="4" w:space="0"/>
              <w:left w:val="single" w:color="auto" w:sz="4" w:space="0"/>
              <w:bottom w:val="single" w:color="auto" w:sz="4" w:space="0"/>
              <w:right w:val="single" w:color="auto" w:sz="4" w:space="0"/>
            </w:tcBorders>
            <w:noWrap w:val="0"/>
            <w:vAlign w:val="top"/>
          </w:tcPr>
          <w:p w14:paraId="5A78274C">
            <w:pPr>
              <w:jc w:val="center"/>
              <w:rPr>
                <w:rFonts w:ascii="Times New Roman" w:hAnsi="Times New Roman"/>
                <w:sz w:val="28"/>
                <w:szCs w:val="28"/>
              </w:rPr>
            </w:pPr>
            <w:r>
              <w:rPr>
                <w:rFonts w:ascii="Times New Roman" w:hAnsi="Times New Roman"/>
                <w:sz w:val="28"/>
                <w:szCs w:val="28"/>
                <w:lang w:val="en-US" w:eastAsia="uk-UA"/>
              </w:rPr>
              <w:t>1003</w:t>
            </w:r>
            <w:r>
              <w:rPr>
                <w:rFonts w:ascii="Times New Roman" w:hAnsi="Times New Roman" w:eastAsia="Calibri"/>
                <w:sz w:val="28"/>
                <w:szCs w:val="28"/>
                <w:lang w:val="uk-UA"/>
              </w:rPr>
              <w:t>,</w:t>
            </w:r>
            <w:r>
              <w:rPr>
                <w:rFonts w:ascii="Times New Roman" w:hAnsi="Times New Roman" w:eastAsia="Calibri"/>
                <w:sz w:val="28"/>
                <w:szCs w:val="28"/>
                <w:lang w:val="en-US"/>
              </w:rPr>
              <w:t>0</w:t>
            </w:r>
            <w:r>
              <w:rPr>
                <w:rFonts w:ascii="Times New Roman" w:hAnsi="Times New Roman" w:eastAsia="Calibri"/>
                <w:sz w:val="28"/>
                <w:szCs w:val="28"/>
                <w:lang w:val="uk-UA"/>
              </w:rPr>
              <w:t>0</w:t>
            </w:r>
          </w:p>
        </w:tc>
        <w:tc>
          <w:tcPr>
            <w:tcW w:w="1984" w:type="dxa"/>
            <w:tcBorders>
              <w:top w:val="single" w:color="auto" w:sz="4" w:space="0"/>
              <w:left w:val="single" w:color="auto" w:sz="4" w:space="0"/>
              <w:bottom w:val="single" w:color="auto" w:sz="4" w:space="0"/>
              <w:right w:val="single" w:color="auto" w:sz="4" w:space="0"/>
            </w:tcBorders>
            <w:noWrap w:val="0"/>
            <w:vAlign w:val="top"/>
          </w:tcPr>
          <w:p w14:paraId="2FC07ADE">
            <w:pPr>
              <w:jc w:val="center"/>
              <w:rPr>
                <w:rFonts w:ascii="Times New Roman" w:hAnsi="Times New Roman"/>
                <w:sz w:val="28"/>
                <w:szCs w:val="28"/>
              </w:rPr>
            </w:pPr>
            <w:r>
              <w:rPr>
                <w:rFonts w:ascii="Times New Roman" w:hAnsi="Times New Roman"/>
                <w:sz w:val="28"/>
                <w:szCs w:val="28"/>
                <w:lang w:val="uk-UA"/>
              </w:rPr>
              <w:t>1</w:t>
            </w:r>
            <w:r>
              <w:rPr>
                <w:rFonts w:hint="default" w:ascii="Times New Roman" w:hAnsi="Times New Roman"/>
                <w:sz w:val="28"/>
                <w:szCs w:val="28"/>
                <w:lang w:val="uk-UA"/>
              </w:rPr>
              <w:t>3</w:t>
            </w:r>
            <w:r>
              <w:rPr>
                <w:rFonts w:ascii="Times New Roman" w:hAnsi="Times New Roman"/>
                <w:sz w:val="28"/>
                <w:szCs w:val="28"/>
                <w:lang w:val="uk-UA"/>
              </w:rPr>
              <w:t>52,00</w:t>
            </w:r>
          </w:p>
        </w:tc>
        <w:tc>
          <w:tcPr>
            <w:tcW w:w="1984" w:type="dxa"/>
            <w:tcBorders>
              <w:top w:val="single" w:color="auto" w:sz="4" w:space="0"/>
              <w:left w:val="single" w:color="auto" w:sz="4" w:space="0"/>
              <w:bottom w:val="single" w:color="auto" w:sz="4" w:space="0"/>
              <w:right w:val="single" w:color="auto" w:sz="4" w:space="0"/>
            </w:tcBorders>
            <w:noWrap w:val="0"/>
            <w:vAlign w:val="top"/>
          </w:tcPr>
          <w:p w14:paraId="2C097C4A">
            <w:pPr>
              <w:jc w:val="center"/>
              <w:rPr>
                <w:rFonts w:ascii="Times New Roman" w:hAnsi="Times New Roman"/>
                <w:sz w:val="28"/>
                <w:szCs w:val="28"/>
              </w:rPr>
            </w:pPr>
            <w:r>
              <w:rPr>
                <w:rFonts w:ascii="Times New Roman" w:hAnsi="Times New Roman" w:eastAsia="Calibri"/>
                <w:sz w:val="28"/>
                <w:szCs w:val="28"/>
                <w:lang w:val="uk-UA"/>
              </w:rPr>
              <w:t>2</w:t>
            </w:r>
            <w:r>
              <w:rPr>
                <w:rFonts w:hint="default" w:ascii="Times New Roman" w:hAnsi="Times New Roman" w:eastAsia="Calibri"/>
                <w:sz w:val="28"/>
                <w:szCs w:val="28"/>
                <w:lang w:val="uk-UA"/>
              </w:rPr>
              <w:t>3</w:t>
            </w:r>
            <w:r>
              <w:rPr>
                <w:rFonts w:ascii="Times New Roman" w:hAnsi="Times New Roman" w:eastAsia="Calibri"/>
                <w:sz w:val="28"/>
                <w:szCs w:val="28"/>
                <w:lang w:val="uk-UA"/>
              </w:rPr>
              <w:t>5</w:t>
            </w:r>
            <w:r>
              <w:rPr>
                <w:rFonts w:ascii="Times New Roman" w:hAnsi="Times New Roman" w:eastAsia="Calibri"/>
                <w:sz w:val="28"/>
                <w:szCs w:val="28"/>
                <w:lang w:val="en-US"/>
              </w:rPr>
              <w:t>5</w:t>
            </w:r>
            <w:r>
              <w:rPr>
                <w:rFonts w:ascii="Times New Roman" w:hAnsi="Times New Roman" w:eastAsia="Calibri"/>
                <w:sz w:val="28"/>
                <w:szCs w:val="28"/>
                <w:lang w:val="uk-UA"/>
              </w:rPr>
              <w:t>,</w:t>
            </w:r>
            <w:r>
              <w:rPr>
                <w:rFonts w:ascii="Times New Roman" w:hAnsi="Times New Roman" w:eastAsia="Calibri"/>
                <w:sz w:val="28"/>
                <w:szCs w:val="28"/>
                <w:lang w:val="en-US"/>
              </w:rPr>
              <w:t>0</w:t>
            </w:r>
            <w:r>
              <w:rPr>
                <w:rFonts w:ascii="Times New Roman" w:hAnsi="Times New Roman" w:eastAsia="Calibri"/>
                <w:sz w:val="28"/>
                <w:szCs w:val="28"/>
                <w:lang w:val="uk-UA"/>
              </w:rPr>
              <w:t>0</w:t>
            </w:r>
          </w:p>
        </w:tc>
      </w:tr>
      <w:tr w14:paraId="4193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Borders>
              <w:top w:val="single" w:color="auto" w:sz="4" w:space="0"/>
              <w:left w:val="single" w:color="auto" w:sz="4" w:space="0"/>
              <w:bottom w:val="single" w:color="auto" w:sz="4" w:space="0"/>
              <w:right w:val="single" w:color="auto" w:sz="4" w:space="0"/>
            </w:tcBorders>
            <w:noWrap w:val="0"/>
            <w:vAlign w:val="top"/>
          </w:tcPr>
          <w:p w14:paraId="3D5746C9">
            <w:pPr>
              <w:rPr>
                <w:rFonts w:ascii="Times New Roman" w:hAnsi="Times New Roman"/>
                <w:sz w:val="28"/>
                <w:szCs w:val="28"/>
              </w:rPr>
            </w:pPr>
            <w:r>
              <w:rPr>
                <w:rFonts w:ascii="Times New Roman" w:hAnsi="Times New Roman"/>
                <w:sz w:val="28"/>
                <w:szCs w:val="28"/>
              </w:rPr>
              <w:t>Кошти інших джерел</w:t>
            </w:r>
          </w:p>
        </w:tc>
        <w:tc>
          <w:tcPr>
            <w:tcW w:w="2552" w:type="dxa"/>
            <w:tcBorders>
              <w:top w:val="single" w:color="auto" w:sz="4" w:space="0"/>
              <w:left w:val="single" w:color="auto" w:sz="4" w:space="0"/>
              <w:bottom w:val="single" w:color="auto" w:sz="4" w:space="0"/>
              <w:right w:val="single" w:color="auto" w:sz="4" w:space="0"/>
            </w:tcBorders>
            <w:noWrap w:val="0"/>
            <w:vAlign w:val="top"/>
          </w:tcPr>
          <w:p w14:paraId="1C663595">
            <w:pPr>
              <w:jc w:val="center"/>
              <w:rPr>
                <w:rFonts w:ascii="Times New Roman" w:hAnsi="Times New Roman"/>
                <w:sz w:val="28"/>
                <w:szCs w:val="28"/>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3C502C50">
            <w:pPr>
              <w:jc w:val="center"/>
              <w:rPr>
                <w:rFonts w:ascii="Times New Roman" w:hAnsi="Times New Roman"/>
                <w:sz w:val="28"/>
                <w:szCs w:val="28"/>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45FF36BA">
            <w:pPr>
              <w:jc w:val="center"/>
              <w:rPr>
                <w:rFonts w:ascii="Times New Roman" w:hAnsi="Times New Roman"/>
                <w:sz w:val="28"/>
                <w:szCs w:val="28"/>
              </w:rPr>
            </w:pPr>
          </w:p>
        </w:tc>
      </w:tr>
    </w:tbl>
    <w:p w14:paraId="3F29E66A">
      <w:pPr>
        <w:ind w:left="6521"/>
        <w:rPr>
          <w:rFonts w:ascii="Times New Roman" w:hAnsi="Times New Roman" w:eastAsia="Calibri"/>
          <w:b/>
          <w:sz w:val="28"/>
          <w:szCs w:val="28"/>
        </w:rPr>
      </w:pPr>
    </w:p>
    <w:p w14:paraId="5CD1AE3F">
      <w:pPr>
        <w:ind w:left="6521"/>
        <w:rPr>
          <w:rFonts w:ascii="Times New Roman" w:hAnsi="Times New Roman"/>
          <w:bCs/>
          <w:i/>
          <w:color w:val="000000"/>
        </w:rPr>
      </w:pPr>
    </w:p>
    <w:p w14:paraId="6DB108F1">
      <w:pPr>
        <w:ind w:left="6521"/>
        <w:rPr>
          <w:rFonts w:ascii="Times New Roman" w:hAnsi="Times New Roman"/>
          <w:b/>
          <w:bCs/>
          <w:color w:val="000000"/>
          <w:sz w:val="28"/>
          <w:szCs w:val="28"/>
        </w:rPr>
      </w:pPr>
    </w:p>
    <w:p w14:paraId="459687CD">
      <w:pPr>
        <w:widowControl w:val="0"/>
        <w:spacing w:before="119" w:after="160" w:line="259" w:lineRule="auto"/>
        <w:ind w:left="720"/>
        <w:jc w:val="both"/>
        <w:rPr>
          <w:rFonts w:ascii="Arial" w:hAnsi="Arial" w:eastAsia="Calibri" w:cs="Arial"/>
        </w:rPr>
      </w:pPr>
    </w:p>
    <w:p w14:paraId="0A98B849">
      <w:pPr>
        <w:jc w:val="both"/>
        <w:rPr>
          <w:rFonts w:ascii="Times New Roman" w:hAnsi="Times New Roman"/>
        </w:rPr>
      </w:pPr>
    </w:p>
    <w:p w14:paraId="0F7B9AFA">
      <w:pPr>
        <w:rPr>
          <w:rFonts w:eastAsia="Calibri"/>
          <w:sz w:val="28"/>
          <w:szCs w:val="28"/>
        </w:rPr>
      </w:pPr>
    </w:p>
    <w:p w14:paraId="02C6CD40">
      <w:pPr>
        <w:jc w:val="center"/>
        <w:rPr>
          <w:rFonts w:ascii="Times New Roman" w:hAnsi="Times New Roman"/>
          <w:sz w:val="28"/>
          <w:szCs w:val="28"/>
          <w:lang w:val="uk-UA"/>
        </w:rPr>
      </w:pPr>
    </w:p>
    <w:p w14:paraId="2F3224B2">
      <w:pPr>
        <w:jc w:val="center"/>
        <w:rPr>
          <w:rFonts w:ascii="Times New Roman" w:hAnsi="Times New Roman"/>
          <w:sz w:val="28"/>
          <w:szCs w:val="28"/>
          <w:lang w:val="uk-UA"/>
        </w:rPr>
      </w:pPr>
    </w:p>
    <w:p w14:paraId="08A9F655">
      <w:pPr>
        <w:jc w:val="center"/>
        <w:rPr>
          <w:rFonts w:ascii="Times New Roman" w:hAnsi="Times New Roman"/>
          <w:sz w:val="28"/>
          <w:szCs w:val="28"/>
          <w:lang w:val="uk-UA"/>
        </w:rPr>
      </w:pPr>
    </w:p>
    <w:p w14:paraId="480F21A7">
      <w:pPr>
        <w:jc w:val="center"/>
        <w:rPr>
          <w:rFonts w:ascii="Times New Roman" w:hAnsi="Times New Roman"/>
          <w:sz w:val="28"/>
          <w:szCs w:val="28"/>
          <w:lang w:val="uk-UA"/>
        </w:rPr>
      </w:pPr>
    </w:p>
    <w:p w14:paraId="79097252">
      <w:pPr>
        <w:jc w:val="center"/>
        <w:rPr>
          <w:rFonts w:ascii="Times New Roman" w:hAnsi="Times New Roman"/>
          <w:sz w:val="28"/>
          <w:szCs w:val="28"/>
          <w:lang w:val="uk-UA"/>
        </w:rPr>
      </w:pPr>
    </w:p>
    <w:p w14:paraId="7D6F387A">
      <w:pPr>
        <w:jc w:val="center"/>
        <w:rPr>
          <w:rFonts w:ascii="Times New Roman" w:hAnsi="Times New Roman"/>
          <w:sz w:val="28"/>
          <w:szCs w:val="28"/>
          <w:lang w:val="uk-UA"/>
        </w:rPr>
      </w:pPr>
    </w:p>
    <w:p w14:paraId="588F806C">
      <w:pPr>
        <w:jc w:val="center"/>
        <w:rPr>
          <w:rFonts w:ascii="Times New Roman" w:hAnsi="Times New Roman"/>
          <w:sz w:val="28"/>
          <w:szCs w:val="28"/>
          <w:lang w:val="uk-UA"/>
        </w:rPr>
      </w:pPr>
    </w:p>
    <w:p w14:paraId="03FC92A2">
      <w:pPr>
        <w:jc w:val="center"/>
        <w:rPr>
          <w:rFonts w:ascii="Times New Roman" w:hAnsi="Times New Roman"/>
          <w:sz w:val="28"/>
          <w:szCs w:val="28"/>
          <w:lang w:val="uk-UA"/>
        </w:rPr>
      </w:pPr>
    </w:p>
    <w:p w14:paraId="4A252767">
      <w:pPr>
        <w:jc w:val="center"/>
        <w:rPr>
          <w:rFonts w:ascii="Times New Roman" w:hAnsi="Times New Roman"/>
          <w:sz w:val="28"/>
          <w:szCs w:val="28"/>
          <w:lang w:val="uk-UA"/>
        </w:rPr>
      </w:pPr>
    </w:p>
    <w:p w14:paraId="7C772A40">
      <w:pPr>
        <w:jc w:val="center"/>
        <w:rPr>
          <w:rFonts w:ascii="Times New Roman" w:hAnsi="Times New Roman"/>
          <w:sz w:val="28"/>
          <w:szCs w:val="28"/>
          <w:lang w:val="uk-UA"/>
        </w:rPr>
      </w:pPr>
    </w:p>
    <w:p w14:paraId="730D7E67">
      <w:pPr>
        <w:jc w:val="center"/>
        <w:rPr>
          <w:rFonts w:ascii="Times New Roman" w:hAnsi="Times New Roman"/>
          <w:sz w:val="28"/>
          <w:szCs w:val="28"/>
          <w:lang w:val="uk-UA"/>
        </w:rPr>
      </w:pPr>
    </w:p>
    <w:p w14:paraId="73734E04">
      <w:pPr>
        <w:jc w:val="center"/>
        <w:rPr>
          <w:rFonts w:ascii="Times New Roman" w:hAnsi="Times New Roman"/>
          <w:sz w:val="28"/>
          <w:szCs w:val="28"/>
          <w:lang w:val="uk-UA"/>
        </w:rPr>
      </w:pPr>
    </w:p>
    <w:p w14:paraId="1786393A">
      <w:pPr>
        <w:jc w:val="center"/>
        <w:rPr>
          <w:rFonts w:ascii="Times New Roman" w:hAnsi="Times New Roman"/>
          <w:sz w:val="28"/>
          <w:szCs w:val="28"/>
          <w:lang w:val="uk-UA"/>
        </w:rPr>
      </w:pPr>
    </w:p>
    <w:p w14:paraId="63C32679">
      <w:pPr>
        <w:jc w:val="center"/>
        <w:rPr>
          <w:rFonts w:ascii="Times New Roman" w:hAnsi="Times New Roman"/>
          <w:sz w:val="28"/>
          <w:szCs w:val="28"/>
          <w:lang w:val="uk-UA"/>
        </w:rPr>
      </w:pPr>
    </w:p>
    <w:p w14:paraId="181CB354">
      <w:pPr>
        <w:shd w:val="clear" w:color="auto" w:fill="FFFFFF"/>
        <w:spacing w:after="150" w:line="240" w:lineRule="auto"/>
        <w:jc w:val="right"/>
        <w:rPr>
          <w:rFonts w:hint="default" w:ascii="Times New Roman" w:hAnsi="Times New Roman"/>
          <w:sz w:val="28"/>
          <w:szCs w:val="28"/>
          <w:lang w:val="uk-UA" w:eastAsia="ru-RU"/>
        </w:rPr>
      </w:pPr>
      <w:r>
        <w:rPr>
          <w:rFonts w:ascii="Times New Roman" w:hAnsi="Times New Roman"/>
          <w:sz w:val="28"/>
          <w:szCs w:val="28"/>
          <w:lang w:eastAsia="ru-RU"/>
        </w:rPr>
        <w:t xml:space="preserve">Додаток </w:t>
      </w:r>
      <w:r>
        <w:rPr>
          <w:rFonts w:hint="default" w:ascii="Times New Roman" w:hAnsi="Times New Roman"/>
          <w:sz w:val="28"/>
          <w:szCs w:val="28"/>
          <w:lang w:val="uk-UA" w:eastAsia="ru-RU"/>
        </w:rPr>
        <w:t>3</w:t>
      </w:r>
    </w:p>
    <w:p w14:paraId="0DC5E191">
      <w:pPr>
        <w:autoSpaceDE w:val="0"/>
        <w:autoSpaceDN w:val="0"/>
        <w:adjustRightInd w:val="0"/>
        <w:spacing w:after="0" w:line="240" w:lineRule="auto"/>
        <w:ind w:firstLine="567"/>
        <w:jc w:val="right"/>
        <w:rPr>
          <w:rFonts w:ascii="Times New Roman" w:hAnsi="Times New Roman"/>
          <w:sz w:val="28"/>
          <w:szCs w:val="28"/>
          <w:lang w:eastAsia="ru-RU"/>
        </w:rPr>
      </w:pPr>
      <w:r>
        <w:rPr>
          <w:rFonts w:ascii="Times New Roman" w:hAnsi="Times New Roman"/>
          <w:color w:val="444444"/>
          <w:sz w:val="28"/>
          <w:szCs w:val="28"/>
          <w:lang w:eastAsia="ru-RU"/>
        </w:rPr>
        <w:t xml:space="preserve">до </w:t>
      </w:r>
      <w:r>
        <w:rPr>
          <w:rFonts w:ascii="Times New Roman" w:hAnsi="Times New Roman"/>
          <w:sz w:val="28"/>
          <w:szCs w:val="28"/>
          <w:lang w:eastAsia="ru-RU"/>
        </w:rPr>
        <w:t xml:space="preserve">Програми  відзначення  державних, релігійних та  </w:t>
      </w:r>
    </w:p>
    <w:p w14:paraId="6665BBEF">
      <w:pPr>
        <w:autoSpaceDE w:val="0"/>
        <w:autoSpaceDN w:val="0"/>
        <w:adjustRightInd w:val="0"/>
        <w:spacing w:after="0" w:line="240" w:lineRule="auto"/>
        <w:ind w:firstLine="567"/>
        <w:jc w:val="right"/>
        <w:rPr>
          <w:rFonts w:ascii="Times New Roman" w:hAnsi="Times New Roman"/>
          <w:sz w:val="28"/>
          <w:szCs w:val="28"/>
          <w:lang w:eastAsia="ru-RU"/>
        </w:rPr>
      </w:pPr>
      <w:r>
        <w:rPr>
          <w:rFonts w:ascii="Times New Roman" w:hAnsi="Times New Roman"/>
          <w:sz w:val="28"/>
          <w:szCs w:val="28"/>
          <w:lang w:eastAsia="ru-RU"/>
        </w:rPr>
        <w:t xml:space="preserve">професійних свят,  ювілейних дат, здійснення </w:t>
      </w:r>
    </w:p>
    <w:p w14:paraId="01297A48">
      <w:pPr>
        <w:autoSpaceDE w:val="0"/>
        <w:autoSpaceDN w:val="0"/>
        <w:adjustRightInd w:val="0"/>
        <w:spacing w:after="0" w:line="240" w:lineRule="auto"/>
        <w:ind w:firstLine="567"/>
        <w:jc w:val="right"/>
        <w:rPr>
          <w:rFonts w:ascii="Times New Roman" w:hAnsi="Times New Roman"/>
          <w:sz w:val="28"/>
          <w:szCs w:val="28"/>
          <w:lang w:eastAsia="ru-RU"/>
        </w:rPr>
      </w:pPr>
      <w:r>
        <w:rPr>
          <w:rFonts w:ascii="Times New Roman" w:hAnsi="Times New Roman"/>
          <w:sz w:val="28"/>
          <w:szCs w:val="28"/>
          <w:lang w:eastAsia="ru-RU"/>
        </w:rPr>
        <w:t xml:space="preserve">представницьких та інших заходів </w:t>
      </w:r>
    </w:p>
    <w:p w14:paraId="580C6D89">
      <w:pPr>
        <w:autoSpaceDE w:val="0"/>
        <w:autoSpaceDN w:val="0"/>
        <w:adjustRightInd w:val="0"/>
        <w:spacing w:after="0" w:line="240" w:lineRule="auto"/>
        <w:ind w:firstLine="567"/>
        <w:jc w:val="right"/>
        <w:rPr>
          <w:rFonts w:ascii="Times New Roman" w:hAnsi="Times New Roman"/>
          <w:sz w:val="28"/>
          <w:szCs w:val="28"/>
          <w:lang w:eastAsia="ru-RU"/>
        </w:rPr>
      </w:pPr>
      <w:r>
        <w:rPr>
          <w:rFonts w:ascii="Times New Roman" w:hAnsi="Times New Roman"/>
          <w:sz w:val="28"/>
          <w:szCs w:val="28"/>
          <w:lang w:eastAsia="ru-RU"/>
        </w:rPr>
        <w:t>Бобровицької міської ради</w:t>
      </w:r>
    </w:p>
    <w:p w14:paraId="57BE034B">
      <w:pPr>
        <w:autoSpaceDE w:val="0"/>
        <w:autoSpaceDN w:val="0"/>
        <w:adjustRightInd w:val="0"/>
        <w:spacing w:after="0" w:line="240" w:lineRule="auto"/>
        <w:ind w:firstLine="567"/>
        <w:jc w:val="right"/>
        <w:rPr>
          <w:rFonts w:ascii="Times New Roman" w:hAnsi="Times New Roman"/>
          <w:sz w:val="28"/>
          <w:szCs w:val="28"/>
          <w:lang w:eastAsia="uk-UA"/>
        </w:rPr>
      </w:pPr>
      <w:r>
        <w:rPr>
          <w:rFonts w:ascii="Times New Roman" w:hAnsi="Times New Roman"/>
          <w:sz w:val="28"/>
          <w:szCs w:val="28"/>
          <w:lang w:eastAsia="ru-RU"/>
        </w:rPr>
        <w:t xml:space="preserve"> </w:t>
      </w:r>
      <w:r>
        <w:rPr>
          <w:rFonts w:ascii="Times New Roman" w:hAnsi="Times New Roman"/>
          <w:sz w:val="28"/>
          <w:szCs w:val="28"/>
          <w:lang w:eastAsia="uk-UA"/>
        </w:rPr>
        <w:t>на 202</w:t>
      </w:r>
      <w:r>
        <w:rPr>
          <w:rFonts w:ascii="Times New Roman" w:hAnsi="Times New Roman"/>
          <w:sz w:val="28"/>
          <w:szCs w:val="28"/>
          <w:lang w:val="ru-RU" w:eastAsia="uk-UA"/>
        </w:rPr>
        <w:t>5</w:t>
      </w:r>
      <w:r>
        <w:rPr>
          <w:rFonts w:ascii="Times New Roman" w:hAnsi="Times New Roman"/>
          <w:sz w:val="28"/>
          <w:szCs w:val="28"/>
          <w:lang w:eastAsia="uk-UA"/>
        </w:rPr>
        <w:t>-202</w:t>
      </w:r>
      <w:r>
        <w:rPr>
          <w:rFonts w:ascii="Times New Roman" w:hAnsi="Times New Roman"/>
          <w:sz w:val="28"/>
          <w:szCs w:val="28"/>
          <w:lang w:val="ru-RU" w:eastAsia="uk-UA"/>
        </w:rPr>
        <w:t xml:space="preserve">6 </w:t>
      </w:r>
      <w:r>
        <w:rPr>
          <w:rFonts w:ascii="Times New Roman" w:hAnsi="Times New Roman"/>
          <w:sz w:val="28"/>
          <w:szCs w:val="28"/>
          <w:lang w:eastAsia="uk-UA"/>
        </w:rPr>
        <w:t>роки</w:t>
      </w:r>
    </w:p>
    <w:p w14:paraId="49B559BD">
      <w:pPr>
        <w:autoSpaceDE w:val="0"/>
        <w:autoSpaceDN w:val="0"/>
        <w:adjustRightInd w:val="0"/>
        <w:spacing w:after="0" w:line="240" w:lineRule="auto"/>
        <w:ind w:firstLine="567"/>
        <w:jc w:val="right"/>
        <w:rPr>
          <w:rFonts w:ascii="Times New Roman" w:hAnsi="Times New Roman"/>
          <w:bCs/>
          <w:color w:val="000000"/>
          <w:sz w:val="28"/>
          <w:szCs w:val="28"/>
          <w:lang w:eastAsia="uk-UA"/>
        </w:rPr>
      </w:pPr>
    </w:p>
    <w:p w14:paraId="69B533E8">
      <w:pPr>
        <w:widowControl w:val="0"/>
        <w:tabs>
          <w:tab w:val="left" w:pos="1095"/>
        </w:tabs>
        <w:spacing w:after="0" w:line="240" w:lineRule="auto"/>
        <w:jc w:val="center"/>
        <w:rPr>
          <w:rFonts w:ascii="Times New Roman" w:hAnsi="Times New Roman"/>
          <w:b/>
          <w:sz w:val="28"/>
          <w:szCs w:val="28"/>
          <w:lang w:eastAsia="uk-UA"/>
        </w:rPr>
      </w:pPr>
    </w:p>
    <w:p w14:paraId="275D7231">
      <w:pPr>
        <w:widowControl w:val="0"/>
        <w:tabs>
          <w:tab w:val="left" w:pos="1095"/>
        </w:tabs>
        <w:spacing w:after="0" w:line="240" w:lineRule="auto"/>
        <w:jc w:val="center"/>
        <w:rPr>
          <w:rFonts w:ascii="Times New Roman" w:hAnsi="Times New Roman"/>
          <w:b/>
          <w:sz w:val="28"/>
          <w:szCs w:val="28"/>
          <w:lang w:eastAsia="uk-UA"/>
        </w:rPr>
      </w:pPr>
    </w:p>
    <w:p w14:paraId="1FEC2457">
      <w:pPr>
        <w:widowControl w:val="0"/>
        <w:tabs>
          <w:tab w:val="left" w:pos="1095"/>
        </w:tabs>
        <w:spacing w:after="0" w:line="240" w:lineRule="auto"/>
        <w:jc w:val="center"/>
        <w:rPr>
          <w:rFonts w:ascii="Times New Roman" w:hAnsi="Times New Roman"/>
          <w:b/>
          <w:sz w:val="28"/>
          <w:szCs w:val="28"/>
          <w:lang w:eastAsia="uk-UA"/>
        </w:rPr>
      </w:pPr>
    </w:p>
    <w:p w14:paraId="7E3BC362">
      <w:pPr>
        <w:shd w:val="clear" w:color="auto" w:fill="FFFFFF"/>
        <w:spacing w:after="150" w:line="240" w:lineRule="auto"/>
        <w:jc w:val="center"/>
        <w:rPr>
          <w:rFonts w:ascii="Times New Roman" w:hAnsi="Times New Roman"/>
          <w:sz w:val="24"/>
          <w:szCs w:val="24"/>
          <w:lang w:eastAsia="ru-RU"/>
        </w:rPr>
      </w:pPr>
      <w:r>
        <w:rPr>
          <w:rFonts w:ascii="Times New Roman" w:hAnsi="Times New Roman"/>
          <w:b/>
          <w:bCs/>
          <w:sz w:val="24"/>
          <w:szCs w:val="24"/>
          <w:lang w:eastAsia="ru-RU"/>
        </w:rPr>
        <w:t>Календарний план</w:t>
      </w:r>
    </w:p>
    <w:tbl>
      <w:tblPr>
        <w:tblStyle w:val="3"/>
        <w:tblpPr w:leftFromText="180" w:rightFromText="180" w:vertAnchor="text" w:horzAnchor="page" w:tblpX="1415" w:tblpY="683"/>
        <w:tblOverlap w:val="never"/>
        <w:tblW w:w="10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01"/>
        <w:gridCol w:w="6295"/>
        <w:gridCol w:w="2973"/>
      </w:tblGrid>
      <w:tr w14:paraId="1364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619D07EF">
            <w:pPr>
              <w:spacing w:after="150" w:line="240" w:lineRule="auto"/>
              <w:rPr>
                <w:rFonts w:ascii="Times New Roman" w:hAnsi="Times New Roman"/>
                <w:sz w:val="24"/>
                <w:szCs w:val="24"/>
                <w:lang w:val="ru-RU" w:eastAsia="ru-RU"/>
              </w:rPr>
            </w:pPr>
            <w:r>
              <w:rPr>
                <w:rFonts w:ascii="Times New Roman" w:hAnsi="Times New Roman"/>
                <w:b/>
                <w:bCs/>
                <w:sz w:val="24"/>
                <w:szCs w:val="24"/>
                <w:lang w:val="ru-RU" w:eastAsia="ru-RU"/>
              </w:rPr>
              <w:t>№ з/п</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7B388AA7">
            <w:pPr>
              <w:spacing w:after="150" w:line="240" w:lineRule="auto"/>
              <w:rPr>
                <w:rFonts w:ascii="Times New Roman" w:hAnsi="Times New Roman"/>
                <w:sz w:val="24"/>
                <w:szCs w:val="24"/>
                <w:lang w:val="ru-RU" w:eastAsia="ru-RU"/>
              </w:rPr>
            </w:pPr>
            <w:r>
              <w:rPr>
                <w:rFonts w:ascii="Times New Roman" w:hAnsi="Times New Roman"/>
                <w:b/>
                <w:bCs/>
                <w:sz w:val="24"/>
                <w:szCs w:val="24"/>
                <w:lang w:val="ru-RU" w:eastAsia="ru-RU"/>
              </w:rPr>
              <w:t>Найменування заходу</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36EDD936">
            <w:pPr>
              <w:spacing w:after="150" w:line="240" w:lineRule="auto"/>
              <w:rPr>
                <w:rFonts w:ascii="Times New Roman" w:hAnsi="Times New Roman"/>
                <w:sz w:val="24"/>
                <w:szCs w:val="24"/>
                <w:lang w:val="ru-RU" w:eastAsia="ru-RU"/>
              </w:rPr>
            </w:pPr>
            <w:r>
              <w:rPr>
                <w:rFonts w:ascii="Times New Roman" w:hAnsi="Times New Roman"/>
                <w:b/>
                <w:bCs/>
                <w:sz w:val="24"/>
                <w:szCs w:val="24"/>
                <w:lang w:val="ru-RU" w:eastAsia="ru-RU"/>
              </w:rPr>
              <w:t>Термін проведення</w:t>
            </w:r>
          </w:p>
        </w:tc>
      </w:tr>
      <w:tr w14:paraId="6224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5D826CC0">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1</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66AF199E">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Заходи, присвячені Новорічним та Різдвяним святам</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662161C3">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січень</w:t>
            </w:r>
          </w:p>
        </w:tc>
      </w:tr>
      <w:tr w14:paraId="31A0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0595B6B5">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2</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7B5B45BB">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Заходи, присвячені Дню Соборності України та Героїв Крут</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2D1F6684">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січень</w:t>
            </w:r>
          </w:p>
        </w:tc>
      </w:tr>
      <w:tr w14:paraId="3EF6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1E81A916">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3</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1A8B27DA">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Регіональний молодіжний конкурс національно-патріотичного мистецтва «</w:t>
            </w:r>
            <w:r>
              <w:rPr>
                <w:rFonts w:ascii="Times New Roman" w:hAnsi="Times New Roman"/>
                <w:sz w:val="24"/>
                <w:szCs w:val="24"/>
                <w:lang w:val="en-US" w:eastAsia="ru-RU"/>
              </w:rPr>
              <w:t>KOZAK</w:t>
            </w:r>
            <w:r>
              <w:rPr>
                <w:rFonts w:ascii="Times New Roman" w:hAnsi="Times New Roman"/>
                <w:sz w:val="24"/>
                <w:szCs w:val="24"/>
                <w:lang w:val="ru-RU" w:eastAsia="ru-RU"/>
              </w:rPr>
              <w:t xml:space="preserve"> - </w:t>
            </w:r>
            <w:r>
              <w:rPr>
                <w:rFonts w:ascii="Times New Roman" w:hAnsi="Times New Roman"/>
                <w:sz w:val="24"/>
                <w:szCs w:val="24"/>
                <w:lang w:val="en-US" w:eastAsia="ru-RU"/>
              </w:rPr>
              <w:t>FEST</w:t>
            </w:r>
            <w:r>
              <w:rPr>
                <w:rFonts w:ascii="Times New Roman" w:hAnsi="Times New Roman"/>
                <w:sz w:val="24"/>
                <w:szCs w:val="24"/>
                <w:lang w:val="ru-RU" w:eastAsia="ru-RU"/>
              </w:rPr>
              <w:t xml:space="preserve">» </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1F95D1DA">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лютий</w:t>
            </w:r>
          </w:p>
        </w:tc>
      </w:tr>
      <w:tr w14:paraId="4774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7FF06DAA">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4</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7126D4C4">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Заходи до Дня Святого Валентина</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34A8C897">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лютий</w:t>
            </w:r>
          </w:p>
        </w:tc>
      </w:tr>
      <w:tr w14:paraId="2584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55DEC674">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5</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35823E35">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Заходи, присвячені Дню вшанування учасників бойових дій на території інших держав</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00D86414">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лютий</w:t>
            </w:r>
          </w:p>
        </w:tc>
      </w:tr>
      <w:tr w14:paraId="4931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041E897D">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6</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45BE4570">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Заходи, присвячені  дню Героїв Небесної Сотні</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34C86AEC">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лютий</w:t>
            </w:r>
          </w:p>
        </w:tc>
      </w:tr>
      <w:tr w14:paraId="3387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2423FE08">
            <w:pPr>
              <w:spacing w:after="150" w:line="240" w:lineRule="auto"/>
              <w:rPr>
                <w:rFonts w:ascii="Times New Roman" w:hAnsi="Times New Roman"/>
                <w:sz w:val="24"/>
                <w:szCs w:val="24"/>
                <w:lang w:eastAsia="ru-RU"/>
              </w:rPr>
            </w:pPr>
            <w:r>
              <w:rPr>
                <w:rFonts w:ascii="Times New Roman" w:hAnsi="Times New Roman"/>
                <w:sz w:val="24"/>
                <w:szCs w:val="24"/>
                <w:lang w:eastAsia="ru-RU"/>
              </w:rPr>
              <w:t>7</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20377161">
            <w:pPr>
              <w:spacing w:after="150" w:line="240" w:lineRule="auto"/>
              <w:rPr>
                <w:rFonts w:ascii="Times New Roman" w:hAnsi="Times New Roman"/>
                <w:sz w:val="24"/>
                <w:szCs w:val="24"/>
                <w:lang w:eastAsia="ru-RU"/>
              </w:rPr>
            </w:pPr>
            <w:r>
              <w:rPr>
                <w:rFonts w:ascii="Times New Roman" w:hAnsi="Times New Roman"/>
                <w:sz w:val="24"/>
                <w:szCs w:val="24"/>
                <w:lang w:eastAsia="ru-RU"/>
              </w:rPr>
              <w:t>Фестиваль-конкурс родинної творчості «Таланти мого роду»</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2BCA54C0">
            <w:pPr>
              <w:spacing w:after="150" w:line="240" w:lineRule="auto"/>
              <w:rPr>
                <w:rFonts w:ascii="Times New Roman" w:hAnsi="Times New Roman"/>
                <w:sz w:val="24"/>
                <w:szCs w:val="24"/>
                <w:lang w:eastAsia="ru-RU"/>
              </w:rPr>
            </w:pPr>
            <w:r>
              <w:rPr>
                <w:rFonts w:ascii="Times New Roman" w:hAnsi="Times New Roman"/>
                <w:sz w:val="24"/>
                <w:szCs w:val="24"/>
                <w:lang w:eastAsia="ru-RU"/>
              </w:rPr>
              <w:t>лютий</w:t>
            </w:r>
          </w:p>
        </w:tc>
      </w:tr>
      <w:tr w14:paraId="6949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378A4BE9">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8</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2AA66035">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Свято Масляної</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1A08EB8B">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лютий</w:t>
            </w:r>
          </w:p>
        </w:tc>
      </w:tr>
      <w:tr w14:paraId="70A8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1C150C96">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9</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01BA8031">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Заходи, присвячені Міжнародному Дню прав жінок і миру</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72D59F81">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березень</w:t>
            </w:r>
          </w:p>
        </w:tc>
      </w:tr>
      <w:tr w14:paraId="0604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5FDE4D89">
            <w:pPr>
              <w:spacing w:after="150" w:line="240" w:lineRule="auto"/>
              <w:rPr>
                <w:rFonts w:ascii="Times New Roman" w:hAnsi="Times New Roman"/>
                <w:color w:val="FF0000"/>
                <w:sz w:val="24"/>
                <w:szCs w:val="24"/>
                <w:lang w:val="ru-RU" w:eastAsia="ru-RU"/>
              </w:rPr>
            </w:pPr>
            <w:r>
              <w:rPr>
                <w:rFonts w:ascii="Times New Roman" w:hAnsi="Times New Roman"/>
                <w:sz w:val="24"/>
                <w:szCs w:val="24"/>
                <w:lang w:val="ru-RU" w:eastAsia="ru-RU"/>
              </w:rPr>
              <w:t>10</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74D01599">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Фестиваль дитячих талантів</w:t>
            </w:r>
          </w:p>
          <w:p w14:paraId="2E1A37F2">
            <w:pPr>
              <w:spacing w:after="150" w:line="240" w:lineRule="auto"/>
              <w:rPr>
                <w:rFonts w:ascii="Times New Roman" w:hAnsi="Times New Roman"/>
                <w:sz w:val="24"/>
                <w:szCs w:val="24"/>
                <w:lang w:val="ru-RU" w:eastAsia="ru-RU"/>
              </w:rPr>
            </w:pPr>
            <w:r>
              <w:rPr>
                <w:rFonts w:ascii="Times New Roman" w:hAnsi="Times New Roman"/>
                <w:i/>
                <w:iCs/>
                <w:sz w:val="24"/>
                <w:szCs w:val="24"/>
                <w:lang w:val="ru-RU" w:eastAsia="ru-RU"/>
              </w:rPr>
              <w:t> </w:t>
            </w:r>
            <w:r>
              <w:rPr>
                <w:rFonts w:ascii="Times New Roman" w:hAnsi="Times New Roman"/>
                <w:iCs/>
                <w:sz w:val="24"/>
                <w:szCs w:val="24"/>
                <w:lang w:val="ru-RU" w:eastAsia="ru-RU"/>
              </w:rPr>
              <w:t>«Обдаровані діти Бобровиччини</w:t>
            </w:r>
            <w:r>
              <w:rPr>
                <w:rFonts w:ascii="Times New Roman" w:hAnsi="Times New Roman"/>
                <w:b/>
                <w:bCs/>
                <w:iCs/>
                <w:sz w:val="24"/>
                <w:szCs w:val="24"/>
                <w:lang w:val="ru-RU" w:eastAsia="ru-RU"/>
              </w:rPr>
              <w:t>»</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30EDA33F">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березень</w:t>
            </w:r>
          </w:p>
        </w:tc>
      </w:tr>
      <w:tr w14:paraId="5670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740870F3">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11</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1F926498">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Фестиваль гумору «Сміємось – не здаємось»</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27DC550D">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квітень</w:t>
            </w:r>
          </w:p>
        </w:tc>
      </w:tr>
      <w:tr w14:paraId="60BE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5E340A7C">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12</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187ED3BC">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Заходи, присвячені Дню Чорнобильської трагедії</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3235E7E6">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квітень</w:t>
            </w:r>
          </w:p>
        </w:tc>
      </w:tr>
      <w:tr w14:paraId="611B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3587FE20">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13</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14DD68B5">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Регіональний фестиваль танцю імені Ярослава Смаля «Танець – це моє життя»</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2D525593">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квітень</w:t>
            </w:r>
          </w:p>
        </w:tc>
      </w:tr>
      <w:tr w14:paraId="0510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36EBECA7">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14</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5E85BC43">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Заходи, присвячені святу Останнього дзвоника в загальноосвітніх навчальних закладах</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39246765">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травень</w:t>
            </w:r>
          </w:p>
        </w:tc>
      </w:tr>
      <w:tr w14:paraId="2418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37D08961">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15</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24EB183F">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Міські заходи, присвячені  річниці Перемоги над нацизмом у Другій світовій війні, Дню пам’яті та примирення</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4E9B5044">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травень</w:t>
            </w:r>
          </w:p>
        </w:tc>
      </w:tr>
      <w:tr w14:paraId="4F08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0AD8D4EE">
            <w:pPr>
              <w:spacing w:after="0" w:line="240" w:lineRule="auto"/>
              <w:rPr>
                <w:rFonts w:ascii="Times New Roman" w:hAnsi="Times New Roman"/>
                <w:color w:val="FF0000"/>
                <w:sz w:val="24"/>
                <w:szCs w:val="24"/>
                <w:lang w:val="ru-RU" w:eastAsia="ru-RU"/>
              </w:rPr>
            </w:pPr>
            <w:r>
              <w:rPr>
                <w:rFonts w:ascii="Times New Roman" w:hAnsi="Times New Roman"/>
                <w:sz w:val="24"/>
                <w:szCs w:val="24"/>
                <w:lang w:val="ru-RU" w:eastAsia="ru-RU"/>
              </w:rPr>
              <w:t>16</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21CCDDB1">
            <w:pPr>
              <w:spacing w:after="0" w:line="240" w:lineRule="auto"/>
              <w:rPr>
                <w:rFonts w:ascii="Times New Roman" w:hAnsi="Times New Roman"/>
                <w:color w:val="FF0000"/>
                <w:sz w:val="24"/>
                <w:szCs w:val="24"/>
                <w:lang w:val="ru-RU" w:eastAsia="ru-RU"/>
              </w:rPr>
            </w:pPr>
            <w:r>
              <w:rPr>
                <w:rFonts w:ascii="Times New Roman" w:hAnsi="Times New Roman"/>
                <w:sz w:val="24"/>
                <w:szCs w:val="24"/>
                <w:lang w:val="ru-RU" w:eastAsia="ru-RU"/>
              </w:rPr>
              <w:t>Заходи, присвячені Дню матері</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145D5B44">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травень</w:t>
            </w:r>
          </w:p>
        </w:tc>
      </w:tr>
      <w:tr w14:paraId="067E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6BABACCA">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17</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5B3251A8">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Заходи, присвячені Міжнародному Дню захисту дітей</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43D15333">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червень</w:t>
            </w:r>
          </w:p>
        </w:tc>
      </w:tr>
      <w:tr w14:paraId="5368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004792C4">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18</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506B8F72">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Підбиття підсумків Всеукраїнського літературно – мистецького конкурсу «Добридень тобі, Україно моя»</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394D2CC8">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червень</w:t>
            </w:r>
          </w:p>
        </w:tc>
      </w:tr>
      <w:tr w14:paraId="73A9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3EFDBDE0">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19</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1DE9B905">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Заходи, присвячені Дню скорботи і вшанування пам’яті жертв війни в Україні</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3A5AB75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червень</w:t>
            </w:r>
          </w:p>
        </w:tc>
      </w:tr>
      <w:tr w14:paraId="49E4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3646FF97">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20</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139A021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Заходи, присвячені Дню Конституції України</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47D843EF">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червень</w:t>
            </w:r>
          </w:p>
        </w:tc>
      </w:tr>
      <w:tr w14:paraId="2FC8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6967B579">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21</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0D67B092">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 xml:space="preserve">Всеукраїнський відкритий фольклорний фестиваль «Петрівські переспіви» </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6C542ACF">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червень</w:t>
            </w:r>
          </w:p>
        </w:tc>
      </w:tr>
      <w:tr w14:paraId="16A7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09C955B1">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22</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40C34D12">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Заходи, присвячені Дню Державного Прапору України</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3CD4747C">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серпень</w:t>
            </w:r>
          </w:p>
        </w:tc>
      </w:tr>
      <w:tr w14:paraId="0C7A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72" w:hRule="atLeast"/>
        </w:trPr>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5ABAFF18">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23</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2620ECCC">
            <w:pPr>
              <w:spacing w:after="0" w:line="240" w:lineRule="auto"/>
              <w:rPr>
                <w:rFonts w:ascii="Times New Roman" w:hAnsi="Times New Roman"/>
                <w:sz w:val="24"/>
                <w:szCs w:val="24"/>
                <w:lang w:val="ru-RU" w:eastAsia="ru-RU"/>
              </w:rPr>
            </w:pPr>
          </w:p>
          <w:p w14:paraId="3FB890A9">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Заходи, присвячені Незалежності України</w:t>
            </w:r>
          </w:p>
          <w:p w14:paraId="64E30FF2">
            <w:pPr>
              <w:spacing w:after="150" w:line="240" w:lineRule="auto"/>
              <w:rPr>
                <w:rFonts w:ascii="Times New Roman" w:hAnsi="Times New Roman"/>
                <w:sz w:val="24"/>
                <w:szCs w:val="24"/>
                <w:lang w:val="ru-RU" w:eastAsia="ru-RU"/>
              </w:rPr>
            </w:pPr>
            <w:r>
              <w:rPr>
                <w:rFonts w:ascii="Times New Roman" w:hAnsi="Times New Roman"/>
                <w:sz w:val="24"/>
                <w:szCs w:val="24"/>
                <w:lang w:val="ru-RU" w:eastAsia="ru-RU"/>
              </w:rPr>
              <w:t> </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0763D624">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серпень</w:t>
            </w:r>
          </w:p>
        </w:tc>
      </w:tr>
      <w:tr w14:paraId="7072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72" w:hRule="atLeast"/>
        </w:trPr>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08744600">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24</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7C461C60">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Заходи, присвячені Дню молоді</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43093049">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серпень</w:t>
            </w:r>
          </w:p>
        </w:tc>
      </w:tr>
      <w:tr w14:paraId="040C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3B4D0E8F">
            <w:pPr>
              <w:spacing w:after="0" w:line="240" w:lineRule="auto"/>
              <w:rPr>
                <w:rFonts w:ascii="Times New Roman" w:hAnsi="Times New Roman"/>
                <w:color w:val="FF0000"/>
                <w:sz w:val="24"/>
                <w:szCs w:val="24"/>
                <w:lang w:val="ru-RU" w:eastAsia="ru-RU"/>
              </w:rPr>
            </w:pPr>
            <w:r>
              <w:rPr>
                <w:rFonts w:ascii="Times New Roman" w:hAnsi="Times New Roman"/>
                <w:sz w:val="24"/>
                <w:szCs w:val="24"/>
                <w:lang w:val="ru-RU" w:eastAsia="ru-RU"/>
              </w:rPr>
              <w:t>25</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3A4AA782">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Заходи до Дня міста</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3DBB4B1F">
            <w:pPr>
              <w:spacing w:after="0" w:line="240" w:lineRule="auto"/>
              <w:rPr>
                <w:rFonts w:ascii="Times New Roman" w:hAnsi="Times New Roman"/>
                <w:color w:val="FF0000"/>
                <w:sz w:val="24"/>
                <w:szCs w:val="24"/>
                <w:lang w:val="ru-RU" w:eastAsia="ru-RU"/>
              </w:rPr>
            </w:pPr>
            <w:r>
              <w:rPr>
                <w:rFonts w:ascii="Times New Roman" w:hAnsi="Times New Roman"/>
                <w:sz w:val="24"/>
                <w:szCs w:val="24"/>
                <w:lang w:val="ru-RU" w:eastAsia="ru-RU"/>
              </w:rPr>
              <w:t>вересень</w:t>
            </w:r>
          </w:p>
        </w:tc>
      </w:tr>
      <w:tr w14:paraId="72EF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05DC3DA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26</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3CD0E7B8">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Заходи, присвячені  святу Першого дзвоника</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63629A0C">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вересень</w:t>
            </w:r>
          </w:p>
        </w:tc>
      </w:tr>
      <w:tr w14:paraId="04F5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4783D91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27</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46F8C49A">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Заходи, присвячені Дню партизанської слави та вигнання нацистських окупантів</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03FE7B2D">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вересень</w:t>
            </w:r>
          </w:p>
        </w:tc>
      </w:tr>
      <w:tr w14:paraId="4900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555C7C7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28</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007F541A">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Заходи, присвячені Дню людей похилого віку  та Дню ветеранів</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256A126F">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вересень</w:t>
            </w:r>
          </w:p>
        </w:tc>
      </w:tr>
      <w:tr w14:paraId="4577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7D7EB60C">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29</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6EFA2ECC">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Міські заходи, присвячені Дню Захисника України та Дню українського козацтва</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58AF4D11">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жовтень</w:t>
            </w:r>
          </w:p>
        </w:tc>
      </w:tr>
      <w:tr w14:paraId="6640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353EAFC3">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30</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6B32C40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Заходи, присвячені  річниці вигнання з України фашистських окупантів</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73D56373">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жовтень</w:t>
            </w:r>
          </w:p>
        </w:tc>
      </w:tr>
      <w:tr w14:paraId="0F99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19E4E8AD">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31</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7E8FE2F4">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 xml:space="preserve">Заходи з нагоди Дня учителя </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7BF1ACBD">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жовтень</w:t>
            </w:r>
          </w:p>
        </w:tc>
      </w:tr>
      <w:tr w14:paraId="7BBA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267BA29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32</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6F82798C">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Заходи, присвячені Всеукраїнському дню працівників культури та майстрів народного мистецтва Дню української писемності та мови</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762823D1">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листопад</w:t>
            </w:r>
          </w:p>
        </w:tc>
      </w:tr>
      <w:tr w14:paraId="245C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07A689C7">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33</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64B80D34">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Заходи, присвячені  Дню Гідності та  Свободи України</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7F3958F2">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листопад</w:t>
            </w:r>
          </w:p>
        </w:tc>
      </w:tr>
      <w:tr w14:paraId="6A61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1B72C869">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34</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7C1C7804">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Заходи, присвячені  Дню пам’яті жертв голодоморів</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287FEBED">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листопад</w:t>
            </w:r>
          </w:p>
        </w:tc>
      </w:tr>
      <w:tr w14:paraId="29C6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75CD050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35</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316D13D8">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Заходи, присвячені Міжнародному Дню інвалідів</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6CE80AE7">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грудень</w:t>
            </w:r>
          </w:p>
        </w:tc>
      </w:tr>
      <w:tr w14:paraId="020E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2DE33A22">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36</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37D2A42C">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Заходи, присвячені  Дню Збройних Сил України</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7A4C4C7F">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грудень</w:t>
            </w:r>
          </w:p>
        </w:tc>
      </w:tr>
      <w:tr w14:paraId="0F8F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00BF7C39">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37</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77518310">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Заходи, присвячені Дню місцевого самоврядування</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3E49F71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грудень</w:t>
            </w:r>
          </w:p>
        </w:tc>
      </w:tr>
      <w:tr w14:paraId="1B62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56D54545">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38</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1A213C78">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Заходи з нагоди Дня Святого Миколая</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2B5E9D9C">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грудень</w:t>
            </w:r>
          </w:p>
        </w:tc>
      </w:tr>
      <w:tr w14:paraId="7F79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6D630C4D">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39</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4A38B9B8">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Заходи, присвячені Дню вшанування учасників ліквідації  наслідків аварії на Чорнобильській АЕС</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108BE3AF">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грудень</w:t>
            </w:r>
          </w:p>
        </w:tc>
      </w:tr>
      <w:tr w14:paraId="6DD8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5AA6C110">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40</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6D6243BF">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Заходи, присвячені Новорічним та  Різдвяним святам</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025A9B39">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грудень</w:t>
            </w:r>
          </w:p>
        </w:tc>
      </w:tr>
      <w:tr w14:paraId="35BC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4BE98AF2">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41</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11781054">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Відзначення професійних, ювілейних свят</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4C504BAB">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Протягом року</w:t>
            </w:r>
          </w:p>
        </w:tc>
      </w:tr>
      <w:tr w14:paraId="2EA4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0FA0850C">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42</w:t>
            </w:r>
          </w:p>
        </w:tc>
        <w:tc>
          <w:tcPr>
            <w:tcW w:w="629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708B1835">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Відзначення днів міста та сіл Бобровицької об’єднаної громади</w:t>
            </w:r>
          </w:p>
        </w:tc>
        <w:tc>
          <w:tcPr>
            <w:tcW w:w="297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14:paraId="5FE4CE0D">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Протягом року</w:t>
            </w:r>
          </w:p>
        </w:tc>
      </w:tr>
    </w:tbl>
    <w:p w14:paraId="1C80D4AD">
      <w:pPr>
        <w:shd w:val="clear" w:color="auto" w:fill="FFFFFF"/>
        <w:spacing w:after="150" w:line="240" w:lineRule="auto"/>
        <w:jc w:val="center"/>
        <w:rPr>
          <w:rFonts w:ascii="Times New Roman" w:hAnsi="Times New Roman"/>
          <w:sz w:val="24"/>
          <w:szCs w:val="24"/>
          <w:lang w:eastAsia="ru-RU"/>
        </w:rPr>
      </w:pPr>
      <w:r>
        <w:rPr>
          <w:rFonts w:ascii="Times New Roman" w:hAnsi="Times New Roman"/>
          <w:b/>
          <w:bCs/>
          <w:sz w:val="24"/>
          <w:szCs w:val="24"/>
          <w:lang w:eastAsia="ru-RU"/>
        </w:rPr>
        <w:t>заходів щодо святкування державних і традиційних народних свят, ювілейних та пам’ятних дат у 202</w:t>
      </w:r>
      <w:r>
        <w:rPr>
          <w:rFonts w:ascii="Times New Roman" w:hAnsi="Times New Roman"/>
          <w:b/>
          <w:bCs/>
          <w:sz w:val="24"/>
          <w:szCs w:val="24"/>
          <w:lang w:val="ru-RU" w:eastAsia="ru-RU"/>
        </w:rPr>
        <w:t>5</w:t>
      </w:r>
      <w:r>
        <w:rPr>
          <w:rFonts w:ascii="Times New Roman" w:hAnsi="Times New Roman"/>
          <w:b/>
          <w:bCs/>
          <w:sz w:val="24"/>
          <w:szCs w:val="24"/>
          <w:lang w:eastAsia="ru-RU"/>
        </w:rPr>
        <w:t>-202</w:t>
      </w:r>
      <w:r>
        <w:rPr>
          <w:rFonts w:ascii="Times New Roman" w:hAnsi="Times New Roman"/>
          <w:b/>
          <w:bCs/>
          <w:sz w:val="24"/>
          <w:szCs w:val="24"/>
          <w:lang w:val="ru-RU" w:eastAsia="ru-RU"/>
        </w:rPr>
        <w:t>6</w:t>
      </w:r>
      <w:r>
        <w:rPr>
          <w:rFonts w:ascii="Times New Roman" w:hAnsi="Times New Roman"/>
          <w:b/>
          <w:bCs/>
          <w:sz w:val="24"/>
          <w:szCs w:val="24"/>
          <w:lang w:eastAsia="ru-RU"/>
        </w:rPr>
        <w:t> роках</w:t>
      </w:r>
    </w:p>
    <w:p w14:paraId="3F56A300">
      <w:pPr>
        <w:shd w:val="clear" w:color="auto" w:fill="FFFFFF"/>
        <w:spacing w:after="150" w:line="240" w:lineRule="auto"/>
        <w:jc w:val="both"/>
        <w:rPr>
          <w:rFonts w:ascii="Times New Roman" w:hAnsi="Times New Roman"/>
          <w:sz w:val="24"/>
          <w:szCs w:val="24"/>
          <w:lang w:eastAsia="ru-RU"/>
        </w:rPr>
      </w:pPr>
      <w:r>
        <w:rPr>
          <w:rFonts w:ascii="Times New Roman" w:hAnsi="Times New Roman"/>
          <w:sz w:val="24"/>
          <w:szCs w:val="24"/>
          <w:lang w:eastAsia="ru-RU"/>
        </w:rPr>
        <w:t>*Можливе корегування Календарного плану згідно Указів Президента України «Про встановлення днів професійних свят», рішень обласної ради, розпоряджень голови обласної державної адміністрації, рішень Бобровицької міської ради та її виконавчого комітету, розпоряджень міського голови.</w:t>
      </w:r>
    </w:p>
    <w:p w14:paraId="5EE086E0">
      <w:pPr>
        <w:shd w:val="clear" w:color="auto" w:fill="FFFFFF"/>
        <w:spacing w:after="150" w:line="240" w:lineRule="auto"/>
        <w:rPr>
          <w:rFonts w:ascii="Times New Roman" w:hAnsi="Times New Roman"/>
          <w:sz w:val="24"/>
          <w:szCs w:val="24"/>
          <w:lang w:eastAsia="ru-RU"/>
        </w:rPr>
      </w:pPr>
    </w:p>
    <w:p w14:paraId="4C9AEFBF">
      <w:pPr>
        <w:shd w:val="clear" w:color="auto" w:fill="FFFFFF"/>
        <w:spacing w:after="150" w:line="240" w:lineRule="auto"/>
        <w:rPr>
          <w:b/>
          <w:bCs/>
        </w:rPr>
      </w:pPr>
      <w:r>
        <w:rPr>
          <w:rFonts w:ascii="Times New Roman" w:hAnsi="Times New Roman"/>
          <w:sz w:val="24"/>
          <w:szCs w:val="24"/>
          <w:lang w:eastAsia="ru-RU"/>
        </w:rPr>
        <w:t>Начальник відділу культури і туризму                                                 Людмила ЛУЦЕНКО</w:t>
      </w:r>
      <w:r>
        <w:rPr>
          <w:rFonts w:ascii="Times New Roman" w:hAnsi="Times New Roman"/>
          <w:b/>
          <w:bCs/>
          <w:sz w:val="28"/>
          <w:szCs w:val="28"/>
          <w:lang w:val="uk-UA"/>
        </w:rPr>
        <w:t xml:space="preserve">        </w:t>
      </w:r>
    </w:p>
    <w:sectPr>
      <w:pgSz w:w="11906" w:h="16838"/>
      <w:pgMar w:top="963" w:right="986"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CYR">
    <w:altName w:val="Arial"/>
    <w:panose1 w:val="020B0604020202020204"/>
    <w:charset w:val="CC"/>
    <w:family w:val="swiss"/>
    <w:pitch w:val="default"/>
    <w:sig w:usb0="00000000" w:usb1="00000000" w:usb2="00000009" w:usb3="00000000" w:csb0="000001FF" w:csb1="00000000"/>
  </w:font>
  <w:font w:name="Arial Unicode MS">
    <w:altName w:val="Arial"/>
    <w:panose1 w:val="020B0604020202020204"/>
    <w:charset w:val="80"/>
    <w:family w:val="swiss"/>
    <w:pitch w:val="default"/>
    <w:sig w:usb0="00000000" w:usb1="00000000" w:usb2="0000003F" w:usb3="00000000" w:csb0="603F01FF" w:csb1="FFFF0000"/>
  </w:font>
  <w:font w:name="Mangal">
    <w:altName w:val="Segoe Print"/>
    <w:panose1 w:val="00000400000000000000"/>
    <w:charset w:val="01"/>
    <w:family w:val="roman"/>
    <w:pitch w:val="default"/>
    <w:sig w:usb0="00000000" w:usb1="00000000" w:usb2="00000000" w:usb3="00000000" w:csb0="00000000" w:csb1="00000000"/>
  </w:font>
  <w:font w:name="Batang">
    <w:altName w:val="Malgun Gothic"/>
    <w:panose1 w:val="02030600000101010101"/>
    <w:charset w:val="81"/>
    <w:family w:val="auto"/>
    <w:pitch w:val="default"/>
    <w:sig w:usb0="00000000" w:usb1="00000000" w:usb2="00000010" w:usb3="00000000" w:csb0="0008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B2C3C">
    <w:pPr>
      <w:pStyle w:val="4"/>
      <w:jc w:val="right"/>
    </w:pPr>
  </w:p>
  <w:p w14:paraId="4232EE2E">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49543D"/>
    <w:multiLevelType w:val="multilevel"/>
    <w:tmpl w:val="0D49543D"/>
    <w:lvl w:ilvl="0" w:tentative="0">
      <w:start w:val="3"/>
      <w:numFmt w:val="bullet"/>
      <w:lvlText w:val="-"/>
      <w:lvlJc w:val="left"/>
      <w:pPr>
        <w:ind w:left="927" w:hanging="360"/>
      </w:pPr>
      <w:rPr>
        <w:rFonts w:hint="default" w:ascii="Times New Roman" w:hAnsi="Times New Roman" w:eastAsia="Times New Roman"/>
      </w:rPr>
    </w:lvl>
    <w:lvl w:ilvl="1" w:tentative="0">
      <w:start w:val="1"/>
      <w:numFmt w:val="bullet"/>
      <w:lvlText w:val="o"/>
      <w:lvlJc w:val="left"/>
      <w:pPr>
        <w:ind w:left="1647" w:hanging="360"/>
      </w:pPr>
      <w:rPr>
        <w:rFonts w:hint="default" w:ascii="Courier New" w:hAnsi="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rPr>
    </w:lvl>
    <w:lvl w:ilvl="8" w:tentative="0">
      <w:start w:val="1"/>
      <w:numFmt w:val="bullet"/>
      <w:lvlText w:val=""/>
      <w:lvlJc w:val="left"/>
      <w:pPr>
        <w:ind w:left="6687"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420F4"/>
    <w:rsid w:val="062D0298"/>
    <w:rsid w:val="07E0507A"/>
    <w:rsid w:val="0EDF4538"/>
    <w:rsid w:val="1EF40BA4"/>
    <w:rsid w:val="2CA432F6"/>
    <w:rsid w:val="347D1D1A"/>
    <w:rsid w:val="35A56E01"/>
    <w:rsid w:val="40B82068"/>
    <w:rsid w:val="41131672"/>
    <w:rsid w:val="6D5C3B43"/>
    <w:rsid w:val="6DE74B94"/>
    <w:rsid w:val="6E3E606D"/>
    <w:rsid w:val="6E3E6830"/>
    <w:rsid w:val="70F87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List Paragraph"/>
  </w:latentStyles>
  <w:style w:type="paragraph" w:default="1" w:styleId="1">
    <w:name w:val="Normal"/>
    <w:qFormat/>
    <w:uiPriority w:val="0"/>
    <w:pPr>
      <w:autoSpaceDE w:val="0"/>
      <w:autoSpaceDN w:val="0"/>
      <w:adjustRightInd w:val="0"/>
    </w:pPr>
    <w:rPr>
      <w:rFonts w:ascii="Arial CYR" w:hAnsi="Arial CYR" w:eastAsia="Times New Roman" w:cs="Times New Roman"/>
      <w:sz w:val="24"/>
      <w:szCs w:val="24"/>
      <w:lang w:val="ru-RU" w:eastAsia="ru-RU"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semiHidden/>
    <w:qFormat/>
    <w:uiPriority w:val="99"/>
    <w:pPr>
      <w:tabs>
        <w:tab w:val="center" w:pos="4819"/>
        <w:tab w:val="right" w:pos="9639"/>
      </w:tabs>
      <w:spacing w:after="0" w:line="240" w:lineRule="auto"/>
    </w:pPr>
  </w:style>
  <w:style w:type="paragraph" w:styleId="5">
    <w:name w:val="List Paragraph"/>
    <w:basedOn w:val="1"/>
    <w:qFormat/>
    <w:uiPriority w:val="99"/>
    <w:pPr>
      <w:autoSpaceDE/>
      <w:autoSpaceDN/>
      <w:adjustRightInd/>
      <w:ind w:left="720"/>
      <w:contextualSpacing/>
    </w:pPr>
    <w:rPr>
      <w:rFonts w:ascii="Times New Roman" w:hAns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423</Words>
  <Characters>2709</Characters>
  <Lines>0</Lines>
  <Paragraphs>0</Paragraphs>
  <TotalTime>6</TotalTime>
  <ScaleCrop>false</ScaleCrop>
  <LinksUpToDate>false</LinksUpToDate>
  <CharactersWithSpaces>3754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2026-05-12T09:21:00Z</dcterms:created>
  <dc:creator>User</dc:creator>
  <cp:lastModifiedBy>User</cp:lastModifiedBy>
  <cp:lastPrinted>2026-05-14T07:41:43Z</cp:lastPrinted>
  <dcterms:modified xsi:type="dcterms:W3CDTF">2026-05-14T07:44:45Z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KSOTemplateDocerSaveRecord">
    <vt:lpwstr>eyJoZGlkIjoiOTE4ZDA5NjZmZWYxZjllZmI5ZTY0N2E4NTQwMDI4YTYiLCJ1c2VySWQiOiIyOTAzOTk4OTQzNTc5In0=</vt:lpwstr>
  </property>
  <property fmtid="{D5CDD505-2E9C-101B-9397-08002B2CF9AE}" pid="4" name="ICV">
    <vt:lpwstr>6E895FD7F8CF44E399280F7B86881594_12</vt:lpwstr>
  </property>
</Properties>
</file>