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6FD2" w:rsidRPr="00B12863" w:rsidRDefault="00206FD2" w:rsidP="00206FD2">
      <w:pPr>
        <w:shd w:val="clear" w:color="auto" w:fill="FFFFFF"/>
        <w:tabs>
          <w:tab w:val="left" w:pos="3996"/>
        </w:tabs>
        <w:jc w:val="right"/>
        <w:rPr>
          <w:color w:val="FFFFFF" w:themeColor="background1"/>
          <w:sz w:val="28"/>
        </w:rPr>
      </w:pPr>
      <w:r w:rsidRPr="00B12863">
        <w:rPr>
          <w:color w:val="FFFFFF" w:themeColor="background1"/>
          <w:sz w:val="28"/>
        </w:rPr>
        <w:t>ПРОЄКТ</w:t>
      </w:r>
    </w:p>
    <w:p w:rsidR="00E142B8" w:rsidRDefault="00E142B8" w:rsidP="00E142B8">
      <w:pPr>
        <w:shd w:val="clear" w:color="auto" w:fill="FFFFFF"/>
        <w:tabs>
          <w:tab w:val="left" w:pos="3996"/>
        </w:tabs>
        <w:jc w:val="center"/>
        <w:rPr>
          <w:b/>
          <w:sz w:val="36"/>
          <w:szCs w:val="36"/>
        </w:rPr>
      </w:pPr>
      <w:r w:rsidRPr="00264F18">
        <w:rPr>
          <w:color w:val="000000"/>
          <w:sz w:val="28"/>
        </w:rPr>
        <w:object w:dxaOrig="660" w:dyaOrig="9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7.25pt" o:ole="">
            <v:imagedata r:id="rId6" o:title=""/>
          </v:shape>
          <o:OLEObject Type="Embed" ProgID="CDraw5" ShapeID="_x0000_i1025" DrawAspect="Content" ObjectID="_1719309691" r:id="rId7"/>
        </w:object>
      </w:r>
    </w:p>
    <w:p w:rsidR="00E142B8" w:rsidRDefault="00E142B8" w:rsidP="00E142B8">
      <w:pPr>
        <w:shd w:val="clear" w:color="auto" w:fill="FFFFFF"/>
        <w:tabs>
          <w:tab w:val="left" w:pos="3996"/>
        </w:tabs>
        <w:jc w:val="center"/>
        <w:rPr>
          <w:b/>
          <w:sz w:val="28"/>
          <w:szCs w:val="28"/>
        </w:rPr>
      </w:pPr>
      <w:r w:rsidRPr="0016584D">
        <w:rPr>
          <w:b/>
          <w:sz w:val="28"/>
          <w:szCs w:val="28"/>
        </w:rPr>
        <w:t>УКРАЇНА</w:t>
      </w:r>
    </w:p>
    <w:p w:rsidR="00E142B8" w:rsidRPr="00AF789A" w:rsidRDefault="00E142B8" w:rsidP="00E142B8">
      <w:pPr>
        <w:shd w:val="clear" w:color="auto" w:fill="FFFFFF"/>
        <w:tabs>
          <w:tab w:val="left" w:pos="3996"/>
        </w:tabs>
        <w:jc w:val="center"/>
        <w:rPr>
          <w:b/>
          <w:bCs/>
          <w:sz w:val="28"/>
          <w:szCs w:val="28"/>
        </w:rPr>
      </w:pPr>
      <w:r w:rsidRPr="0016584D">
        <w:rPr>
          <w:b/>
          <w:sz w:val="28"/>
          <w:szCs w:val="28"/>
        </w:rPr>
        <w:t>ХМЕЛЬНИЦЬК</w:t>
      </w:r>
      <w:r>
        <w:rPr>
          <w:b/>
          <w:sz w:val="28"/>
          <w:szCs w:val="28"/>
        </w:rPr>
        <w:t>А</w:t>
      </w:r>
      <w:r w:rsidRPr="0016584D">
        <w:rPr>
          <w:b/>
          <w:sz w:val="28"/>
          <w:szCs w:val="28"/>
        </w:rPr>
        <w:t xml:space="preserve"> ОБЛАСТ</w:t>
      </w:r>
      <w:r>
        <w:rPr>
          <w:b/>
          <w:sz w:val="28"/>
          <w:szCs w:val="28"/>
        </w:rPr>
        <w:t>Ь</w:t>
      </w:r>
    </w:p>
    <w:p w:rsidR="00E142B8" w:rsidRPr="00654745" w:rsidRDefault="00E142B8" w:rsidP="00E142B8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                            </w:t>
      </w:r>
      <w:r w:rsidRPr="0016584D">
        <w:rPr>
          <w:b/>
          <w:sz w:val="28"/>
          <w:szCs w:val="28"/>
        </w:rPr>
        <w:t>ГОРОДОЦЬКА МІСЬКА РАДА</w:t>
      </w:r>
      <w:r>
        <w:rPr>
          <w:b/>
          <w:sz w:val="28"/>
          <w:szCs w:val="28"/>
        </w:rPr>
        <w:t xml:space="preserve">         </w:t>
      </w:r>
      <w:r w:rsidRPr="007F5F9A">
        <w:rPr>
          <w:color w:val="FFFFFF" w:themeColor="background1"/>
          <w:sz w:val="28"/>
          <w:szCs w:val="28"/>
        </w:rPr>
        <w:t>ПРОЕКТ</w:t>
      </w:r>
    </w:p>
    <w:p w:rsidR="00E142B8" w:rsidRDefault="00E142B8" w:rsidP="00E142B8">
      <w:pPr>
        <w:jc w:val="center"/>
        <w:outlineLvl w:val="0"/>
        <w:rPr>
          <w:sz w:val="28"/>
          <w:szCs w:val="28"/>
        </w:rPr>
      </w:pPr>
      <w:r w:rsidRPr="0016584D">
        <w:rPr>
          <w:sz w:val="28"/>
          <w:szCs w:val="28"/>
        </w:rPr>
        <w:t>ВИКОНАВЧИЙ КОМІТЕТ</w:t>
      </w:r>
    </w:p>
    <w:p w:rsidR="00E142B8" w:rsidRDefault="00E142B8" w:rsidP="00E142B8">
      <w:pPr>
        <w:jc w:val="center"/>
        <w:outlineLvl w:val="0"/>
        <w:rPr>
          <w:sz w:val="2"/>
          <w:szCs w:val="2"/>
        </w:rPr>
      </w:pPr>
      <w:r>
        <w:rPr>
          <w:sz w:val="28"/>
          <w:szCs w:val="28"/>
        </w:rPr>
        <w:t>____________________________________________________________________</w:t>
      </w:r>
    </w:p>
    <w:p w:rsidR="00E142B8" w:rsidRPr="00117088" w:rsidRDefault="00E142B8" w:rsidP="00E142B8">
      <w:pPr>
        <w:jc w:val="center"/>
        <w:outlineLvl w:val="0"/>
        <w:rPr>
          <w:color w:val="FF0000"/>
          <w:sz w:val="2"/>
          <w:szCs w:val="2"/>
        </w:rPr>
      </w:pPr>
    </w:p>
    <w:tbl>
      <w:tblPr>
        <w:tblW w:w="0" w:type="auto"/>
        <w:tblInd w:w="108" w:type="dxa"/>
        <w:tblBorders>
          <w:top w:val="single" w:sz="36" w:space="0" w:color="auto"/>
        </w:tblBorders>
        <w:tblLook w:val="0000" w:firstRow="0" w:lastRow="0" w:firstColumn="0" w:lastColumn="0" w:noHBand="0" w:noVBand="0"/>
      </w:tblPr>
      <w:tblGrid>
        <w:gridCol w:w="9645"/>
      </w:tblGrid>
      <w:tr w:rsidR="00E142B8" w:rsidRPr="00F13AD9" w:rsidTr="00F65F1E">
        <w:trPr>
          <w:trHeight w:val="120"/>
        </w:trPr>
        <w:tc>
          <w:tcPr>
            <w:tcW w:w="9645" w:type="dxa"/>
            <w:tcBorders>
              <w:top w:val="single" w:sz="36" w:space="0" w:color="auto"/>
              <w:left w:val="nil"/>
              <w:bottom w:val="nil"/>
              <w:right w:val="nil"/>
            </w:tcBorders>
            <w:shd w:val="clear" w:color="auto" w:fill="auto"/>
          </w:tcPr>
          <w:p w:rsidR="00E142B8" w:rsidRPr="00B21230" w:rsidRDefault="00E142B8" w:rsidP="00F65F1E">
            <w:pPr>
              <w:jc w:val="center"/>
              <w:rPr>
                <w:b/>
                <w:color w:val="000000"/>
                <w:lang w:eastAsia="uk-UA"/>
              </w:rPr>
            </w:pPr>
          </w:p>
        </w:tc>
      </w:tr>
    </w:tbl>
    <w:p w:rsidR="00E142B8" w:rsidRDefault="00E142B8" w:rsidP="00E142B8">
      <w:pPr>
        <w:jc w:val="both"/>
        <w:rPr>
          <w:sz w:val="28"/>
          <w:szCs w:val="28"/>
        </w:rPr>
      </w:pPr>
    </w:p>
    <w:p w:rsidR="00E142B8" w:rsidRPr="0016584D" w:rsidRDefault="00E142B8" w:rsidP="00E142B8">
      <w:pPr>
        <w:jc w:val="center"/>
        <w:rPr>
          <w:sz w:val="28"/>
          <w:szCs w:val="28"/>
        </w:rPr>
      </w:pPr>
      <w:r w:rsidRPr="0016584D">
        <w:rPr>
          <w:sz w:val="28"/>
          <w:szCs w:val="28"/>
        </w:rPr>
        <w:t>РІШЕННЯ</w:t>
      </w:r>
    </w:p>
    <w:p w:rsidR="00E142B8" w:rsidRPr="009E12F5" w:rsidRDefault="00E142B8" w:rsidP="00E142B8">
      <w:pPr>
        <w:jc w:val="center"/>
        <w:rPr>
          <w:sz w:val="28"/>
          <w:szCs w:val="28"/>
        </w:rPr>
      </w:pPr>
    </w:p>
    <w:p w:rsidR="00E142B8" w:rsidRPr="00C52D57" w:rsidRDefault="00206FD2" w:rsidP="00E142B8">
      <w:pPr>
        <w:shd w:val="clear" w:color="auto" w:fill="FFFFFF"/>
        <w:ind w:firstLine="709"/>
        <w:textAlignment w:val="baseline"/>
        <w:rPr>
          <w:rFonts w:eastAsia="Times New Roman"/>
          <w:color w:val="000000"/>
          <w:sz w:val="28"/>
          <w:szCs w:val="28"/>
          <w:lang w:val="ru-RU" w:eastAsia="uk-UA"/>
        </w:rPr>
      </w:pPr>
      <w:r>
        <w:rPr>
          <w:sz w:val="28"/>
          <w:szCs w:val="28"/>
        </w:rPr>
        <w:t>14</w:t>
      </w:r>
      <w:r w:rsidR="008307A7">
        <w:rPr>
          <w:sz w:val="28"/>
          <w:szCs w:val="28"/>
        </w:rPr>
        <w:t xml:space="preserve"> липня</w:t>
      </w:r>
      <w:r w:rsidR="00C61497">
        <w:rPr>
          <w:sz w:val="28"/>
          <w:szCs w:val="28"/>
        </w:rPr>
        <w:t xml:space="preserve"> 2022</w:t>
      </w:r>
      <w:r w:rsidR="00E142B8" w:rsidRPr="00C52D57">
        <w:rPr>
          <w:sz w:val="28"/>
          <w:szCs w:val="28"/>
        </w:rPr>
        <w:t xml:space="preserve"> року</w:t>
      </w:r>
      <w:r w:rsidR="00E142B8" w:rsidRPr="00C52D57">
        <w:rPr>
          <w:sz w:val="28"/>
          <w:szCs w:val="28"/>
        </w:rPr>
        <w:tab/>
      </w:r>
      <w:r w:rsidR="00E142B8" w:rsidRPr="00C52D57">
        <w:rPr>
          <w:sz w:val="28"/>
          <w:szCs w:val="28"/>
        </w:rPr>
        <w:tab/>
        <w:t>Го</w:t>
      </w:r>
      <w:r w:rsidR="00E142B8">
        <w:rPr>
          <w:sz w:val="28"/>
          <w:szCs w:val="28"/>
        </w:rPr>
        <w:t xml:space="preserve">родок                         </w:t>
      </w:r>
      <w:r>
        <w:rPr>
          <w:sz w:val="28"/>
          <w:szCs w:val="28"/>
        </w:rPr>
        <w:tab/>
      </w:r>
      <w:r w:rsidR="00E142B8" w:rsidRPr="00C52D57">
        <w:rPr>
          <w:sz w:val="28"/>
          <w:szCs w:val="28"/>
        </w:rPr>
        <w:t>№</w:t>
      </w:r>
      <w:r w:rsidR="00B12863">
        <w:rPr>
          <w:sz w:val="28"/>
          <w:szCs w:val="28"/>
        </w:rPr>
        <w:t>138</w:t>
      </w:r>
      <w:bookmarkStart w:id="0" w:name="_GoBack"/>
      <w:bookmarkEnd w:id="0"/>
      <w:r w:rsidR="00E142B8">
        <w:rPr>
          <w:sz w:val="28"/>
          <w:szCs w:val="28"/>
        </w:rPr>
        <w:t>/202</w:t>
      </w:r>
      <w:r w:rsidR="00C61497">
        <w:rPr>
          <w:sz w:val="28"/>
          <w:szCs w:val="28"/>
        </w:rPr>
        <w:t>2</w:t>
      </w:r>
    </w:p>
    <w:p w:rsidR="00E142B8" w:rsidRPr="003B6C24" w:rsidRDefault="00E142B8" w:rsidP="00E142B8">
      <w:pPr>
        <w:rPr>
          <w:sz w:val="28"/>
          <w:szCs w:val="28"/>
          <w:lang w:val="ru-RU"/>
        </w:rPr>
      </w:pPr>
    </w:p>
    <w:p w:rsidR="00E142B8" w:rsidRPr="003B6C24" w:rsidRDefault="00E142B8" w:rsidP="00E142B8">
      <w:pPr>
        <w:rPr>
          <w:sz w:val="28"/>
          <w:szCs w:val="28"/>
          <w:lang w:val="ru-RU"/>
        </w:rPr>
      </w:pPr>
    </w:p>
    <w:p w:rsidR="00E142B8" w:rsidRPr="00A5573D" w:rsidRDefault="00E142B8" w:rsidP="00B01ECD">
      <w:pPr>
        <w:ind w:right="4393"/>
        <w:jc w:val="both"/>
        <w:rPr>
          <w:sz w:val="28"/>
          <w:szCs w:val="28"/>
          <w:highlight w:val="yellow"/>
        </w:rPr>
      </w:pPr>
      <w:r w:rsidRPr="00CB253F">
        <w:rPr>
          <w:sz w:val="28"/>
          <w:szCs w:val="28"/>
        </w:rPr>
        <w:t>Про надання дозволу на складування будівельних матеріалів</w:t>
      </w:r>
    </w:p>
    <w:p w:rsidR="00E142B8" w:rsidRDefault="00E142B8" w:rsidP="00E142B8">
      <w:pPr>
        <w:jc w:val="both"/>
        <w:rPr>
          <w:sz w:val="28"/>
          <w:szCs w:val="28"/>
          <w:highlight w:val="yellow"/>
        </w:rPr>
      </w:pPr>
    </w:p>
    <w:p w:rsidR="007F5F9A" w:rsidRPr="00A5573D" w:rsidRDefault="007F5F9A" w:rsidP="00E142B8">
      <w:pPr>
        <w:jc w:val="both"/>
        <w:rPr>
          <w:sz w:val="28"/>
          <w:szCs w:val="28"/>
          <w:highlight w:val="yellow"/>
        </w:rPr>
      </w:pPr>
    </w:p>
    <w:p w:rsidR="00E142B8" w:rsidRPr="00443F80" w:rsidRDefault="00B57357" w:rsidP="00E142B8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Розглян</w:t>
      </w:r>
      <w:r w:rsidR="00206FD2">
        <w:rPr>
          <w:sz w:val="28"/>
          <w:szCs w:val="28"/>
        </w:rPr>
        <w:t>увши звернення</w:t>
      </w:r>
      <w:r w:rsidR="007F5F9A">
        <w:rPr>
          <w:sz w:val="28"/>
          <w:szCs w:val="28"/>
        </w:rPr>
        <w:t xml:space="preserve"> </w:t>
      </w:r>
      <w:proofErr w:type="spellStart"/>
      <w:r w:rsidR="007F5F9A">
        <w:rPr>
          <w:sz w:val="28"/>
          <w:szCs w:val="28"/>
        </w:rPr>
        <w:t>гр.</w:t>
      </w:r>
      <w:r w:rsidR="008307A7">
        <w:rPr>
          <w:sz w:val="28"/>
          <w:szCs w:val="28"/>
        </w:rPr>
        <w:t>Снігурського</w:t>
      </w:r>
      <w:proofErr w:type="spellEnd"/>
      <w:r w:rsidR="008307A7">
        <w:rPr>
          <w:sz w:val="28"/>
          <w:szCs w:val="28"/>
        </w:rPr>
        <w:t xml:space="preserve"> В. П.</w:t>
      </w:r>
      <w:r w:rsidR="00206FD2">
        <w:rPr>
          <w:sz w:val="28"/>
          <w:szCs w:val="28"/>
        </w:rPr>
        <w:t xml:space="preserve">, </w:t>
      </w:r>
      <w:r w:rsidR="00C61497">
        <w:rPr>
          <w:sz w:val="28"/>
          <w:szCs w:val="28"/>
        </w:rPr>
        <w:t>як</w:t>
      </w:r>
      <w:r w:rsidR="008307A7">
        <w:rPr>
          <w:sz w:val="28"/>
          <w:szCs w:val="28"/>
        </w:rPr>
        <w:t>ий</w:t>
      </w:r>
      <w:r w:rsidR="00206FD2">
        <w:rPr>
          <w:sz w:val="28"/>
          <w:szCs w:val="28"/>
        </w:rPr>
        <w:t xml:space="preserve"> </w:t>
      </w:r>
      <w:r w:rsidR="00094FDF">
        <w:rPr>
          <w:sz w:val="28"/>
          <w:szCs w:val="28"/>
        </w:rPr>
        <w:t xml:space="preserve">проживає по </w:t>
      </w:r>
      <w:proofErr w:type="spellStart"/>
      <w:r w:rsidR="00094FDF">
        <w:rPr>
          <w:sz w:val="28"/>
          <w:szCs w:val="28"/>
        </w:rPr>
        <w:t>вул.Каденюка</w:t>
      </w:r>
      <w:proofErr w:type="spellEnd"/>
      <w:r w:rsidR="00094FDF">
        <w:rPr>
          <w:sz w:val="28"/>
          <w:szCs w:val="28"/>
        </w:rPr>
        <w:t>,</w:t>
      </w:r>
      <w:r w:rsidR="00206FD2">
        <w:rPr>
          <w:sz w:val="28"/>
          <w:szCs w:val="28"/>
        </w:rPr>
        <w:t>10</w:t>
      </w:r>
      <w:r>
        <w:rPr>
          <w:sz w:val="28"/>
          <w:szCs w:val="28"/>
        </w:rPr>
        <w:t xml:space="preserve"> в</w:t>
      </w:r>
      <w:r w:rsidR="00206FD2">
        <w:rPr>
          <w:sz w:val="28"/>
          <w:szCs w:val="28"/>
        </w:rPr>
        <w:t xml:space="preserve"> </w:t>
      </w:r>
      <w:r w:rsidR="00094FDF">
        <w:rPr>
          <w:sz w:val="28"/>
          <w:szCs w:val="28"/>
        </w:rPr>
        <w:t>м.</w:t>
      </w:r>
      <w:r w:rsidR="008307A7">
        <w:rPr>
          <w:sz w:val="28"/>
          <w:szCs w:val="28"/>
        </w:rPr>
        <w:t>Городок</w:t>
      </w:r>
      <w:r w:rsidR="00E142B8">
        <w:rPr>
          <w:sz w:val="28"/>
          <w:szCs w:val="28"/>
        </w:rPr>
        <w:t xml:space="preserve"> </w:t>
      </w:r>
      <w:r w:rsidR="00206FD2">
        <w:rPr>
          <w:sz w:val="28"/>
          <w:szCs w:val="28"/>
        </w:rPr>
        <w:t>щодо надання</w:t>
      </w:r>
      <w:r w:rsidR="00E142B8" w:rsidRPr="00443F80">
        <w:rPr>
          <w:sz w:val="28"/>
          <w:szCs w:val="28"/>
        </w:rPr>
        <w:t xml:space="preserve"> дозволу на складування будівельних матеріалів, відповідно до Правил благоустрою території міста Городка, </w:t>
      </w:r>
      <w:r w:rsidR="00E142B8" w:rsidRPr="00443F80">
        <w:rPr>
          <w:bCs/>
          <w:sz w:val="28"/>
          <w:szCs w:val="28"/>
        </w:rPr>
        <w:t>затверджених рішен</w:t>
      </w:r>
      <w:r w:rsidR="00E142B8">
        <w:rPr>
          <w:bCs/>
          <w:sz w:val="28"/>
          <w:szCs w:val="28"/>
        </w:rPr>
        <w:t>ням</w:t>
      </w:r>
      <w:r w:rsidR="003B40AF">
        <w:rPr>
          <w:bCs/>
          <w:sz w:val="28"/>
          <w:szCs w:val="28"/>
        </w:rPr>
        <w:t xml:space="preserve"> </w:t>
      </w:r>
      <w:r w:rsidR="00206FD2">
        <w:rPr>
          <w:bCs/>
          <w:sz w:val="28"/>
          <w:szCs w:val="28"/>
        </w:rPr>
        <w:t xml:space="preserve"> Городоцької міської ради </w:t>
      </w:r>
      <w:r w:rsidR="00E142B8">
        <w:rPr>
          <w:bCs/>
          <w:sz w:val="28"/>
          <w:szCs w:val="28"/>
        </w:rPr>
        <w:t>№12 від 21.02.2014</w:t>
      </w:r>
      <w:r w:rsidR="00E142B8" w:rsidRPr="00443F80">
        <w:rPr>
          <w:bCs/>
          <w:sz w:val="28"/>
          <w:szCs w:val="28"/>
        </w:rPr>
        <w:t xml:space="preserve"> р., </w:t>
      </w:r>
      <w:r w:rsidR="009E5063">
        <w:rPr>
          <w:bCs/>
          <w:sz w:val="28"/>
          <w:szCs w:val="28"/>
        </w:rPr>
        <w:t xml:space="preserve"> </w:t>
      </w:r>
      <w:r w:rsidR="00094FDF">
        <w:rPr>
          <w:sz w:val="28"/>
          <w:szCs w:val="28"/>
        </w:rPr>
        <w:t xml:space="preserve">керуючись статтями 30 </w:t>
      </w:r>
      <w:r w:rsidR="00E142B8" w:rsidRPr="00443F80">
        <w:rPr>
          <w:sz w:val="28"/>
          <w:szCs w:val="28"/>
        </w:rPr>
        <w:t xml:space="preserve"> та частиною шостою статті 59 Закону України «Про місцеве самоврядування в Україні», виконавчий комітет міської ради</w:t>
      </w:r>
    </w:p>
    <w:p w:rsidR="00E142B8" w:rsidRPr="00443F80" w:rsidRDefault="00E142B8" w:rsidP="00E142B8">
      <w:pPr>
        <w:jc w:val="center"/>
        <w:rPr>
          <w:sz w:val="28"/>
          <w:szCs w:val="28"/>
        </w:rPr>
      </w:pPr>
    </w:p>
    <w:p w:rsidR="00007844" w:rsidRPr="00443F80" w:rsidRDefault="00E142B8" w:rsidP="00E142B8">
      <w:pPr>
        <w:rPr>
          <w:sz w:val="28"/>
          <w:szCs w:val="28"/>
        </w:rPr>
      </w:pPr>
      <w:r w:rsidRPr="00443F80">
        <w:rPr>
          <w:sz w:val="28"/>
          <w:szCs w:val="28"/>
        </w:rPr>
        <w:t>ВИРІШИВ:</w:t>
      </w:r>
    </w:p>
    <w:p w:rsidR="00E142B8" w:rsidRPr="00443F80" w:rsidRDefault="00E142B8" w:rsidP="00E142B8">
      <w:pPr>
        <w:rPr>
          <w:sz w:val="28"/>
          <w:szCs w:val="28"/>
        </w:rPr>
      </w:pPr>
    </w:p>
    <w:p w:rsidR="003B40AF" w:rsidRDefault="00E142B8" w:rsidP="00E142B8">
      <w:pPr>
        <w:ind w:firstLine="709"/>
        <w:jc w:val="both"/>
        <w:rPr>
          <w:sz w:val="28"/>
          <w:szCs w:val="28"/>
        </w:rPr>
      </w:pPr>
      <w:r w:rsidRPr="00443F80">
        <w:rPr>
          <w:sz w:val="28"/>
          <w:szCs w:val="28"/>
        </w:rPr>
        <w:t>1.Надати дозвіл</w:t>
      </w:r>
      <w:r w:rsidR="00206FD2">
        <w:rPr>
          <w:sz w:val="28"/>
          <w:szCs w:val="28"/>
        </w:rPr>
        <w:t xml:space="preserve"> </w:t>
      </w:r>
      <w:proofErr w:type="spellStart"/>
      <w:r w:rsidR="00206FD2">
        <w:rPr>
          <w:sz w:val="28"/>
          <w:szCs w:val="28"/>
        </w:rPr>
        <w:t>г</w:t>
      </w:r>
      <w:r w:rsidRPr="00443F80">
        <w:rPr>
          <w:sz w:val="28"/>
          <w:szCs w:val="28"/>
        </w:rPr>
        <w:t>р.</w:t>
      </w:r>
      <w:r w:rsidR="008307A7">
        <w:rPr>
          <w:sz w:val="28"/>
          <w:szCs w:val="28"/>
        </w:rPr>
        <w:t>Снігурському</w:t>
      </w:r>
      <w:proofErr w:type="spellEnd"/>
      <w:r w:rsidR="008307A7">
        <w:rPr>
          <w:sz w:val="28"/>
          <w:szCs w:val="28"/>
        </w:rPr>
        <w:t xml:space="preserve"> Віталію Петровичу</w:t>
      </w:r>
      <w:r w:rsidRPr="00443F80">
        <w:rPr>
          <w:sz w:val="28"/>
          <w:szCs w:val="28"/>
        </w:rPr>
        <w:t xml:space="preserve"> на складування будівельних мат</w:t>
      </w:r>
      <w:r w:rsidR="000E6F32">
        <w:rPr>
          <w:sz w:val="28"/>
          <w:szCs w:val="28"/>
        </w:rPr>
        <w:t>еріалів</w:t>
      </w:r>
      <w:r w:rsidR="00D4747B">
        <w:rPr>
          <w:sz w:val="28"/>
          <w:szCs w:val="28"/>
        </w:rPr>
        <w:t xml:space="preserve">  на </w:t>
      </w:r>
      <w:r w:rsidR="00196EF1">
        <w:rPr>
          <w:sz w:val="28"/>
          <w:szCs w:val="28"/>
        </w:rPr>
        <w:t>прилеглій території</w:t>
      </w:r>
      <w:r w:rsidR="0001556C">
        <w:rPr>
          <w:sz w:val="28"/>
          <w:szCs w:val="28"/>
        </w:rPr>
        <w:t xml:space="preserve"> </w:t>
      </w:r>
      <w:r w:rsidR="00D4747B">
        <w:rPr>
          <w:sz w:val="28"/>
          <w:szCs w:val="28"/>
        </w:rPr>
        <w:t>до</w:t>
      </w:r>
      <w:r w:rsidR="00196EF1">
        <w:rPr>
          <w:sz w:val="28"/>
          <w:szCs w:val="28"/>
        </w:rPr>
        <w:t xml:space="preserve"> житлового будинку №</w:t>
      </w:r>
      <w:r w:rsidR="008307A7">
        <w:rPr>
          <w:sz w:val="28"/>
          <w:szCs w:val="28"/>
        </w:rPr>
        <w:t xml:space="preserve">10 </w:t>
      </w:r>
      <w:r w:rsidR="00094FDF">
        <w:rPr>
          <w:sz w:val="28"/>
          <w:szCs w:val="28"/>
        </w:rPr>
        <w:t xml:space="preserve">по </w:t>
      </w:r>
      <w:proofErr w:type="spellStart"/>
      <w:r w:rsidR="00094FDF">
        <w:rPr>
          <w:sz w:val="28"/>
          <w:szCs w:val="28"/>
        </w:rPr>
        <w:t>вул.</w:t>
      </w:r>
      <w:r w:rsidR="008307A7">
        <w:rPr>
          <w:sz w:val="28"/>
          <w:szCs w:val="28"/>
        </w:rPr>
        <w:t>Каденюка</w:t>
      </w:r>
      <w:proofErr w:type="spellEnd"/>
      <w:r w:rsidR="0001233D">
        <w:rPr>
          <w:sz w:val="28"/>
          <w:szCs w:val="28"/>
        </w:rPr>
        <w:t xml:space="preserve"> </w:t>
      </w:r>
      <w:r w:rsidR="00D4747B">
        <w:rPr>
          <w:sz w:val="28"/>
          <w:szCs w:val="28"/>
        </w:rPr>
        <w:t xml:space="preserve"> в </w:t>
      </w:r>
      <w:r w:rsidR="00E024B7">
        <w:rPr>
          <w:sz w:val="28"/>
          <w:szCs w:val="28"/>
        </w:rPr>
        <w:t xml:space="preserve"> </w:t>
      </w:r>
      <w:r w:rsidR="00094FDF">
        <w:rPr>
          <w:sz w:val="28"/>
          <w:szCs w:val="28"/>
        </w:rPr>
        <w:t>м.</w:t>
      </w:r>
      <w:r w:rsidR="00D4747B">
        <w:rPr>
          <w:sz w:val="28"/>
          <w:szCs w:val="28"/>
        </w:rPr>
        <w:t>Городок.</w:t>
      </w:r>
      <w:r w:rsidR="00DD35A6">
        <w:rPr>
          <w:sz w:val="28"/>
          <w:szCs w:val="28"/>
        </w:rPr>
        <w:t xml:space="preserve"> Т</w:t>
      </w:r>
      <w:r w:rsidRPr="00443F80">
        <w:rPr>
          <w:sz w:val="28"/>
          <w:szCs w:val="28"/>
        </w:rPr>
        <w:t xml:space="preserve">ермін складування  до </w:t>
      </w:r>
      <w:r w:rsidR="008307A7">
        <w:rPr>
          <w:sz w:val="28"/>
          <w:szCs w:val="28"/>
        </w:rPr>
        <w:t>01.10</w:t>
      </w:r>
      <w:r w:rsidRPr="00443F80">
        <w:rPr>
          <w:sz w:val="28"/>
          <w:szCs w:val="28"/>
        </w:rPr>
        <w:t>.202</w:t>
      </w:r>
      <w:r>
        <w:rPr>
          <w:sz w:val="28"/>
          <w:szCs w:val="28"/>
        </w:rPr>
        <w:t>2</w:t>
      </w:r>
      <w:r w:rsidR="004D2F99">
        <w:rPr>
          <w:sz w:val="28"/>
          <w:szCs w:val="28"/>
        </w:rPr>
        <w:t xml:space="preserve"> р.</w:t>
      </w:r>
    </w:p>
    <w:p w:rsidR="00B01ECD" w:rsidRDefault="000336ED" w:rsidP="00B01ECD">
      <w:pPr>
        <w:tabs>
          <w:tab w:val="left" w:pos="851"/>
          <w:tab w:val="left" w:pos="993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Контроль за виконанням цього рішення покласти на </w:t>
      </w:r>
      <w:r>
        <w:rPr>
          <w:rFonts w:eastAsia="Times New Roman"/>
          <w:color w:val="000000"/>
          <w:sz w:val="28"/>
          <w:szCs w:val="28"/>
        </w:rPr>
        <w:t>заступника міського голови з питань діяльності виконавчих органів ради Дмитра Варшавського.</w:t>
      </w:r>
    </w:p>
    <w:p w:rsidR="00E142B8" w:rsidRDefault="00E142B8" w:rsidP="00E142B8">
      <w:pPr>
        <w:shd w:val="clear" w:color="auto" w:fill="FFFFFF"/>
        <w:jc w:val="both"/>
        <w:textAlignment w:val="baseline"/>
        <w:rPr>
          <w:rFonts w:eastAsia="Times New Roman"/>
          <w:color w:val="000000"/>
          <w:sz w:val="28"/>
          <w:szCs w:val="28"/>
          <w:lang w:eastAsia="uk-UA"/>
        </w:rPr>
      </w:pPr>
    </w:p>
    <w:p w:rsidR="00094FDF" w:rsidRDefault="00094FDF" w:rsidP="00E142B8">
      <w:pPr>
        <w:shd w:val="clear" w:color="auto" w:fill="FFFFFF"/>
        <w:jc w:val="both"/>
        <w:textAlignment w:val="baseline"/>
        <w:rPr>
          <w:rFonts w:eastAsia="Times New Roman"/>
          <w:color w:val="000000"/>
          <w:sz w:val="28"/>
          <w:szCs w:val="28"/>
          <w:lang w:eastAsia="uk-UA"/>
        </w:rPr>
      </w:pPr>
    </w:p>
    <w:p w:rsidR="00E142B8" w:rsidRDefault="00E142B8" w:rsidP="00E142B8">
      <w:pPr>
        <w:shd w:val="clear" w:color="auto" w:fill="FFFFFF"/>
        <w:jc w:val="both"/>
        <w:textAlignment w:val="baseline"/>
        <w:rPr>
          <w:color w:val="000000" w:themeColor="text1"/>
          <w:sz w:val="28"/>
          <w:szCs w:val="28"/>
        </w:rPr>
      </w:pPr>
      <w:r>
        <w:rPr>
          <w:rFonts w:eastAsia="Times New Roman"/>
          <w:color w:val="000000"/>
          <w:sz w:val="28"/>
          <w:szCs w:val="28"/>
          <w:lang w:eastAsia="uk-UA"/>
        </w:rPr>
        <w:t xml:space="preserve">Міський голова                                                                         Неоніла АНДРІЙЧУК </w:t>
      </w:r>
    </w:p>
    <w:p w:rsidR="00E142B8" w:rsidRDefault="00A42462" w:rsidP="00191DC0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E142B8">
        <w:rPr>
          <w:sz w:val="28"/>
          <w:szCs w:val="28"/>
        </w:rPr>
        <w:tab/>
      </w:r>
      <w:r>
        <w:rPr>
          <w:sz w:val="28"/>
          <w:szCs w:val="28"/>
        </w:rPr>
        <w:t xml:space="preserve">  </w:t>
      </w:r>
    </w:p>
    <w:sectPr w:rsidR="00E142B8" w:rsidSect="00435F9B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7C0242"/>
    <w:multiLevelType w:val="hybridMultilevel"/>
    <w:tmpl w:val="6434B3F8"/>
    <w:lvl w:ilvl="0" w:tplc="9FAE60C2">
      <w:start w:val="1"/>
      <w:numFmt w:val="decimal"/>
      <w:lvlText w:val="%1."/>
      <w:lvlJc w:val="left"/>
      <w:pPr>
        <w:ind w:left="502" w:hanging="360"/>
      </w:pPr>
      <w:rPr>
        <w:color w:val="000000"/>
      </w:rPr>
    </w:lvl>
    <w:lvl w:ilvl="1" w:tplc="04220019">
      <w:start w:val="1"/>
      <w:numFmt w:val="decimal"/>
      <w:lvlText w:val="%2."/>
      <w:lvlJc w:val="left"/>
      <w:pPr>
        <w:tabs>
          <w:tab w:val="num" w:pos="172"/>
        </w:tabs>
        <w:ind w:left="172" w:hanging="360"/>
      </w:pPr>
    </w:lvl>
    <w:lvl w:ilvl="2" w:tplc="0422001B">
      <w:start w:val="1"/>
      <w:numFmt w:val="decimal"/>
      <w:lvlText w:val="%3."/>
      <w:lvlJc w:val="left"/>
      <w:pPr>
        <w:tabs>
          <w:tab w:val="num" w:pos="892"/>
        </w:tabs>
        <w:ind w:left="892" w:hanging="360"/>
      </w:pPr>
    </w:lvl>
    <w:lvl w:ilvl="3" w:tplc="0422000F">
      <w:start w:val="1"/>
      <w:numFmt w:val="decimal"/>
      <w:lvlText w:val="%4."/>
      <w:lvlJc w:val="left"/>
      <w:pPr>
        <w:tabs>
          <w:tab w:val="num" w:pos="1612"/>
        </w:tabs>
        <w:ind w:left="1612" w:hanging="360"/>
      </w:pPr>
    </w:lvl>
    <w:lvl w:ilvl="4" w:tplc="04220019">
      <w:start w:val="1"/>
      <w:numFmt w:val="decimal"/>
      <w:lvlText w:val="%5."/>
      <w:lvlJc w:val="left"/>
      <w:pPr>
        <w:tabs>
          <w:tab w:val="num" w:pos="2332"/>
        </w:tabs>
        <w:ind w:left="2332" w:hanging="360"/>
      </w:pPr>
    </w:lvl>
    <w:lvl w:ilvl="5" w:tplc="0422001B">
      <w:start w:val="1"/>
      <w:numFmt w:val="decimal"/>
      <w:lvlText w:val="%6."/>
      <w:lvlJc w:val="left"/>
      <w:pPr>
        <w:tabs>
          <w:tab w:val="num" w:pos="3052"/>
        </w:tabs>
        <w:ind w:left="3052" w:hanging="360"/>
      </w:pPr>
    </w:lvl>
    <w:lvl w:ilvl="6" w:tplc="0422000F">
      <w:start w:val="1"/>
      <w:numFmt w:val="decimal"/>
      <w:lvlText w:val="%7."/>
      <w:lvlJc w:val="left"/>
      <w:pPr>
        <w:tabs>
          <w:tab w:val="num" w:pos="3772"/>
        </w:tabs>
        <w:ind w:left="3772" w:hanging="360"/>
      </w:pPr>
    </w:lvl>
    <w:lvl w:ilvl="7" w:tplc="04220019">
      <w:start w:val="1"/>
      <w:numFmt w:val="decimal"/>
      <w:lvlText w:val="%8."/>
      <w:lvlJc w:val="left"/>
      <w:pPr>
        <w:tabs>
          <w:tab w:val="num" w:pos="4492"/>
        </w:tabs>
        <w:ind w:left="4492" w:hanging="360"/>
      </w:pPr>
    </w:lvl>
    <w:lvl w:ilvl="8" w:tplc="0422001B">
      <w:start w:val="1"/>
      <w:numFmt w:val="decimal"/>
      <w:lvlText w:val="%9."/>
      <w:lvlJc w:val="left"/>
      <w:pPr>
        <w:tabs>
          <w:tab w:val="num" w:pos="5212"/>
        </w:tabs>
        <w:ind w:left="5212" w:hanging="360"/>
      </w:pPr>
    </w:lvl>
  </w:abstractNum>
  <w:abstractNum w:abstractNumId="1">
    <w:nsid w:val="0D163EDB"/>
    <w:multiLevelType w:val="hybridMultilevel"/>
    <w:tmpl w:val="D5C8EAFE"/>
    <w:lvl w:ilvl="0" w:tplc="4ADC6D98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F1B346B"/>
    <w:multiLevelType w:val="hybridMultilevel"/>
    <w:tmpl w:val="D744F50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9109BF"/>
    <w:multiLevelType w:val="hybridMultilevel"/>
    <w:tmpl w:val="3D684238"/>
    <w:lvl w:ilvl="0" w:tplc="D0A8484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B8C54BD"/>
    <w:multiLevelType w:val="multilevel"/>
    <w:tmpl w:val="3626B8E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211" w:hanging="36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2880" w:hanging="72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4680" w:hanging="108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480" w:hanging="144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5">
    <w:nsid w:val="6D6053C1"/>
    <w:multiLevelType w:val="hybridMultilevel"/>
    <w:tmpl w:val="7494F170"/>
    <w:lvl w:ilvl="0" w:tplc="195C2BC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B77E04B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CC8AE5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9AF8CB80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93967C6C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D5466E3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CCE868F6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33E08FF4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54ADAE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6">
    <w:nsid w:val="73C46F0D"/>
    <w:multiLevelType w:val="hybridMultilevel"/>
    <w:tmpl w:val="3D684238"/>
    <w:lvl w:ilvl="0" w:tplc="D0A8484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61F6703"/>
    <w:multiLevelType w:val="hybridMultilevel"/>
    <w:tmpl w:val="7C7C4104"/>
    <w:lvl w:ilvl="0" w:tplc="FCAE26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3"/>
  </w:num>
  <w:num w:numId="5">
    <w:abstractNumId w:val="6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6791"/>
    <w:rsid w:val="00003461"/>
    <w:rsid w:val="00007844"/>
    <w:rsid w:val="0001233D"/>
    <w:rsid w:val="0001556C"/>
    <w:rsid w:val="00023C1E"/>
    <w:rsid w:val="00023C8A"/>
    <w:rsid w:val="00027783"/>
    <w:rsid w:val="000336ED"/>
    <w:rsid w:val="00053E1E"/>
    <w:rsid w:val="00063F81"/>
    <w:rsid w:val="00065ACF"/>
    <w:rsid w:val="000760C4"/>
    <w:rsid w:val="00094FDF"/>
    <w:rsid w:val="000B4079"/>
    <w:rsid w:val="000B7514"/>
    <w:rsid w:val="000D3819"/>
    <w:rsid w:val="000D7AF3"/>
    <w:rsid w:val="000E6F32"/>
    <w:rsid w:val="000F0F9A"/>
    <w:rsid w:val="0010370E"/>
    <w:rsid w:val="00117088"/>
    <w:rsid w:val="001802B3"/>
    <w:rsid w:val="00191DC0"/>
    <w:rsid w:val="00196EF1"/>
    <w:rsid w:val="001D1C04"/>
    <w:rsid w:val="001F666C"/>
    <w:rsid w:val="00200F78"/>
    <w:rsid w:val="00206FD2"/>
    <w:rsid w:val="00234F67"/>
    <w:rsid w:val="00247953"/>
    <w:rsid w:val="00254BCE"/>
    <w:rsid w:val="0026236D"/>
    <w:rsid w:val="00264F18"/>
    <w:rsid w:val="00277C0C"/>
    <w:rsid w:val="002A4FA3"/>
    <w:rsid w:val="002D7A84"/>
    <w:rsid w:val="002E2049"/>
    <w:rsid w:val="002F1B88"/>
    <w:rsid w:val="002F68E9"/>
    <w:rsid w:val="00310180"/>
    <w:rsid w:val="00312514"/>
    <w:rsid w:val="00315BBA"/>
    <w:rsid w:val="00322C00"/>
    <w:rsid w:val="00331D61"/>
    <w:rsid w:val="003765F6"/>
    <w:rsid w:val="00377B0A"/>
    <w:rsid w:val="00397AF3"/>
    <w:rsid w:val="003B40AF"/>
    <w:rsid w:val="003B447A"/>
    <w:rsid w:val="003B6C24"/>
    <w:rsid w:val="003C1D22"/>
    <w:rsid w:val="00411EC3"/>
    <w:rsid w:val="00416196"/>
    <w:rsid w:val="00435F9B"/>
    <w:rsid w:val="00443F80"/>
    <w:rsid w:val="00491D98"/>
    <w:rsid w:val="004A77AC"/>
    <w:rsid w:val="004D2F99"/>
    <w:rsid w:val="004F427E"/>
    <w:rsid w:val="004F6F34"/>
    <w:rsid w:val="0050423A"/>
    <w:rsid w:val="00523797"/>
    <w:rsid w:val="00563047"/>
    <w:rsid w:val="00567BD6"/>
    <w:rsid w:val="0057048C"/>
    <w:rsid w:val="00582D7F"/>
    <w:rsid w:val="00621DD7"/>
    <w:rsid w:val="00630C85"/>
    <w:rsid w:val="006352CC"/>
    <w:rsid w:val="00637606"/>
    <w:rsid w:val="0065386D"/>
    <w:rsid w:val="00654745"/>
    <w:rsid w:val="00671131"/>
    <w:rsid w:val="00677FC4"/>
    <w:rsid w:val="00682E1C"/>
    <w:rsid w:val="006B2EFD"/>
    <w:rsid w:val="006E39CE"/>
    <w:rsid w:val="00706701"/>
    <w:rsid w:val="00707DCD"/>
    <w:rsid w:val="00731652"/>
    <w:rsid w:val="00732D05"/>
    <w:rsid w:val="00757552"/>
    <w:rsid w:val="00766399"/>
    <w:rsid w:val="00773892"/>
    <w:rsid w:val="00791E23"/>
    <w:rsid w:val="007B4E9A"/>
    <w:rsid w:val="007D4547"/>
    <w:rsid w:val="007F5F9A"/>
    <w:rsid w:val="00822A28"/>
    <w:rsid w:val="008307A7"/>
    <w:rsid w:val="008329E7"/>
    <w:rsid w:val="00840213"/>
    <w:rsid w:val="00840D05"/>
    <w:rsid w:val="00851250"/>
    <w:rsid w:val="00861E72"/>
    <w:rsid w:val="00870FFB"/>
    <w:rsid w:val="00875321"/>
    <w:rsid w:val="00883DB7"/>
    <w:rsid w:val="008C51E6"/>
    <w:rsid w:val="008D54AF"/>
    <w:rsid w:val="008E6A5D"/>
    <w:rsid w:val="008F4D10"/>
    <w:rsid w:val="009079C9"/>
    <w:rsid w:val="00916271"/>
    <w:rsid w:val="00921061"/>
    <w:rsid w:val="00931978"/>
    <w:rsid w:val="00937B42"/>
    <w:rsid w:val="00974A5A"/>
    <w:rsid w:val="00977136"/>
    <w:rsid w:val="00991162"/>
    <w:rsid w:val="0099202B"/>
    <w:rsid w:val="009C3601"/>
    <w:rsid w:val="009E0401"/>
    <w:rsid w:val="009E5063"/>
    <w:rsid w:val="00A04470"/>
    <w:rsid w:val="00A05321"/>
    <w:rsid w:val="00A25D47"/>
    <w:rsid w:val="00A26D5B"/>
    <w:rsid w:val="00A42462"/>
    <w:rsid w:val="00A5573D"/>
    <w:rsid w:val="00A709F6"/>
    <w:rsid w:val="00A75D41"/>
    <w:rsid w:val="00AA5B6C"/>
    <w:rsid w:val="00AA7A27"/>
    <w:rsid w:val="00AB2F3E"/>
    <w:rsid w:val="00AE43C5"/>
    <w:rsid w:val="00AF0301"/>
    <w:rsid w:val="00AF5772"/>
    <w:rsid w:val="00AF78D6"/>
    <w:rsid w:val="00B01ECD"/>
    <w:rsid w:val="00B11C49"/>
    <w:rsid w:val="00B12863"/>
    <w:rsid w:val="00B23FFB"/>
    <w:rsid w:val="00B42754"/>
    <w:rsid w:val="00B57357"/>
    <w:rsid w:val="00B76160"/>
    <w:rsid w:val="00B80276"/>
    <w:rsid w:val="00B80EF7"/>
    <w:rsid w:val="00B85B0D"/>
    <w:rsid w:val="00BA6305"/>
    <w:rsid w:val="00BB14D9"/>
    <w:rsid w:val="00BF1139"/>
    <w:rsid w:val="00BF651E"/>
    <w:rsid w:val="00C23AAC"/>
    <w:rsid w:val="00C23E9F"/>
    <w:rsid w:val="00C31F12"/>
    <w:rsid w:val="00C52D57"/>
    <w:rsid w:val="00C5338E"/>
    <w:rsid w:val="00C553A6"/>
    <w:rsid w:val="00C61497"/>
    <w:rsid w:val="00C62580"/>
    <w:rsid w:val="00C63636"/>
    <w:rsid w:val="00C7419A"/>
    <w:rsid w:val="00C80852"/>
    <w:rsid w:val="00C86DDB"/>
    <w:rsid w:val="00C95A82"/>
    <w:rsid w:val="00CA2909"/>
    <w:rsid w:val="00CB253F"/>
    <w:rsid w:val="00CC0494"/>
    <w:rsid w:val="00D134C5"/>
    <w:rsid w:val="00D2120D"/>
    <w:rsid w:val="00D4747B"/>
    <w:rsid w:val="00D53CFF"/>
    <w:rsid w:val="00D54787"/>
    <w:rsid w:val="00D90A47"/>
    <w:rsid w:val="00D911E2"/>
    <w:rsid w:val="00D936C7"/>
    <w:rsid w:val="00DA182D"/>
    <w:rsid w:val="00DA7BA0"/>
    <w:rsid w:val="00DC1160"/>
    <w:rsid w:val="00DD24E7"/>
    <w:rsid w:val="00DD35A6"/>
    <w:rsid w:val="00DE7DC3"/>
    <w:rsid w:val="00E024B7"/>
    <w:rsid w:val="00E142B8"/>
    <w:rsid w:val="00E345A1"/>
    <w:rsid w:val="00E528C4"/>
    <w:rsid w:val="00E551A0"/>
    <w:rsid w:val="00E576AC"/>
    <w:rsid w:val="00E62C66"/>
    <w:rsid w:val="00E63D1A"/>
    <w:rsid w:val="00E652C3"/>
    <w:rsid w:val="00E712C7"/>
    <w:rsid w:val="00E75586"/>
    <w:rsid w:val="00E86C8D"/>
    <w:rsid w:val="00E9455E"/>
    <w:rsid w:val="00E959EA"/>
    <w:rsid w:val="00EA0DD6"/>
    <w:rsid w:val="00EC03ED"/>
    <w:rsid w:val="00EC2C34"/>
    <w:rsid w:val="00EC2F0F"/>
    <w:rsid w:val="00ED57A3"/>
    <w:rsid w:val="00EE6C01"/>
    <w:rsid w:val="00EF3FC3"/>
    <w:rsid w:val="00F42385"/>
    <w:rsid w:val="00F47F35"/>
    <w:rsid w:val="00F52DB6"/>
    <w:rsid w:val="00F738ED"/>
    <w:rsid w:val="00F86791"/>
    <w:rsid w:val="00F96490"/>
    <w:rsid w:val="00FA005E"/>
    <w:rsid w:val="00FA0215"/>
    <w:rsid w:val="00FA3368"/>
    <w:rsid w:val="00FB55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DD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uk-UA" w:eastAsia="ru-RU"/>
    </w:rPr>
  </w:style>
  <w:style w:type="paragraph" w:styleId="2">
    <w:name w:val="heading 2"/>
    <w:basedOn w:val="a"/>
    <w:next w:val="a"/>
    <w:link w:val="20"/>
    <w:qFormat/>
    <w:rsid w:val="00AA7A27"/>
    <w:pPr>
      <w:keepNext/>
      <w:spacing w:before="240" w:after="60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0DD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0DD6"/>
    <w:rPr>
      <w:rFonts w:ascii="Tahoma" w:eastAsia="Calibri" w:hAnsi="Tahoma" w:cs="Tahoma"/>
      <w:sz w:val="16"/>
      <w:szCs w:val="16"/>
      <w:lang w:val="uk-UA" w:eastAsia="ru-RU"/>
    </w:rPr>
  </w:style>
  <w:style w:type="character" w:customStyle="1" w:styleId="a5">
    <w:name w:val="Основной текст Знак"/>
    <w:aliases w:val="Standard paragraph Знак"/>
    <w:basedOn w:val="a0"/>
    <w:link w:val="a6"/>
    <w:locked/>
    <w:rsid w:val="00EA0DD6"/>
    <w:rPr>
      <w:sz w:val="28"/>
      <w:lang w:eastAsia="ru-RU"/>
    </w:rPr>
  </w:style>
  <w:style w:type="paragraph" w:styleId="a6">
    <w:name w:val="Body Text"/>
    <w:aliases w:val="Standard paragraph"/>
    <w:basedOn w:val="a"/>
    <w:link w:val="a5"/>
    <w:unhideWhenUsed/>
    <w:rsid w:val="00EA0DD6"/>
    <w:pPr>
      <w:jc w:val="both"/>
    </w:pPr>
    <w:rPr>
      <w:rFonts w:asciiTheme="minorHAnsi" w:eastAsiaTheme="minorHAnsi" w:hAnsiTheme="minorHAnsi" w:cstheme="minorBidi"/>
      <w:sz w:val="28"/>
      <w:szCs w:val="22"/>
      <w:lang w:val="ru-RU"/>
    </w:rPr>
  </w:style>
  <w:style w:type="character" w:customStyle="1" w:styleId="1">
    <w:name w:val="Основной текст Знак1"/>
    <w:basedOn w:val="a0"/>
    <w:uiPriority w:val="99"/>
    <w:semiHidden/>
    <w:rsid w:val="00EA0DD6"/>
    <w:rPr>
      <w:rFonts w:ascii="Times New Roman" w:eastAsia="Calibri" w:hAnsi="Times New Roman" w:cs="Times New Roman"/>
      <w:sz w:val="24"/>
      <w:szCs w:val="24"/>
      <w:lang w:val="uk-UA" w:eastAsia="ru-RU"/>
    </w:rPr>
  </w:style>
  <w:style w:type="paragraph" w:styleId="a7">
    <w:name w:val="Normal (Web)"/>
    <w:aliases w:val="Обычный (веб) Знак,Знак1 Знак,Знак1 Знак Знак,Знак1 Знак Знак Знак Знак Знак Знак Знак,Знак1 Знак Знак Знак,Знак1,Обычный (Web) Знак Знак Знак Знак Знак Знак"/>
    <w:basedOn w:val="a"/>
    <w:link w:val="10"/>
    <w:uiPriority w:val="99"/>
    <w:rsid w:val="0057048C"/>
    <w:pPr>
      <w:spacing w:before="100" w:beforeAutospacing="1" w:after="100" w:afterAutospacing="1"/>
    </w:pPr>
    <w:rPr>
      <w:rFonts w:eastAsia="Times New Roman"/>
      <w:lang w:val="ru-RU"/>
    </w:rPr>
  </w:style>
  <w:style w:type="character" w:customStyle="1" w:styleId="10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 Знак Знак Знак,Знак1 Знак1,Обычный (Web) Знак Знак Знак Знак Знак Знак Знак"/>
    <w:link w:val="a7"/>
    <w:uiPriority w:val="99"/>
    <w:locked/>
    <w:rsid w:val="005704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0D7AF3"/>
    <w:pPr>
      <w:ind w:left="720"/>
      <w:contextualSpacing/>
    </w:pPr>
  </w:style>
  <w:style w:type="paragraph" w:styleId="a9">
    <w:name w:val="No Spacing"/>
    <w:qFormat/>
    <w:rsid w:val="00AF030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rsid w:val="00AA7A27"/>
    <w:rPr>
      <w:rFonts w:ascii="Arial" w:eastAsia="Times New Roman" w:hAnsi="Arial" w:cs="Arial"/>
      <w:b/>
      <w:bCs/>
      <w:i/>
      <w:iCs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DD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val="uk-UA" w:eastAsia="ru-RU"/>
    </w:rPr>
  </w:style>
  <w:style w:type="paragraph" w:styleId="2">
    <w:name w:val="heading 2"/>
    <w:basedOn w:val="a"/>
    <w:next w:val="a"/>
    <w:link w:val="20"/>
    <w:qFormat/>
    <w:rsid w:val="00AA7A27"/>
    <w:pPr>
      <w:keepNext/>
      <w:spacing w:before="240" w:after="60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A0DD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A0DD6"/>
    <w:rPr>
      <w:rFonts w:ascii="Tahoma" w:eastAsia="Calibri" w:hAnsi="Tahoma" w:cs="Tahoma"/>
      <w:sz w:val="16"/>
      <w:szCs w:val="16"/>
      <w:lang w:val="uk-UA" w:eastAsia="ru-RU"/>
    </w:rPr>
  </w:style>
  <w:style w:type="character" w:customStyle="1" w:styleId="a5">
    <w:name w:val="Основной текст Знак"/>
    <w:aliases w:val="Standard paragraph Знак"/>
    <w:basedOn w:val="a0"/>
    <w:link w:val="a6"/>
    <w:locked/>
    <w:rsid w:val="00EA0DD6"/>
    <w:rPr>
      <w:sz w:val="28"/>
      <w:lang w:eastAsia="ru-RU"/>
    </w:rPr>
  </w:style>
  <w:style w:type="paragraph" w:styleId="a6">
    <w:name w:val="Body Text"/>
    <w:aliases w:val="Standard paragraph"/>
    <w:basedOn w:val="a"/>
    <w:link w:val="a5"/>
    <w:unhideWhenUsed/>
    <w:rsid w:val="00EA0DD6"/>
    <w:pPr>
      <w:jc w:val="both"/>
    </w:pPr>
    <w:rPr>
      <w:rFonts w:asciiTheme="minorHAnsi" w:eastAsiaTheme="minorHAnsi" w:hAnsiTheme="minorHAnsi" w:cstheme="minorBidi"/>
      <w:sz w:val="28"/>
      <w:szCs w:val="22"/>
      <w:lang w:val="ru-RU"/>
    </w:rPr>
  </w:style>
  <w:style w:type="character" w:customStyle="1" w:styleId="1">
    <w:name w:val="Основной текст Знак1"/>
    <w:basedOn w:val="a0"/>
    <w:uiPriority w:val="99"/>
    <w:semiHidden/>
    <w:rsid w:val="00EA0DD6"/>
    <w:rPr>
      <w:rFonts w:ascii="Times New Roman" w:eastAsia="Calibri" w:hAnsi="Times New Roman" w:cs="Times New Roman"/>
      <w:sz w:val="24"/>
      <w:szCs w:val="24"/>
      <w:lang w:val="uk-UA" w:eastAsia="ru-RU"/>
    </w:rPr>
  </w:style>
  <w:style w:type="paragraph" w:styleId="a7">
    <w:name w:val="Normal (Web)"/>
    <w:aliases w:val="Обычный (веб) Знак,Знак1 Знак,Знак1 Знак Знак,Знак1 Знак Знак Знак Знак Знак Знак Знак,Знак1 Знак Знак Знак,Знак1,Обычный (Web) Знак Знак Знак Знак Знак Знак"/>
    <w:basedOn w:val="a"/>
    <w:link w:val="10"/>
    <w:uiPriority w:val="99"/>
    <w:rsid w:val="0057048C"/>
    <w:pPr>
      <w:spacing w:before="100" w:beforeAutospacing="1" w:after="100" w:afterAutospacing="1"/>
    </w:pPr>
    <w:rPr>
      <w:rFonts w:eastAsia="Times New Roman"/>
      <w:lang w:val="ru-RU"/>
    </w:rPr>
  </w:style>
  <w:style w:type="character" w:customStyle="1" w:styleId="10">
    <w:name w:val="Обычный (веб) Знак1"/>
    <w:aliases w:val="Обычный (веб) Знак Знак,Знак1 Знак Знак1,Знак1 Знак Знак Знак1,Знак1 Знак Знак Знак Знак Знак Знак Знак Знак,Знак1 Знак Знак Знак Знак,Знак1 Знак1,Обычный (Web) Знак Знак Знак Знак Знак Знак Знак"/>
    <w:link w:val="a7"/>
    <w:uiPriority w:val="99"/>
    <w:locked/>
    <w:rsid w:val="0057048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0D7AF3"/>
    <w:pPr>
      <w:ind w:left="720"/>
      <w:contextualSpacing/>
    </w:pPr>
  </w:style>
  <w:style w:type="paragraph" w:styleId="a9">
    <w:name w:val="No Spacing"/>
    <w:qFormat/>
    <w:rsid w:val="00AF030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rsid w:val="00AA7A27"/>
    <w:rPr>
      <w:rFonts w:ascii="Arial" w:eastAsia="Times New Roman" w:hAnsi="Arial" w:cs="Arial"/>
      <w:b/>
      <w:bCs/>
      <w:i/>
      <w:iCs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994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4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4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9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98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19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83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01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4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59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185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HOMME</Company>
  <LinksUpToDate>false</LinksUpToDate>
  <CharactersWithSpaces>1239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</dc:creator>
  <cp:lastModifiedBy>VLAD</cp:lastModifiedBy>
  <cp:revision>6</cp:revision>
  <cp:lastPrinted>2021-08-10T11:03:00Z</cp:lastPrinted>
  <dcterms:created xsi:type="dcterms:W3CDTF">2022-07-07T08:10:00Z</dcterms:created>
  <dcterms:modified xsi:type="dcterms:W3CDTF">2022-07-14T10:14:00Z</dcterms:modified>
</cp:coreProperties>
</file>