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FBD" w:rsidRDefault="007A6FBD" w:rsidP="003F6F13">
      <w:pPr>
        <w:spacing w:after="120"/>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47.25pt;visibility:visible">
            <v:imagedata r:id="rId6" o:title=""/>
          </v:shape>
        </w:pict>
      </w:r>
    </w:p>
    <w:p w:rsidR="007A6FBD" w:rsidRPr="003F6F13" w:rsidRDefault="007A6FBD" w:rsidP="003F6F13">
      <w:pPr>
        <w:spacing w:after="0" w:line="240" w:lineRule="auto"/>
        <w:jc w:val="center"/>
        <w:rPr>
          <w:rFonts w:ascii="Times New Roman" w:hAnsi="Times New Roman"/>
          <w:b/>
          <w:noProof/>
        </w:rPr>
      </w:pPr>
      <w:r w:rsidRPr="003F6F13">
        <w:rPr>
          <w:rFonts w:ascii="Times New Roman" w:hAnsi="Times New Roman"/>
          <w:b/>
          <w:noProof/>
        </w:rPr>
        <w:t>УКРАЇНА</w:t>
      </w:r>
    </w:p>
    <w:p w:rsidR="007A6FBD" w:rsidRPr="003F6F13" w:rsidRDefault="007A6FBD" w:rsidP="003F6F13">
      <w:pPr>
        <w:spacing w:after="0" w:line="240" w:lineRule="auto"/>
        <w:jc w:val="center"/>
        <w:rPr>
          <w:rFonts w:ascii="Times New Roman" w:hAnsi="Times New Roman"/>
          <w:noProof/>
          <w:sz w:val="16"/>
          <w:szCs w:val="16"/>
        </w:rPr>
      </w:pPr>
    </w:p>
    <w:p w:rsidR="007A6FBD" w:rsidRPr="003F6F13" w:rsidRDefault="007A6FBD" w:rsidP="003F6F13">
      <w:pPr>
        <w:spacing w:after="0" w:line="240" w:lineRule="auto"/>
        <w:jc w:val="center"/>
        <w:rPr>
          <w:rFonts w:ascii="Times New Roman" w:hAnsi="Times New Roman"/>
          <w:b/>
          <w:sz w:val="28"/>
          <w:szCs w:val="28"/>
        </w:rPr>
      </w:pPr>
      <w:r w:rsidRPr="003F6F13">
        <w:rPr>
          <w:rFonts w:ascii="Times New Roman" w:hAnsi="Times New Roman"/>
          <w:b/>
          <w:sz w:val="28"/>
          <w:szCs w:val="28"/>
        </w:rPr>
        <w:t>ВАЛКІВСЬКА МІСЬКА РАДА</w:t>
      </w:r>
    </w:p>
    <w:p w:rsidR="007A6FBD" w:rsidRPr="003F6F13" w:rsidRDefault="007A6FBD" w:rsidP="003F6F13">
      <w:pPr>
        <w:spacing w:after="0" w:line="240" w:lineRule="auto"/>
        <w:jc w:val="center"/>
        <w:rPr>
          <w:rFonts w:ascii="Times New Roman" w:hAnsi="Times New Roman"/>
          <w:b/>
          <w:sz w:val="28"/>
          <w:szCs w:val="28"/>
          <w:lang w:val="uk-UA"/>
        </w:rPr>
      </w:pPr>
      <w:r w:rsidRPr="003F6F13">
        <w:rPr>
          <w:rFonts w:ascii="Times New Roman" w:hAnsi="Times New Roman"/>
          <w:b/>
          <w:sz w:val="28"/>
          <w:szCs w:val="28"/>
        </w:rPr>
        <w:t>БОГОДУХІВСЬКОГО РАЙОНУ ХАРКІВСЬКОЇ ОБЛАСТІ</w:t>
      </w:r>
    </w:p>
    <w:p w:rsidR="007A6FBD" w:rsidRPr="003F6F13" w:rsidRDefault="007A6FBD" w:rsidP="003F6F13">
      <w:pPr>
        <w:spacing w:after="0" w:line="240" w:lineRule="auto"/>
        <w:jc w:val="center"/>
        <w:rPr>
          <w:rFonts w:ascii="Times New Roman" w:hAnsi="Times New Roman"/>
          <w:b/>
          <w:sz w:val="16"/>
          <w:szCs w:val="16"/>
          <w:lang w:val="uk-UA"/>
        </w:rPr>
      </w:pPr>
    </w:p>
    <w:p w:rsidR="007A6FBD" w:rsidRPr="00420A1D" w:rsidRDefault="007A6FBD" w:rsidP="003F6F1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Х</w:t>
      </w:r>
      <w:r>
        <w:rPr>
          <w:rFonts w:ascii="Times New Roman" w:hAnsi="Times New Roman"/>
          <w:b/>
          <w:sz w:val="28"/>
          <w:szCs w:val="28"/>
          <w:lang w:val="en-US"/>
        </w:rPr>
        <w:t>V</w:t>
      </w:r>
      <w:r>
        <w:rPr>
          <w:rFonts w:ascii="Times New Roman" w:hAnsi="Times New Roman"/>
          <w:b/>
          <w:sz w:val="28"/>
          <w:szCs w:val="28"/>
          <w:lang w:val="uk-UA"/>
        </w:rPr>
        <w:t xml:space="preserve"> сесія </w:t>
      </w:r>
      <w:r>
        <w:rPr>
          <w:rFonts w:ascii="Times New Roman" w:hAnsi="Times New Roman"/>
          <w:b/>
          <w:sz w:val="28"/>
          <w:szCs w:val="28"/>
          <w:lang w:val="en-US"/>
        </w:rPr>
        <w:t>V</w:t>
      </w:r>
      <w:r w:rsidRPr="00420A1D">
        <w:rPr>
          <w:rFonts w:ascii="Times New Roman" w:hAnsi="Times New Roman"/>
          <w:b/>
          <w:sz w:val="28"/>
          <w:szCs w:val="28"/>
          <w:lang w:val="uk-UA"/>
        </w:rPr>
        <w:t xml:space="preserve">ІІІ скликання </w:t>
      </w:r>
    </w:p>
    <w:p w:rsidR="007A6FBD" w:rsidRPr="00420A1D" w:rsidRDefault="007A6FBD" w:rsidP="003F6F13">
      <w:pPr>
        <w:spacing w:after="0" w:line="240" w:lineRule="auto"/>
        <w:jc w:val="center"/>
        <w:rPr>
          <w:rFonts w:ascii="Times New Roman" w:hAnsi="Times New Roman"/>
          <w:b/>
          <w:sz w:val="32"/>
          <w:szCs w:val="32"/>
          <w:lang w:val="uk-UA"/>
        </w:rPr>
      </w:pPr>
    </w:p>
    <w:p w:rsidR="007A6FBD" w:rsidRPr="00420A1D" w:rsidRDefault="007A6FBD" w:rsidP="003F6F13">
      <w:pPr>
        <w:spacing w:after="0" w:line="240" w:lineRule="auto"/>
        <w:jc w:val="center"/>
        <w:rPr>
          <w:rFonts w:ascii="Times New Roman" w:hAnsi="Times New Roman"/>
          <w:b/>
          <w:sz w:val="32"/>
          <w:szCs w:val="32"/>
          <w:lang w:val="uk-UA"/>
        </w:rPr>
      </w:pPr>
      <w:r w:rsidRPr="004D67E1">
        <w:rPr>
          <w:rFonts w:ascii="Times New Roman" w:hAnsi="Times New Roman"/>
          <w:b/>
          <w:sz w:val="32"/>
          <w:szCs w:val="32"/>
          <w:lang w:val="uk-UA"/>
        </w:rPr>
        <w:t xml:space="preserve">ПРОЄКТ </w:t>
      </w:r>
      <w:r w:rsidRPr="00420A1D">
        <w:rPr>
          <w:rFonts w:ascii="Times New Roman" w:hAnsi="Times New Roman"/>
          <w:b/>
          <w:sz w:val="32"/>
          <w:szCs w:val="32"/>
          <w:lang w:val="uk-UA"/>
        </w:rPr>
        <w:t>РІШЕННЯ</w:t>
      </w:r>
    </w:p>
    <w:p w:rsidR="007A6FBD" w:rsidRPr="00420A1D" w:rsidRDefault="007A6FBD" w:rsidP="003F6F13">
      <w:pPr>
        <w:spacing w:after="0" w:line="240" w:lineRule="auto"/>
        <w:jc w:val="center"/>
        <w:rPr>
          <w:rFonts w:ascii="Times New Roman" w:hAnsi="Times New Roman"/>
          <w:b/>
          <w:sz w:val="16"/>
          <w:szCs w:val="16"/>
          <w:lang w:val="uk-UA"/>
        </w:rPr>
      </w:pPr>
    </w:p>
    <w:p w:rsidR="007A6FBD" w:rsidRPr="00420A1D" w:rsidRDefault="007A6FBD" w:rsidP="003F6F13">
      <w:pPr>
        <w:spacing w:after="0" w:line="240" w:lineRule="auto"/>
        <w:rPr>
          <w:rFonts w:ascii="Times New Roman" w:hAnsi="Times New Roman"/>
          <w:b/>
          <w:color w:val="FF0000"/>
          <w:sz w:val="28"/>
          <w:szCs w:val="28"/>
          <w:lang w:val="uk-UA"/>
        </w:rPr>
      </w:pPr>
    </w:p>
    <w:p w:rsidR="007A6FBD" w:rsidRPr="00346E88" w:rsidRDefault="007A6FBD" w:rsidP="003F6F13">
      <w:pPr>
        <w:spacing w:after="0" w:line="240" w:lineRule="auto"/>
        <w:rPr>
          <w:rFonts w:ascii="Times New Roman" w:hAnsi="Times New Roman"/>
          <w:b/>
          <w:bCs/>
          <w:sz w:val="28"/>
          <w:szCs w:val="28"/>
          <w:lang w:val="uk-UA"/>
        </w:rPr>
      </w:pPr>
      <w:r>
        <w:rPr>
          <w:rFonts w:ascii="Times New Roman" w:hAnsi="Times New Roman"/>
          <w:b/>
          <w:bCs/>
          <w:sz w:val="28"/>
          <w:szCs w:val="28"/>
          <w:lang w:val="uk-UA"/>
        </w:rPr>
        <w:t xml:space="preserve">від 22 вересня </w:t>
      </w:r>
      <w:r w:rsidRPr="00420A1D">
        <w:rPr>
          <w:rFonts w:ascii="Times New Roman" w:hAnsi="Times New Roman"/>
          <w:b/>
          <w:bCs/>
          <w:sz w:val="28"/>
          <w:szCs w:val="28"/>
          <w:lang w:val="uk-UA"/>
        </w:rPr>
        <w:t xml:space="preserve">2021 </w:t>
      </w:r>
      <w:r>
        <w:rPr>
          <w:rFonts w:ascii="Times New Roman" w:hAnsi="Times New Roman"/>
          <w:b/>
          <w:bCs/>
          <w:sz w:val="28"/>
          <w:szCs w:val="28"/>
          <w:lang w:val="uk-UA"/>
        </w:rPr>
        <w:t>року</w:t>
      </w:r>
      <w:r w:rsidRPr="00420A1D">
        <w:rPr>
          <w:rFonts w:ascii="Times New Roman" w:hAnsi="Times New Roman"/>
          <w:b/>
          <w:bCs/>
          <w:sz w:val="28"/>
          <w:szCs w:val="28"/>
          <w:lang w:val="uk-UA"/>
        </w:rPr>
        <w:t xml:space="preserve">  </w:t>
      </w:r>
      <w:r>
        <w:rPr>
          <w:rFonts w:ascii="Times New Roman" w:hAnsi="Times New Roman"/>
          <w:b/>
          <w:bCs/>
          <w:sz w:val="28"/>
          <w:szCs w:val="28"/>
          <w:lang w:val="uk-UA"/>
        </w:rPr>
        <w:t xml:space="preserve">                 </w:t>
      </w:r>
      <w:r w:rsidRPr="00420A1D">
        <w:rPr>
          <w:rFonts w:ascii="Times New Roman" w:hAnsi="Times New Roman"/>
          <w:b/>
          <w:bCs/>
          <w:sz w:val="28"/>
          <w:szCs w:val="28"/>
          <w:lang w:val="uk-UA"/>
        </w:rPr>
        <w:t xml:space="preserve">Валки               </w:t>
      </w:r>
      <w:r>
        <w:rPr>
          <w:rFonts w:ascii="Times New Roman" w:hAnsi="Times New Roman"/>
          <w:b/>
          <w:bCs/>
          <w:sz w:val="28"/>
          <w:szCs w:val="28"/>
          <w:lang w:val="uk-UA"/>
        </w:rPr>
        <w:t xml:space="preserve">                            </w:t>
      </w:r>
      <w:r w:rsidRPr="00420A1D">
        <w:rPr>
          <w:rFonts w:ascii="Times New Roman" w:hAnsi="Times New Roman"/>
          <w:b/>
          <w:bCs/>
          <w:sz w:val="28"/>
          <w:szCs w:val="28"/>
          <w:lang w:val="uk-UA"/>
        </w:rPr>
        <w:t xml:space="preserve"> </w:t>
      </w:r>
      <w:r>
        <w:rPr>
          <w:rFonts w:ascii="Times New Roman" w:hAnsi="Times New Roman"/>
          <w:b/>
          <w:bCs/>
          <w:sz w:val="28"/>
          <w:szCs w:val="28"/>
          <w:lang w:val="uk-UA"/>
        </w:rPr>
        <w:t xml:space="preserve"> </w:t>
      </w:r>
      <w:r w:rsidRPr="00420A1D">
        <w:rPr>
          <w:rFonts w:ascii="Times New Roman" w:hAnsi="Times New Roman"/>
          <w:b/>
          <w:bCs/>
          <w:sz w:val="28"/>
          <w:szCs w:val="28"/>
          <w:lang w:val="uk-UA"/>
        </w:rPr>
        <w:t xml:space="preserve">  № </w:t>
      </w:r>
    </w:p>
    <w:p w:rsidR="007A6FBD" w:rsidRPr="001E3D92" w:rsidRDefault="007A6FBD" w:rsidP="001E3D92">
      <w:pPr>
        <w:pStyle w:val="Default"/>
        <w:jc w:val="both"/>
        <w:rPr>
          <w:sz w:val="28"/>
          <w:szCs w:val="28"/>
          <w:lang w:val="uk-UA"/>
        </w:rPr>
      </w:pPr>
    </w:p>
    <w:p w:rsidR="007A6FBD" w:rsidRDefault="007A6FBD" w:rsidP="001E3D92">
      <w:pPr>
        <w:pStyle w:val="Default"/>
        <w:jc w:val="both"/>
        <w:rPr>
          <w:b/>
          <w:bCs/>
          <w:sz w:val="28"/>
          <w:szCs w:val="28"/>
          <w:lang w:val="uk-UA"/>
        </w:rPr>
      </w:pPr>
      <w:r w:rsidRPr="007F2153">
        <w:rPr>
          <w:b/>
          <w:bCs/>
          <w:sz w:val="28"/>
          <w:szCs w:val="28"/>
          <w:lang w:val="uk-UA"/>
        </w:rPr>
        <w:t xml:space="preserve">Про </w:t>
      </w:r>
      <w:r>
        <w:rPr>
          <w:b/>
          <w:bCs/>
          <w:sz w:val="28"/>
          <w:szCs w:val="28"/>
          <w:lang w:val="uk-UA"/>
        </w:rPr>
        <w:t xml:space="preserve">затвердження тексту додаткової угоди </w:t>
      </w:r>
    </w:p>
    <w:p w:rsidR="007A6FBD" w:rsidRDefault="007A6FBD" w:rsidP="001E3D92">
      <w:pPr>
        <w:pStyle w:val="Default"/>
        <w:jc w:val="both"/>
        <w:rPr>
          <w:b/>
          <w:bCs/>
          <w:sz w:val="28"/>
          <w:szCs w:val="28"/>
          <w:lang w:val="uk-UA"/>
        </w:rPr>
      </w:pPr>
      <w:r>
        <w:rPr>
          <w:b/>
          <w:bCs/>
          <w:sz w:val="28"/>
          <w:szCs w:val="28"/>
          <w:lang w:val="uk-UA"/>
        </w:rPr>
        <w:t xml:space="preserve">№ 13010-05/182-4 від 20 липня 2021 року </w:t>
      </w:r>
    </w:p>
    <w:p w:rsidR="007A6FBD" w:rsidRDefault="007A6FBD" w:rsidP="001E3D92">
      <w:pPr>
        <w:pStyle w:val="Default"/>
        <w:jc w:val="both"/>
        <w:rPr>
          <w:b/>
          <w:bCs/>
          <w:sz w:val="28"/>
          <w:szCs w:val="28"/>
          <w:lang w:val="uk-UA"/>
        </w:rPr>
      </w:pPr>
      <w:r>
        <w:rPr>
          <w:b/>
          <w:bCs/>
          <w:sz w:val="28"/>
          <w:szCs w:val="28"/>
          <w:lang w:val="uk-UA"/>
        </w:rPr>
        <w:t xml:space="preserve">«Про внесення змін до Угоди про передачу </w:t>
      </w:r>
    </w:p>
    <w:p w:rsidR="007A6FBD" w:rsidRDefault="007A6FBD" w:rsidP="001E3D92">
      <w:pPr>
        <w:pStyle w:val="Default"/>
        <w:jc w:val="both"/>
        <w:rPr>
          <w:b/>
          <w:bCs/>
          <w:sz w:val="28"/>
          <w:szCs w:val="28"/>
          <w:lang w:val="uk-UA"/>
        </w:rPr>
      </w:pPr>
      <w:r>
        <w:rPr>
          <w:b/>
          <w:bCs/>
          <w:sz w:val="28"/>
          <w:szCs w:val="28"/>
          <w:lang w:val="uk-UA"/>
        </w:rPr>
        <w:t xml:space="preserve">коштів позики № 13010-05/182 </w:t>
      </w:r>
    </w:p>
    <w:p w:rsidR="007A6FBD" w:rsidRDefault="007A6FBD" w:rsidP="001E3D92">
      <w:pPr>
        <w:pStyle w:val="Default"/>
        <w:jc w:val="both"/>
        <w:rPr>
          <w:b/>
          <w:bCs/>
          <w:sz w:val="28"/>
          <w:szCs w:val="28"/>
          <w:lang w:val="uk-UA"/>
        </w:rPr>
      </w:pPr>
      <w:r>
        <w:rPr>
          <w:b/>
          <w:bCs/>
          <w:sz w:val="28"/>
          <w:szCs w:val="28"/>
          <w:lang w:val="uk-UA"/>
        </w:rPr>
        <w:t xml:space="preserve">від 30 грудня 2016 року» в рамках </w:t>
      </w:r>
    </w:p>
    <w:p w:rsidR="007A6FBD" w:rsidRDefault="007A6FBD" w:rsidP="001E3D92">
      <w:pPr>
        <w:pStyle w:val="Default"/>
        <w:jc w:val="both"/>
        <w:rPr>
          <w:b/>
          <w:bCs/>
          <w:sz w:val="28"/>
          <w:szCs w:val="28"/>
          <w:lang w:val="uk-UA"/>
        </w:rPr>
      </w:pPr>
      <w:r>
        <w:rPr>
          <w:b/>
          <w:bCs/>
          <w:sz w:val="28"/>
          <w:szCs w:val="28"/>
          <w:lang w:val="uk-UA"/>
        </w:rPr>
        <w:t xml:space="preserve">реалізації проекту «Надзвичайної кредитної </w:t>
      </w:r>
    </w:p>
    <w:p w:rsidR="007A6FBD" w:rsidRDefault="007A6FBD" w:rsidP="001E3D92">
      <w:pPr>
        <w:pStyle w:val="Default"/>
        <w:jc w:val="both"/>
        <w:rPr>
          <w:b/>
          <w:bCs/>
          <w:sz w:val="28"/>
          <w:szCs w:val="28"/>
          <w:lang w:val="uk-UA"/>
        </w:rPr>
      </w:pPr>
      <w:r>
        <w:rPr>
          <w:b/>
          <w:bCs/>
          <w:sz w:val="28"/>
          <w:szCs w:val="28"/>
          <w:lang w:val="uk-UA"/>
        </w:rPr>
        <w:t>програми для відновлення України»</w:t>
      </w:r>
      <w:r w:rsidRPr="007F2153">
        <w:rPr>
          <w:b/>
          <w:bCs/>
          <w:sz w:val="28"/>
          <w:szCs w:val="28"/>
          <w:lang w:val="uk-UA"/>
        </w:rPr>
        <w:t xml:space="preserve"> </w:t>
      </w:r>
    </w:p>
    <w:p w:rsidR="007A6FBD" w:rsidRDefault="007A6FBD" w:rsidP="001E3D92">
      <w:pPr>
        <w:pStyle w:val="Default"/>
        <w:jc w:val="both"/>
        <w:rPr>
          <w:b/>
          <w:bCs/>
          <w:sz w:val="28"/>
          <w:szCs w:val="28"/>
          <w:lang w:val="uk-UA"/>
        </w:rPr>
      </w:pPr>
    </w:p>
    <w:p w:rsidR="007A6FBD" w:rsidRDefault="007A6FBD" w:rsidP="001E3D92">
      <w:pPr>
        <w:pStyle w:val="Default"/>
        <w:jc w:val="both"/>
        <w:rPr>
          <w:sz w:val="28"/>
          <w:szCs w:val="28"/>
          <w:lang w:val="uk-UA"/>
        </w:rPr>
      </w:pPr>
    </w:p>
    <w:p w:rsidR="007A6FBD" w:rsidRPr="00F82431" w:rsidRDefault="007A6FBD" w:rsidP="0004428B">
      <w:pPr>
        <w:pStyle w:val="Default"/>
        <w:spacing w:line="360" w:lineRule="auto"/>
        <w:ind w:firstLine="709"/>
        <w:jc w:val="both"/>
        <w:rPr>
          <w:b/>
          <w:sz w:val="28"/>
          <w:szCs w:val="28"/>
          <w:lang w:val="uk-UA"/>
        </w:rPr>
      </w:pPr>
      <w:r>
        <w:rPr>
          <w:sz w:val="28"/>
          <w:szCs w:val="28"/>
          <w:lang w:val="uk-UA"/>
        </w:rPr>
        <w:t xml:space="preserve">Керуючись статтями 26, 42, 59 Закону України «Про місцеве самоврядування в Україні», з метою подальшої реалізації спільного з ЄІБ проекту «Надзвичайна кредитна програма для відновлення України», враховуючи укладену додаткову угоду № 13010-05/182-4 від 20 липня 2021 року «Про внесення змін до Угоди про передачу коштів позики № 13010-05/182 від 30 грудня 2016 року між Міністерством фінансів України, Міністерством регіонального розвитку, будівництва та житлово-комунального господарства України, Валківською районною радою Харківської області та відділом освіти Валківської районної державної адміністрації Харківської області, розглянувши клопотання начальника відділу освіти Валківської міської ради Івана Горошка та висновки постійної комісії міської ради з питань житлово-комунального господарства, комунальної власності, промисловості, підприємства, транспорту, зв’язку та сфери послуг, Валківська міська рада </w:t>
      </w:r>
      <w:r w:rsidRPr="00F82431">
        <w:rPr>
          <w:b/>
          <w:sz w:val="28"/>
          <w:szCs w:val="28"/>
          <w:lang w:val="uk-UA"/>
        </w:rPr>
        <w:t>вирішила:</w:t>
      </w:r>
    </w:p>
    <w:p w:rsidR="007A6FBD" w:rsidRPr="004E27B9" w:rsidRDefault="007A6FBD" w:rsidP="0004428B">
      <w:pPr>
        <w:pStyle w:val="Default"/>
        <w:spacing w:line="360" w:lineRule="auto"/>
        <w:jc w:val="both"/>
        <w:rPr>
          <w:color w:val="auto"/>
          <w:sz w:val="16"/>
          <w:szCs w:val="16"/>
          <w:lang w:val="uk-UA"/>
        </w:rPr>
      </w:pPr>
    </w:p>
    <w:p w:rsidR="007A6FBD" w:rsidRDefault="007A6FBD" w:rsidP="00B317B6">
      <w:pPr>
        <w:pStyle w:val="Default"/>
        <w:spacing w:line="360" w:lineRule="auto"/>
        <w:jc w:val="both"/>
        <w:rPr>
          <w:color w:val="auto"/>
          <w:sz w:val="28"/>
          <w:szCs w:val="28"/>
          <w:lang w:val="uk-UA"/>
        </w:rPr>
      </w:pPr>
      <w:r w:rsidRPr="001E3D92">
        <w:rPr>
          <w:color w:val="auto"/>
          <w:sz w:val="28"/>
          <w:szCs w:val="28"/>
          <w:lang w:val="uk-UA"/>
        </w:rPr>
        <w:t xml:space="preserve">1. </w:t>
      </w:r>
      <w:r>
        <w:rPr>
          <w:color w:val="auto"/>
          <w:sz w:val="28"/>
          <w:szCs w:val="28"/>
          <w:lang w:val="uk-UA"/>
        </w:rPr>
        <w:t>Затвердити текст додаткової Угоди № 13010-05/182-4 від 20 липня 2021 року «Про внесення змін до Угоди про передачу коштів позики № 13010-05/182 від 30 грудня 2016 року між Міністерством фінансів України, Міністерством регіонального розвитку, будівництва та житлово-комунального господарства України, Валківською районною радою Харківської області та відділом освіти Валківської районної державної адміністрації Харківської області (додається).</w:t>
      </w:r>
    </w:p>
    <w:p w:rsidR="007A6FBD" w:rsidRPr="001E3D92" w:rsidRDefault="007A6FBD" w:rsidP="00B317B6">
      <w:pPr>
        <w:pStyle w:val="Default"/>
        <w:spacing w:line="360" w:lineRule="auto"/>
        <w:jc w:val="both"/>
        <w:rPr>
          <w:color w:val="auto"/>
          <w:sz w:val="28"/>
          <w:szCs w:val="28"/>
        </w:rPr>
      </w:pPr>
      <w:r>
        <w:rPr>
          <w:color w:val="auto"/>
          <w:sz w:val="28"/>
          <w:szCs w:val="28"/>
          <w:lang w:val="uk-UA"/>
        </w:rPr>
        <w:t>2</w:t>
      </w:r>
      <w:r w:rsidRPr="001E3D92">
        <w:rPr>
          <w:color w:val="auto"/>
          <w:sz w:val="28"/>
          <w:szCs w:val="28"/>
        </w:rPr>
        <w:t xml:space="preserve">. </w:t>
      </w:r>
      <w:r>
        <w:rPr>
          <w:color w:val="auto"/>
          <w:sz w:val="28"/>
          <w:szCs w:val="28"/>
          <w:lang w:val="uk-UA"/>
        </w:rPr>
        <w:t>Контроль</w:t>
      </w:r>
      <w:r w:rsidRPr="001E3D92">
        <w:rPr>
          <w:color w:val="auto"/>
          <w:sz w:val="28"/>
          <w:szCs w:val="28"/>
        </w:rPr>
        <w:t xml:space="preserve"> за виконанням </w:t>
      </w:r>
      <w:r>
        <w:rPr>
          <w:color w:val="auto"/>
          <w:sz w:val="28"/>
          <w:szCs w:val="28"/>
          <w:lang w:val="uk-UA"/>
        </w:rPr>
        <w:t>цього рішення покласти на постійну комісію міської ради з питань житлово-комунального господарства, комунальної  власності, промисловості, підприємства, транспорту, зв’язку та сфери послуг (Катерина РОЖЕНКО).</w:t>
      </w:r>
      <w:r w:rsidRPr="001E3D92">
        <w:rPr>
          <w:color w:val="auto"/>
          <w:sz w:val="28"/>
          <w:szCs w:val="28"/>
        </w:rPr>
        <w:t xml:space="preserve"> </w:t>
      </w:r>
    </w:p>
    <w:p w:rsidR="007A6FBD" w:rsidRDefault="007A6FBD" w:rsidP="001E3D92">
      <w:pPr>
        <w:pStyle w:val="Default"/>
        <w:jc w:val="both"/>
        <w:rPr>
          <w:color w:val="auto"/>
          <w:sz w:val="16"/>
          <w:szCs w:val="16"/>
          <w:lang w:val="uk-UA"/>
        </w:rPr>
      </w:pPr>
    </w:p>
    <w:p w:rsidR="007A6FBD" w:rsidRPr="008E069F" w:rsidRDefault="007A6FBD" w:rsidP="001E3D92">
      <w:pPr>
        <w:pStyle w:val="Default"/>
        <w:jc w:val="both"/>
        <w:rPr>
          <w:color w:val="auto"/>
          <w:sz w:val="16"/>
          <w:szCs w:val="16"/>
          <w:lang w:val="uk-UA"/>
        </w:rPr>
      </w:pPr>
    </w:p>
    <w:p w:rsidR="007A6FBD" w:rsidRDefault="007A6FBD" w:rsidP="001E3D92">
      <w:pPr>
        <w:pStyle w:val="Default"/>
        <w:jc w:val="both"/>
        <w:rPr>
          <w:color w:val="auto"/>
          <w:sz w:val="28"/>
          <w:szCs w:val="28"/>
          <w:lang w:val="uk-UA"/>
        </w:rPr>
      </w:pPr>
    </w:p>
    <w:p w:rsidR="007A6FBD" w:rsidRDefault="007A6FBD" w:rsidP="001E3D92">
      <w:pPr>
        <w:pStyle w:val="Default"/>
        <w:jc w:val="both"/>
        <w:rPr>
          <w:color w:val="auto"/>
          <w:sz w:val="28"/>
          <w:szCs w:val="28"/>
          <w:lang w:val="uk-UA"/>
        </w:rPr>
      </w:pPr>
      <w:r>
        <w:rPr>
          <w:color w:val="auto"/>
          <w:sz w:val="28"/>
          <w:szCs w:val="28"/>
          <w:lang w:val="uk-UA"/>
        </w:rPr>
        <w:t>Міський голова                                                       Валерій СКРИПНІЧЕНКО</w:t>
      </w:r>
      <w:r w:rsidRPr="003F6F13">
        <w:rPr>
          <w:color w:val="auto"/>
          <w:sz w:val="28"/>
          <w:szCs w:val="28"/>
          <w:lang w:val="uk-UA"/>
        </w:rPr>
        <w:t xml:space="preserve"> </w:t>
      </w:r>
    </w:p>
    <w:p w:rsidR="007A6FBD" w:rsidRPr="008E069F" w:rsidRDefault="007A6FBD" w:rsidP="001E3D92">
      <w:pPr>
        <w:pStyle w:val="Default"/>
        <w:jc w:val="both"/>
        <w:rPr>
          <w:color w:val="auto"/>
          <w:sz w:val="16"/>
          <w:szCs w:val="16"/>
          <w:lang w:val="uk-UA"/>
        </w:rPr>
      </w:pPr>
    </w:p>
    <w:p w:rsidR="007A6FBD" w:rsidRDefault="007A6FBD" w:rsidP="001E3D92">
      <w:pPr>
        <w:pStyle w:val="Default"/>
        <w:jc w:val="both"/>
        <w:rPr>
          <w:color w:val="auto"/>
          <w:sz w:val="20"/>
          <w:szCs w:val="20"/>
          <w:lang w:val="uk-UA"/>
        </w:rPr>
      </w:pPr>
    </w:p>
    <w:p w:rsidR="007A6FBD" w:rsidRPr="008E069F" w:rsidRDefault="007A6FBD" w:rsidP="001E3D92">
      <w:pPr>
        <w:pStyle w:val="Default"/>
        <w:jc w:val="both"/>
        <w:rPr>
          <w:color w:val="auto"/>
          <w:sz w:val="20"/>
          <w:szCs w:val="20"/>
          <w:lang w:val="uk-UA"/>
        </w:rPr>
      </w:pPr>
    </w:p>
    <w:sectPr w:rsidR="007A6FBD" w:rsidRPr="008E069F" w:rsidSect="00420A1D">
      <w:headerReference w:type="even" r:id="rId7"/>
      <w:headerReference w:type="default" r:id="rId8"/>
      <w:pgSz w:w="11906" w:h="16838"/>
      <w:pgMar w:top="340"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FBD" w:rsidRDefault="007A6FBD">
      <w:r>
        <w:separator/>
      </w:r>
    </w:p>
  </w:endnote>
  <w:endnote w:type="continuationSeparator" w:id="0">
    <w:p w:rsidR="007A6FBD" w:rsidRDefault="007A6F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FBD" w:rsidRDefault="007A6FBD">
      <w:r>
        <w:separator/>
      </w:r>
    </w:p>
  </w:footnote>
  <w:footnote w:type="continuationSeparator" w:id="0">
    <w:p w:rsidR="007A6FBD" w:rsidRDefault="007A6F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FBD" w:rsidRDefault="007A6FBD" w:rsidP="00461E4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A6FBD" w:rsidRDefault="007A6F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FBD" w:rsidRDefault="007A6FBD" w:rsidP="00ED3689">
    <w:pPr>
      <w:pStyle w:val="Header"/>
      <w:framePr w:wrap="around" w:vAnchor="text" w:hAnchor="margin" w:xAlign="center" w:y="1"/>
      <w:rPr>
        <w:rStyle w:val="PageNumber"/>
      </w:rPr>
    </w:pPr>
  </w:p>
  <w:p w:rsidR="007A6FBD" w:rsidRDefault="007A6FB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16DB"/>
    <w:rsid w:val="0004428B"/>
    <w:rsid w:val="0006116E"/>
    <w:rsid w:val="00064C4F"/>
    <w:rsid w:val="00074438"/>
    <w:rsid w:val="000D31BB"/>
    <w:rsid w:val="0013562F"/>
    <w:rsid w:val="00142EE5"/>
    <w:rsid w:val="00177C81"/>
    <w:rsid w:val="001B730D"/>
    <w:rsid w:val="001E3D92"/>
    <w:rsid w:val="002333EB"/>
    <w:rsid w:val="00233A22"/>
    <w:rsid w:val="00236C6E"/>
    <w:rsid w:val="002728D8"/>
    <w:rsid w:val="00277D1B"/>
    <w:rsid w:val="00282A5E"/>
    <w:rsid w:val="002C0895"/>
    <w:rsid w:val="002F1A1E"/>
    <w:rsid w:val="00346E88"/>
    <w:rsid w:val="00346EEC"/>
    <w:rsid w:val="0035552D"/>
    <w:rsid w:val="003E54FC"/>
    <w:rsid w:val="003F6F13"/>
    <w:rsid w:val="004010E8"/>
    <w:rsid w:val="00420A1D"/>
    <w:rsid w:val="00461E40"/>
    <w:rsid w:val="00496348"/>
    <w:rsid w:val="004D67E1"/>
    <w:rsid w:val="004E27B9"/>
    <w:rsid w:val="00504436"/>
    <w:rsid w:val="00507D5E"/>
    <w:rsid w:val="00541800"/>
    <w:rsid w:val="00542AAA"/>
    <w:rsid w:val="005B41E3"/>
    <w:rsid w:val="005F4E94"/>
    <w:rsid w:val="00601A7C"/>
    <w:rsid w:val="006629E8"/>
    <w:rsid w:val="00797D3B"/>
    <w:rsid w:val="007A6FBD"/>
    <w:rsid w:val="007F2153"/>
    <w:rsid w:val="00853A4D"/>
    <w:rsid w:val="008808AE"/>
    <w:rsid w:val="008A740E"/>
    <w:rsid w:val="008E069F"/>
    <w:rsid w:val="009116DB"/>
    <w:rsid w:val="0095435E"/>
    <w:rsid w:val="00960263"/>
    <w:rsid w:val="00987E1F"/>
    <w:rsid w:val="009E12C4"/>
    <w:rsid w:val="00A64146"/>
    <w:rsid w:val="00A82D9F"/>
    <w:rsid w:val="00A8302B"/>
    <w:rsid w:val="00A939A5"/>
    <w:rsid w:val="00AF082A"/>
    <w:rsid w:val="00AF7F3F"/>
    <w:rsid w:val="00B317B6"/>
    <w:rsid w:val="00B74774"/>
    <w:rsid w:val="00C31CDA"/>
    <w:rsid w:val="00C9400B"/>
    <w:rsid w:val="00CD4EE9"/>
    <w:rsid w:val="00CE1579"/>
    <w:rsid w:val="00D16EFE"/>
    <w:rsid w:val="00D45047"/>
    <w:rsid w:val="00D67D70"/>
    <w:rsid w:val="00D82E21"/>
    <w:rsid w:val="00DC4697"/>
    <w:rsid w:val="00DD68BF"/>
    <w:rsid w:val="00E13E90"/>
    <w:rsid w:val="00E35BB2"/>
    <w:rsid w:val="00E61289"/>
    <w:rsid w:val="00E80052"/>
    <w:rsid w:val="00ED3689"/>
    <w:rsid w:val="00F70552"/>
    <w:rsid w:val="00F82431"/>
    <w:rsid w:val="00FC6D04"/>
    <w:rsid w:val="00FF34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04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3E54FC"/>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iPriority w:val="99"/>
    <w:rsid w:val="00346E88"/>
    <w:pPr>
      <w:tabs>
        <w:tab w:val="center" w:pos="4677"/>
        <w:tab w:val="right" w:pos="9355"/>
      </w:tabs>
    </w:pPr>
  </w:style>
  <w:style w:type="character" w:customStyle="1" w:styleId="HeaderChar">
    <w:name w:val="Header Char"/>
    <w:basedOn w:val="DefaultParagraphFont"/>
    <w:link w:val="Header"/>
    <w:uiPriority w:val="99"/>
    <w:semiHidden/>
    <w:locked/>
    <w:rsid w:val="00853A4D"/>
    <w:rPr>
      <w:rFonts w:cs="Times New Roman"/>
      <w:lang w:eastAsia="en-US"/>
    </w:rPr>
  </w:style>
  <w:style w:type="character" w:styleId="PageNumber">
    <w:name w:val="page number"/>
    <w:basedOn w:val="DefaultParagraphFont"/>
    <w:uiPriority w:val="99"/>
    <w:rsid w:val="00346E88"/>
    <w:rPr>
      <w:rFonts w:cs="Times New Roman"/>
    </w:rPr>
  </w:style>
  <w:style w:type="paragraph" w:styleId="Footer">
    <w:name w:val="footer"/>
    <w:basedOn w:val="Normal"/>
    <w:link w:val="FooterChar"/>
    <w:uiPriority w:val="99"/>
    <w:rsid w:val="00461E40"/>
    <w:pPr>
      <w:tabs>
        <w:tab w:val="center" w:pos="4677"/>
        <w:tab w:val="right" w:pos="9355"/>
      </w:tabs>
    </w:pPr>
  </w:style>
  <w:style w:type="character" w:customStyle="1" w:styleId="FooterChar">
    <w:name w:val="Footer Char"/>
    <w:basedOn w:val="DefaultParagraphFont"/>
    <w:link w:val="Footer"/>
    <w:uiPriority w:val="99"/>
    <w:semiHidden/>
    <w:locked/>
    <w:rsid w:val="00853A4D"/>
    <w:rPr>
      <w:rFonts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124</TotalTime>
  <Pages>2</Pages>
  <Words>328</Words>
  <Characters>1870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Trusova</dc:creator>
  <cp:keywords/>
  <dc:description/>
  <cp:lastModifiedBy>Админ</cp:lastModifiedBy>
  <cp:revision>34</cp:revision>
  <cp:lastPrinted>2021-09-21T05:25:00Z</cp:lastPrinted>
  <dcterms:created xsi:type="dcterms:W3CDTF">2021-05-10T16:14:00Z</dcterms:created>
  <dcterms:modified xsi:type="dcterms:W3CDTF">2021-09-21T07:58:00Z</dcterms:modified>
</cp:coreProperties>
</file>