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B78" w:rsidRPr="00C614CB" w:rsidRDefault="005D2B78" w:rsidP="00E63922">
      <w:pPr>
        <w:pStyle w:val="Heading1"/>
        <w:jc w:val="both"/>
        <w:rPr>
          <w:b w:val="0"/>
          <w:bCs/>
          <w:iCs/>
        </w:rPr>
      </w:pPr>
      <w:r w:rsidRPr="00C614CB">
        <w:rPr>
          <w:b w:val="0"/>
          <w:bCs/>
          <w:iCs/>
        </w:rPr>
        <w:t>ЗАТВЕРДЖЕНО</w:t>
      </w:r>
    </w:p>
    <w:p w:rsidR="005D2B78" w:rsidRPr="00C614CB" w:rsidRDefault="005D2B78" w:rsidP="00E63922">
      <w:pPr>
        <w:ind w:left="6120"/>
        <w:jc w:val="both"/>
        <w:rPr>
          <w:bCs/>
          <w:iCs/>
        </w:rPr>
      </w:pPr>
      <w:r w:rsidRPr="00C614CB">
        <w:rPr>
          <w:bCs/>
          <w:iCs/>
        </w:rPr>
        <w:t xml:space="preserve">рішенням </w:t>
      </w:r>
      <w:r>
        <w:rPr>
          <w:bCs/>
          <w:iCs/>
        </w:rPr>
        <w:t xml:space="preserve">ХХІ </w:t>
      </w:r>
      <w:r w:rsidRPr="00C614CB">
        <w:rPr>
          <w:bCs/>
          <w:iCs/>
        </w:rPr>
        <w:t xml:space="preserve">сесії </w:t>
      </w:r>
    </w:p>
    <w:p w:rsidR="005D2B78" w:rsidRPr="00C614CB" w:rsidRDefault="005D2B78" w:rsidP="00E63922">
      <w:pPr>
        <w:ind w:left="6120"/>
        <w:jc w:val="both"/>
        <w:rPr>
          <w:bCs/>
          <w:iCs/>
        </w:rPr>
      </w:pPr>
      <w:r w:rsidRPr="00C614CB">
        <w:rPr>
          <w:bCs/>
          <w:iCs/>
        </w:rPr>
        <w:t xml:space="preserve">Валківської міської ради </w:t>
      </w:r>
    </w:p>
    <w:p w:rsidR="005D2B78" w:rsidRPr="00C614CB" w:rsidRDefault="005D2B78" w:rsidP="00E63922">
      <w:pPr>
        <w:jc w:val="both"/>
        <w:rPr>
          <w:bCs/>
          <w:iCs/>
        </w:rPr>
      </w:pPr>
      <w:r w:rsidRPr="00C614CB">
        <w:rPr>
          <w:bCs/>
          <w:iCs/>
        </w:rPr>
        <w:t xml:space="preserve">                                                                                                     </w:t>
      </w:r>
      <w:r>
        <w:rPr>
          <w:bCs/>
          <w:iCs/>
        </w:rPr>
        <w:t xml:space="preserve"> </w:t>
      </w:r>
      <w:r w:rsidRPr="00C614CB">
        <w:rPr>
          <w:bCs/>
          <w:iCs/>
        </w:rPr>
        <w:t>VIII скликання</w:t>
      </w:r>
    </w:p>
    <w:p w:rsidR="005D2B78" w:rsidRPr="00AC18F7" w:rsidRDefault="005D2B78" w:rsidP="00D33B8B">
      <w:pPr>
        <w:ind w:left="5672" w:firstLine="448"/>
        <w:jc w:val="both"/>
        <w:rPr>
          <w:iCs/>
        </w:rPr>
      </w:pPr>
      <w:r>
        <w:rPr>
          <w:bCs/>
          <w:iCs/>
        </w:rPr>
        <w:t>25 лютого 2022</w:t>
      </w:r>
      <w:r w:rsidRPr="00C614CB">
        <w:rPr>
          <w:bCs/>
          <w:iCs/>
        </w:rPr>
        <w:t xml:space="preserve"> року №</w:t>
      </w:r>
      <w:r>
        <w:rPr>
          <w:iCs/>
        </w:rPr>
        <w:t xml:space="preserve"> _____</w:t>
      </w:r>
    </w:p>
    <w:p w:rsidR="005D2B78" w:rsidRDefault="005D2B78" w:rsidP="00E63922">
      <w:pPr>
        <w:ind w:left="5280"/>
        <w:rPr>
          <w:i/>
          <w:iCs/>
        </w:rPr>
      </w:pPr>
    </w:p>
    <w:p w:rsidR="005D2B78" w:rsidRDefault="005D2B78" w:rsidP="00E63922">
      <w:pPr>
        <w:ind w:left="5280"/>
      </w:pPr>
    </w:p>
    <w:p w:rsidR="005D2B78" w:rsidRDefault="005D2B78" w:rsidP="00E63922">
      <w:pPr>
        <w:ind w:left="5280"/>
      </w:pPr>
    </w:p>
    <w:p w:rsidR="005D2B78" w:rsidRDefault="005D2B78" w:rsidP="00E63922">
      <w:pPr>
        <w:ind w:left="5280"/>
      </w:pPr>
    </w:p>
    <w:p w:rsidR="005D2B78" w:rsidRDefault="005D2B78" w:rsidP="00E63922">
      <w:pPr>
        <w:ind w:left="5280"/>
      </w:pPr>
    </w:p>
    <w:p w:rsidR="005D2B78" w:rsidRDefault="005D2B78" w:rsidP="00E63922">
      <w:pPr>
        <w:ind w:left="5280"/>
      </w:pPr>
    </w:p>
    <w:p w:rsidR="005D2B78" w:rsidRDefault="005D2B78" w:rsidP="00E63922">
      <w:pPr>
        <w:ind w:left="5280"/>
      </w:pPr>
    </w:p>
    <w:p w:rsidR="005D2B78" w:rsidRDefault="005D2B78" w:rsidP="00E63922">
      <w:pPr>
        <w:ind w:left="5280"/>
      </w:pPr>
    </w:p>
    <w:p w:rsidR="005D2B78" w:rsidRDefault="005D2B78" w:rsidP="00E63922">
      <w:pPr>
        <w:ind w:left="5280"/>
      </w:pPr>
    </w:p>
    <w:p w:rsidR="005D2B78" w:rsidRDefault="005D2B78" w:rsidP="00E63922">
      <w:pPr>
        <w:ind w:left="5280"/>
      </w:pPr>
    </w:p>
    <w:p w:rsidR="005D2B78" w:rsidRDefault="005D2B78" w:rsidP="00E63922">
      <w:pPr>
        <w:ind w:left="5280"/>
      </w:pPr>
    </w:p>
    <w:p w:rsidR="005D2B78" w:rsidRDefault="005D2B78" w:rsidP="00E63922">
      <w:pPr>
        <w:ind w:left="5280"/>
      </w:pPr>
    </w:p>
    <w:p w:rsidR="005D2B78" w:rsidRDefault="005D2B78" w:rsidP="00220534">
      <w:pPr>
        <w:jc w:val="center"/>
        <w:rPr>
          <w:b/>
          <w:sz w:val="40"/>
          <w:szCs w:val="40"/>
        </w:rPr>
      </w:pPr>
      <w:r>
        <w:rPr>
          <w:b/>
          <w:sz w:val="40"/>
          <w:szCs w:val="40"/>
        </w:rPr>
        <w:t>Програма комплексного</w:t>
      </w:r>
    </w:p>
    <w:p w:rsidR="005D2B78" w:rsidRDefault="005D2B78" w:rsidP="00220534">
      <w:pPr>
        <w:jc w:val="center"/>
        <w:rPr>
          <w:b/>
          <w:sz w:val="40"/>
          <w:szCs w:val="40"/>
        </w:rPr>
      </w:pPr>
      <w:r>
        <w:rPr>
          <w:b/>
          <w:sz w:val="40"/>
          <w:szCs w:val="40"/>
        </w:rPr>
        <w:t>забезпечення пожежної, техногенної безпеки,</w:t>
      </w:r>
    </w:p>
    <w:p w:rsidR="005D2B78" w:rsidRPr="00220534" w:rsidRDefault="005D2B78" w:rsidP="00220534">
      <w:pPr>
        <w:jc w:val="center"/>
        <w:rPr>
          <w:b/>
          <w:sz w:val="40"/>
          <w:szCs w:val="40"/>
        </w:rPr>
      </w:pPr>
      <w:r>
        <w:rPr>
          <w:b/>
          <w:sz w:val="40"/>
          <w:szCs w:val="40"/>
        </w:rPr>
        <w:t>цивільного захисту та охорони праці на об’єктах комунальної власності Валківської міської ради</w:t>
      </w:r>
    </w:p>
    <w:p w:rsidR="005D2B78" w:rsidRDefault="005D2B78" w:rsidP="00220534">
      <w:pPr>
        <w:jc w:val="center"/>
        <w:rPr>
          <w:b/>
          <w:sz w:val="40"/>
          <w:szCs w:val="40"/>
        </w:rPr>
      </w:pPr>
      <w:r>
        <w:rPr>
          <w:b/>
          <w:sz w:val="40"/>
          <w:szCs w:val="40"/>
        </w:rPr>
        <w:t>на 2022 – 2026 роки</w:t>
      </w:r>
    </w:p>
    <w:p w:rsidR="005D2B78" w:rsidRDefault="005D2B78" w:rsidP="00E63922">
      <w:pPr>
        <w:jc w:val="center"/>
        <w:rPr>
          <w:b/>
          <w:sz w:val="40"/>
          <w:szCs w:val="40"/>
        </w:rPr>
      </w:pPr>
    </w:p>
    <w:p w:rsidR="005D2B78" w:rsidRDefault="005D2B78" w:rsidP="00E63922">
      <w:pPr>
        <w:rPr>
          <w:lang w:val="ru-RU"/>
        </w:rPr>
      </w:pPr>
    </w:p>
    <w:p w:rsidR="005D2B78" w:rsidRDefault="005D2B78" w:rsidP="00E63922">
      <w:pPr>
        <w:ind w:left="2124" w:firstLine="708"/>
      </w:pPr>
      <w:r>
        <w:t xml:space="preserve">    </w:t>
      </w: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pPr>
    </w:p>
    <w:p w:rsidR="005D2B78" w:rsidRDefault="005D2B78" w:rsidP="00E63922">
      <w:pPr>
        <w:ind w:left="2124" w:firstLine="708"/>
        <w:rPr>
          <w:b/>
          <w:sz w:val="32"/>
          <w:szCs w:val="32"/>
        </w:rPr>
      </w:pPr>
      <w:r>
        <w:t xml:space="preserve">      </w:t>
      </w:r>
      <w:r>
        <w:rPr>
          <w:b/>
          <w:sz w:val="32"/>
          <w:szCs w:val="32"/>
        </w:rPr>
        <w:t>Загальна частина</w:t>
      </w:r>
    </w:p>
    <w:p w:rsidR="005D2B78" w:rsidRDefault="005D2B78" w:rsidP="00E63922">
      <w:pPr>
        <w:ind w:left="2124" w:firstLine="708"/>
        <w:rPr>
          <w:b/>
          <w:sz w:val="32"/>
          <w:szCs w:val="32"/>
        </w:rPr>
      </w:pPr>
    </w:p>
    <w:p w:rsidR="005D2B78" w:rsidRDefault="005D2B78" w:rsidP="00E63922">
      <w:pPr>
        <w:ind w:firstLine="540"/>
        <w:jc w:val="both"/>
        <w:rPr>
          <w:sz w:val="28"/>
          <w:szCs w:val="28"/>
        </w:rPr>
      </w:pPr>
      <w:r>
        <w:rPr>
          <w:sz w:val="28"/>
          <w:szCs w:val="28"/>
        </w:rPr>
        <w:t>Державна політика у сфері захисту населення і територій від надзвичайних ситуацій техногенного і природного характеру здійснюється на принципах пріоритетності завдань, спрямованих на рятування життя та збереження здоров’я людей і довкілля та безумовного надання переваги раціональній і превентивній безпеці, адже безпека людини, її життя та здоров’я визначені конституцією України найвищими соціальними цінностями.</w:t>
      </w:r>
    </w:p>
    <w:p w:rsidR="005D2B78" w:rsidRDefault="005D2B78" w:rsidP="00E63922">
      <w:pPr>
        <w:ind w:firstLine="540"/>
        <w:jc w:val="both"/>
        <w:rPr>
          <w:sz w:val="28"/>
          <w:szCs w:val="28"/>
        </w:rPr>
      </w:pPr>
      <w:r>
        <w:rPr>
          <w:sz w:val="28"/>
          <w:szCs w:val="28"/>
        </w:rPr>
        <w:t xml:space="preserve">Валківська міська рада має на своєму балансі декілька адміністративних будівель та споруд різного призначення та потребує забезпечення належного стану пожежної, техногенної безпеки, стану охорони праці. </w:t>
      </w:r>
    </w:p>
    <w:p w:rsidR="005D2B78" w:rsidRDefault="005D2B78" w:rsidP="00A112DB">
      <w:pPr>
        <w:ind w:firstLine="540"/>
        <w:jc w:val="both"/>
        <w:rPr>
          <w:sz w:val="28"/>
          <w:szCs w:val="28"/>
        </w:rPr>
      </w:pPr>
      <w:r>
        <w:rPr>
          <w:sz w:val="28"/>
          <w:szCs w:val="28"/>
        </w:rPr>
        <w:t>Програма комплексного забезпечення пожежної, техногенної безпеки, цивільного захисту та охорони праці на об’єктах комунальної власності Валківської міської ради на 2022 – 2026 роки (далі - Програма) розроблена згідно з вимогами Конституції України; Кодексу цивільного захисту України;</w:t>
      </w:r>
      <w:r>
        <w:rPr>
          <w:color w:val="FF0000"/>
          <w:sz w:val="28"/>
          <w:szCs w:val="28"/>
        </w:rPr>
        <w:t xml:space="preserve">  </w:t>
      </w:r>
      <w:r w:rsidRPr="00A112DB">
        <w:rPr>
          <w:sz w:val="28"/>
          <w:szCs w:val="28"/>
        </w:rPr>
        <w:t>Закону України</w:t>
      </w:r>
      <w:r>
        <w:rPr>
          <w:color w:val="FF0000"/>
          <w:sz w:val="28"/>
          <w:szCs w:val="28"/>
        </w:rPr>
        <w:t xml:space="preserve"> </w:t>
      </w:r>
      <w:r w:rsidRPr="00431CAB">
        <w:rPr>
          <w:sz w:val="28"/>
          <w:szCs w:val="28"/>
        </w:rPr>
        <w:t>«Про охорону праці»</w:t>
      </w:r>
      <w:r>
        <w:rPr>
          <w:sz w:val="28"/>
          <w:szCs w:val="28"/>
        </w:rPr>
        <w:t>,</w:t>
      </w:r>
      <w:r>
        <w:rPr>
          <w:color w:val="FF0000"/>
          <w:sz w:val="28"/>
          <w:szCs w:val="28"/>
        </w:rPr>
        <w:t xml:space="preserve"> </w:t>
      </w:r>
      <w:r>
        <w:rPr>
          <w:sz w:val="28"/>
          <w:szCs w:val="28"/>
        </w:rPr>
        <w:t>п</w:t>
      </w:r>
      <w:r w:rsidRPr="0076441C">
        <w:rPr>
          <w:sz w:val="28"/>
          <w:szCs w:val="28"/>
        </w:rPr>
        <w:t>останови Кабінету Міністрів України від 23 жовтня 2013 року № 819 «Про затвердження Порядку проведення навчання керівного складу та фахівців, діяльність яких пов’язана з організацією і здійсненням заходів з питань цивільного захисту»</w:t>
      </w:r>
      <w:r>
        <w:rPr>
          <w:sz w:val="28"/>
          <w:szCs w:val="28"/>
        </w:rPr>
        <w:t xml:space="preserve"> (із змінами)</w:t>
      </w:r>
      <w:r w:rsidRPr="00A112DB">
        <w:rPr>
          <w:sz w:val="28"/>
          <w:szCs w:val="28"/>
        </w:rPr>
        <w:t>,</w:t>
      </w:r>
      <w:r>
        <w:rPr>
          <w:sz w:val="28"/>
          <w:szCs w:val="28"/>
        </w:rPr>
        <w:t xml:space="preserve"> наказу МВС України від 30 грудня 2014 року № 1417 зареєстрованого в Міністерстві юстиції України 05 березня 2015 року за № 252/26697 «Про затвердження Правил пожежної безпеки в Україні»</w:t>
      </w:r>
      <w:r w:rsidRPr="00A852F7">
        <w:rPr>
          <w:sz w:val="28"/>
          <w:szCs w:val="28"/>
        </w:rPr>
        <w:t xml:space="preserve"> </w:t>
      </w:r>
      <w:r>
        <w:rPr>
          <w:sz w:val="28"/>
          <w:szCs w:val="28"/>
        </w:rPr>
        <w:t>(із змінами), наказу МВС України від 15 січня 2018 року № 25 зареєстрованого в Міністерстві юстиції України 23 лютого 2018 року за № 225/31677 «Про затвердження Правил експлуатації та типових норм належності вогнегасників»</w:t>
      </w:r>
      <w:r w:rsidRPr="00A852F7">
        <w:rPr>
          <w:sz w:val="28"/>
          <w:szCs w:val="28"/>
        </w:rPr>
        <w:t xml:space="preserve"> </w:t>
      </w:r>
      <w:r>
        <w:rPr>
          <w:sz w:val="28"/>
          <w:szCs w:val="28"/>
        </w:rPr>
        <w:t>(із змінами), наказу Державного комітету України з нагляду за охороною праці від 26 січня 2005 року № 15 зареєстрованого в Міністерстві юстиції України 15 лютого 2005 року за № 231/10511 «Про затвердження Типового положення про порядок проведення навчання і перевірки знань з питань охорони праці та Переліку робіт з підвищеною небезпекою»</w:t>
      </w:r>
      <w:r w:rsidRPr="00A852F7">
        <w:rPr>
          <w:sz w:val="28"/>
          <w:szCs w:val="28"/>
        </w:rPr>
        <w:t xml:space="preserve"> </w:t>
      </w:r>
      <w:r>
        <w:rPr>
          <w:sz w:val="28"/>
          <w:szCs w:val="28"/>
        </w:rPr>
        <w:t xml:space="preserve">(із змінами). </w:t>
      </w:r>
    </w:p>
    <w:p w:rsidR="005D2B78" w:rsidRDefault="005D2B78" w:rsidP="00A112DB">
      <w:pPr>
        <w:ind w:firstLine="540"/>
        <w:jc w:val="both"/>
        <w:rPr>
          <w:sz w:val="28"/>
          <w:szCs w:val="28"/>
        </w:rPr>
      </w:pPr>
    </w:p>
    <w:p w:rsidR="005D2B78" w:rsidRDefault="005D2B78" w:rsidP="00E63922">
      <w:pPr>
        <w:ind w:firstLine="900"/>
        <w:jc w:val="both"/>
        <w:rPr>
          <w:b/>
          <w:sz w:val="32"/>
          <w:szCs w:val="32"/>
        </w:rPr>
      </w:pPr>
      <w:r>
        <w:rPr>
          <w:sz w:val="28"/>
          <w:szCs w:val="28"/>
        </w:rPr>
        <w:tab/>
      </w:r>
      <w:r>
        <w:rPr>
          <w:sz w:val="28"/>
          <w:szCs w:val="28"/>
        </w:rPr>
        <w:tab/>
      </w:r>
      <w:r>
        <w:rPr>
          <w:b/>
          <w:sz w:val="32"/>
          <w:szCs w:val="32"/>
        </w:rPr>
        <w:tab/>
        <w:t xml:space="preserve">          Мета Програми</w:t>
      </w:r>
    </w:p>
    <w:p w:rsidR="005D2B78" w:rsidRDefault="005D2B78" w:rsidP="00E63922">
      <w:pPr>
        <w:ind w:firstLine="900"/>
        <w:jc w:val="both"/>
        <w:rPr>
          <w:b/>
          <w:sz w:val="32"/>
          <w:szCs w:val="32"/>
        </w:rPr>
      </w:pPr>
    </w:p>
    <w:p w:rsidR="005D2B78" w:rsidRDefault="005D2B78" w:rsidP="00E63922">
      <w:pPr>
        <w:ind w:firstLine="540"/>
        <w:jc w:val="both"/>
        <w:rPr>
          <w:sz w:val="28"/>
          <w:szCs w:val="28"/>
        </w:rPr>
      </w:pPr>
      <w:r>
        <w:rPr>
          <w:sz w:val="28"/>
          <w:szCs w:val="28"/>
        </w:rPr>
        <w:t>Метою Програми є підтримання належного стану пожежної, техногенної безпеки, охорони праці в будівлях комунальної власності, належного рівня підготовки керівного складу та посадових осіб Валківської міської ради, створення умов для ефективного реагування та  використання сил та засобів цивільного захисту Валківської міської територіальної громади, матеріально-технічних ресурсів, що призначені для проведення робіт з ліквідації надзвичайних ситуацій.</w:t>
      </w:r>
    </w:p>
    <w:p w:rsidR="005D2B78" w:rsidRDefault="005D2B78" w:rsidP="00E63922">
      <w:pPr>
        <w:ind w:left="1224" w:firstLine="900"/>
        <w:jc w:val="both"/>
        <w:rPr>
          <w:b/>
          <w:sz w:val="32"/>
          <w:szCs w:val="32"/>
        </w:rPr>
      </w:pPr>
      <w:r>
        <w:rPr>
          <w:b/>
          <w:sz w:val="32"/>
          <w:szCs w:val="32"/>
        </w:rPr>
        <w:t xml:space="preserve">  </w:t>
      </w:r>
    </w:p>
    <w:p w:rsidR="005D2B78" w:rsidRDefault="005D2B78" w:rsidP="00E63922">
      <w:pPr>
        <w:jc w:val="center"/>
        <w:rPr>
          <w:b/>
          <w:sz w:val="32"/>
          <w:szCs w:val="32"/>
        </w:rPr>
      </w:pPr>
      <w:r>
        <w:rPr>
          <w:b/>
          <w:sz w:val="32"/>
          <w:szCs w:val="32"/>
        </w:rPr>
        <w:t xml:space="preserve">Соціальні наслідки за умови виконання Програми </w:t>
      </w:r>
    </w:p>
    <w:p w:rsidR="005D2B78" w:rsidRDefault="005D2B78" w:rsidP="00E63922">
      <w:pPr>
        <w:jc w:val="center"/>
        <w:rPr>
          <w:b/>
          <w:sz w:val="32"/>
          <w:szCs w:val="32"/>
        </w:rPr>
      </w:pPr>
    </w:p>
    <w:p w:rsidR="005D2B78" w:rsidRDefault="005D2B78" w:rsidP="00E63922">
      <w:pPr>
        <w:ind w:firstLine="540"/>
        <w:jc w:val="both"/>
        <w:rPr>
          <w:sz w:val="28"/>
          <w:szCs w:val="28"/>
        </w:rPr>
      </w:pPr>
      <w:r>
        <w:rPr>
          <w:sz w:val="28"/>
          <w:szCs w:val="28"/>
        </w:rPr>
        <w:t xml:space="preserve">Виконання Програми сприятиме покращенню безпеки життєдіяльності,  стану здоров’я, працездатності співробітників та забезпечить безпеку об’єктів комунальної власності. </w:t>
      </w:r>
    </w:p>
    <w:p w:rsidR="005D2B78" w:rsidRPr="00D33B8B" w:rsidRDefault="005D2B78" w:rsidP="00E63922">
      <w:pPr>
        <w:rPr>
          <w:sz w:val="28"/>
          <w:szCs w:val="28"/>
        </w:rPr>
      </w:pPr>
    </w:p>
    <w:p w:rsidR="005D2B78" w:rsidRDefault="005D2B78" w:rsidP="00E63922">
      <w:pPr>
        <w:jc w:val="center"/>
        <w:rPr>
          <w:b/>
          <w:sz w:val="32"/>
          <w:szCs w:val="32"/>
        </w:rPr>
      </w:pPr>
      <w:r>
        <w:rPr>
          <w:b/>
          <w:sz w:val="32"/>
          <w:szCs w:val="32"/>
        </w:rPr>
        <w:t>Очікувані результати від реалізації Програми</w:t>
      </w:r>
    </w:p>
    <w:p w:rsidR="005D2B78" w:rsidRDefault="005D2B78" w:rsidP="00E63922">
      <w:pPr>
        <w:jc w:val="center"/>
        <w:rPr>
          <w:b/>
          <w:sz w:val="32"/>
          <w:szCs w:val="32"/>
        </w:rPr>
      </w:pPr>
    </w:p>
    <w:p w:rsidR="005D2B78" w:rsidRDefault="005D2B78" w:rsidP="00E63922">
      <w:pPr>
        <w:ind w:firstLine="540"/>
        <w:jc w:val="both"/>
        <w:rPr>
          <w:sz w:val="28"/>
          <w:szCs w:val="28"/>
        </w:rPr>
      </w:pPr>
      <w:r>
        <w:rPr>
          <w:sz w:val="28"/>
          <w:szCs w:val="28"/>
        </w:rPr>
        <w:t>Виконання Програми забезпечить функціонування та виконання завдань з ефективного використання бюджетних коштів, підтримання належного стану пожежної, техногенної безпеки, стану охорони праці Валківської міської ради, надасть можливість ефективно використовувати необхідні людські, фінансові, матеріальні та інші ресурси для вирішення завдань з попередження і ліквідації надзвичайних ситуацій.</w:t>
      </w:r>
    </w:p>
    <w:p w:rsidR="005D2B78" w:rsidRDefault="005D2B78" w:rsidP="00E63922">
      <w:pPr>
        <w:ind w:firstLine="540"/>
        <w:jc w:val="both"/>
        <w:rPr>
          <w:sz w:val="28"/>
          <w:szCs w:val="28"/>
        </w:rPr>
      </w:pPr>
      <w:r>
        <w:rPr>
          <w:sz w:val="28"/>
          <w:szCs w:val="28"/>
        </w:rPr>
        <w:t xml:space="preserve">Закупівля новітніх засобів оснащення дозволить модернізувати системи безпеки  і створювати умови ефективного реагування на пожежі та надзвичайні ситуації в сучасних реаліях. </w:t>
      </w:r>
    </w:p>
    <w:p w:rsidR="005D2B78" w:rsidRDefault="005D2B78" w:rsidP="00E63922">
      <w:pPr>
        <w:ind w:firstLine="540"/>
        <w:jc w:val="both"/>
        <w:rPr>
          <w:sz w:val="28"/>
          <w:szCs w:val="28"/>
        </w:rPr>
      </w:pPr>
      <w:r>
        <w:rPr>
          <w:sz w:val="28"/>
          <w:szCs w:val="28"/>
        </w:rPr>
        <w:t>Очікується покращення службової діяльності структурних підрозділів та посадових осіб міської ради, загальне забезпечення виконання ними функцій щодо протипожежного захисту за такими напрямками:</w:t>
      </w:r>
    </w:p>
    <w:p w:rsidR="005D2B78" w:rsidRDefault="005D2B78" w:rsidP="00E63922">
      <w:pPr>
        <w:numPr>
          <w:ilvl w:val="0"/>
          <w:numId w:val="1"/>
        </w:numPr>
        <w:tabs>
          <w:tab w:val="clear" w:pos="2145"/>
          <w:tab w:val="num" w:pos="0"/>
          <w:tab w:val="left" w:pos="1080"/>
        </w:tabs>
        <w:autoSpaceDE w:val="0"/>
        <w:autoSpaceDN w:val="0"/>
        <w:adjustRightInd w:val="0"/>
        <w:ind w:left="0" w:firstLine="540"/>
        <w:jc w:val="both"/>
        <w:rPr>
          <w:sz w:val="28"/>
          <w:szCs w:val="28"/>
        </w:rPr>
      </w:pPr>
      <w:r>
        <w:rPr>
          <w:sz w:val="28"/>
          <w:szCs w:val="28"/>
        </w:rPr>
        <w:t>встановлення в будівлях комунальної власності автоматичних систем протипожежного захисту;</w:t>
      </w:r>
    </w:p>
    <w:p w:rsidR="005D2B78" w:rsidRDefault="005D2B78" w:rsidP="00E63922">
      <w:pPr>
        <w:numPr>
          <w:ilvl w:val="0"/>
          <w:numId w:val="1"/>
        </w:numPr>
        <w:tabs>
          <w:tab w:val="clear" w:pos="2145"/>
          <w:tab w:val="num" w:pos="0"/>
          <w:tab w:val="left" w:pos="1080"/>
        </w:tabs>
        <w:autoSpaceDE w:val="0"/>
        <w:autoSpaceDN w:val="0"/>
        <w:adjustRightInd w:val="0"/>
        <w:ind w:left="0" w:firstLine="540"/>
        <w:jc w:val="both"/>
        <w:rPr>
          <w:sz w:val="28"/>
          <w:szCs w:val="28"/>
        </w:rPr>
      </w:pPr>
      <w:r>
        <w:rPr>
          <w:sz w:val="28"/>
          <w:szCs w:val="28"/>
        </w:rPr>
        <w:t>придбання необхідної кількості первинних засобів пожежогасіння;</w:t>
      </w:r>
    </w:p>
    <w:p w:rsidR="005D2B78" w:rsidRDefault="005D2B78" w:rsidP="00E63922">
      <w:pPr>
        <w:numPr>
          <w:ilvl w:val="0"/>
          <w:numId w:val="1"/>
        </w:numPr>
        <w:tabs>
          <w:tab w:val="clear" w:pos="2145"/>
          <w:tab w:val="num" w:pos="0"/>
          <w:tab w:val="left" w:pos="1080"/>
        </w:tabs>
        <w:autoSpaceDE w:val="0"/>
        <w:autoSpaceDN w:val="0"/>
        <w:adjustRightInd w:val="0"/>
        <w:ind w:left="0" w:firstLine="540"/>
        <w:jc w:val="both"/>
        <w:rPr>
          <w:sz w:val="28"/>
          <w:szCs w:val="28"/>
        </w:rPr>
      </w:pPr>
      <w:r>
        <w:rPr>
          <w:sz w:val="28"/>
          <w:szCs w:val="28"/>
        </w:rPr>
        <w:t>оновлення протипожежних щитів;</w:t>
      </w:r>
    </w:p>
    <w:p w:rsidR="005D2B78" w:rsidRDefault="005D2B78" w:rsidP="00E63922">
      <w:pPr>
        <w:numPr>
          <w:ilvl w:val="0"/>
          <w:numId w:val="1"/>
        </w:numPr>
        <w:tabs>
          <w:tab w:val="clear" w:pos="2145"/>
          <w:tab w:val="num" w:pos="0"/>
          <w:tab w:val="left" w:pos="1080"/>
        </w:tabs>
        <w:autoSpaceDE w:val="0"/>
        <w:autoSpaceDN w:val="0"/>
        <w:adjustRightInd w:val="0"/>
        <w:ind w:left="0" w:firstLine="540"/>
        <w:jc w:val="both"/>
        <w:rPr>
          <w:sz w:val="28"/>
          <w:szCs w:val="28"/>
        </w:rPr>
      </w:pPr>
      <w:r>
        <w:rPr>
          <w:sz w:val="28"/>
          <w:szCs w:val="28"/>
        </w:rPr>
        <w:t>придбання пожежних рукавів;</w:t>
      </w:r>
    </w:p>
    <w:p w:rsidR="005D2B78" w:rsidRDefault="005D2B78" w:rsidP="00E63922">
      <w:pPr>
        <w:numPr>
          <w:ilvl w:val="0"/>
          <w:numId w:val="1"/>
        </w:numPr>
        <w:tabs>
          <w:tab w:val="clear" w:pos="2145"/>
          <w:tab w:val="num" w:pos="0"/>
          <w:tab w:val="left" w:pos="1080"/>
        </w:tabs>
        <w:autoSpaceDE w:val="0"/>
        <w:autoSpaceDN w:val="0"/>
        <w:adjustRightInd w:val="0"/>
        <w:ind w:left="0" w:firstLine="540"/>
        <w:jc w:val="both"/>
        <w:rPr>
          <w:sz w:val="28"/>
          <w:szCs w:val="28"/>
        </w:rPr>
      </w:pPr>
      <w:r>
        <w:rPr>
          <w:sz w:val="28"/>
          <w:szCs w:val="28"/>
        </w:rPr>
        <w:t>проведення навчання посадових осіб з питань пожежної та техногенної безпеки;</w:t>
      </w:r>
    </w:p>
    <w:p w:rsidR="005D2B78" w:rsidRDefault="005D2B78" w:rsidP="00E63922">
      <w:pPr>
        <w:numPr>
          <w:ilvl w:val="0"/>
          <w:numId w:val="1"/>
        </w:numPr>
        <w:tabs>
          <w:tab w:val="clear" w:pos="2145"/>
          <w:tab w:val="num" w:pos="0"/>
          <w:tab w:val="left" w:pos="1080"/>
        </w:tabs>
        <w:autoSpaceDE w:val="0"/>
        <w:autoSpaceDN w:val="0"/>
        <w:adjustRightInd w:val="0"/>
        <w:ind w:left="0" w:firstLine="540"/>
        <w:jc w:val="both"/>
        <w:rPr>
          <w:sz w:val="28"/>
          <w:szCs w:val="28"/>
        </w:rPr>
      </w:pPr>
      <w:r>
        <w:rPr>
          <w:sz w:val="28"/>
          <w:szCs w:val="28"/>
        </w:rPr>
        <w:t>проведення ремонту, встановлення та обслуговування систем блискавкозахисту;</w:t>
      </w:r>
    </w:p>
    <w:p w:rsidR="005D2B78" w:rsidRDefault="005D2B78" w:rsidP="00E63922">
      <w:pPr>
        <w:numPr>
          <w:ilvl w:val="0"/>
          <w:numId w:val="1"/>
        </w:numPr>
        <w:tabs>
          <w:tab w:val="clear" w:pos="2145"/>
          <w:tab w:val="num" w:pos="0"/>
          <w:tab w:val="left" w:pos="1080"/>
        </w:tabs>
        <w:autoSpaceDE w:val="0"/>
        <w:autoSpaceDN w:val="0"/>
        <w:adjustRightInd w:val="0"/>
        <w:ind w:left="0" w:firstLine="540"/>
        <w:jc w:val="both"/>
        <w:rPr>
          <w:sz w:val="28"/>
          <w:szCs w:val="28"/>
        </w:rPr>
      </w:pPr>
      <w:r>
        <w:rPr>
          <w:sz w:val="28"/>
          <w:szCs w:val="28"/>
        </w:rPr>
        <w:t>встановлення інформаційних стендів з питань цивільного захисту, пожежної та техногенної безпеки, охорони праці;</w:t>
      </w:r>
    </w:p>
    <w:p w:rsidR="005D2B78" w:rsidRDefault="005D2B78" w:rsidP="00E63922">
      <w:pPr>
        <w:numPr>
          <w:ilvl w:val="0"/>
          <w:numId w:val="1"/>
        </w:numPr>
        <w:tabs>
          <w:tab w:val="clear" w:pos="2145"/>
          <w:tab w:val="num" w:pos="0"/>
          <w:tab w:val="left" w:pos="1080"/>
        </w:tabs>
        <w:autoSpaceDE w:val="0"/>
        <w:autoSpaceDN w:val="0"/>
        <w:adjustRightInd w:val="0"/>
        <w:ind w:left="0" w:firstLine="540"/>
        <w:jc w:val="both"/>
        <w:rPr>
          <w:sz w:val="28"/>
          <w:szCs w:val="28"/>
        </w:rPr>
      </w:pPr>
      <w:r>
        <w:rPr>
          <w:sz w:val="28"/>
          <w:szCs w:val="28"/>
        </w:rPr>
        <w:t xml:space="preserve">утримання матеріально-технічної бази Валківської міської ради в стані максимальної безпеки. </w:t>
      </w:r>
    </w:p>
    <w:p w:rsidR="005D2B78" w:rsidRDefault="005D2B78" w:rsidP="00E63922">
      <w:pPr>
        <w:rPr>
          <w:sz w:val="28"/>
          <w:szCs w:val="28"/>
        </w:rPr>
      </w:pPr>
    </w:p>
    <w:p w:rsidR="005D2B78" w:rsidRDefault="005D2B78" w:rsidP="00E63922">
      <w:pPr>
        <w:ind w:firstLine="900"/>
        <w:jc w:val="both"/>
        <w:rPr>
          <w:b/>
          <w:sz w:val="32"/>
          <w:szCs w:val="32"/>
          <w:highlight w:val="yellow"/>
        </w:rPr>
      </w:pPr>
      <w:r>
        <w:rPr>
          <w:b/>
          <w:sz w:val="32"/>
          <w:szCs w:val="32"/>
        </w:rPr>
        <w:t>Координація та контроль за ходом виконання Програми</w:t>
      </w:r>
    </w:p>
    <w:p w:rsidR="005D2B78" w:rsidRDefault="005D2B78" w:rsidP="00E63922">
      <w:pPr>
        <w:ind w:firstLine="900"/>
        <w:jc w:val="both"/>
        <w:rPr>
          <w:b/>
          <w:sz w:val="32"/>
          <w:szCs w:val="32"/>
          <w:highlight w:val="yellow"/>
        </w:rPr>
      </w:pPr>
    </w:p>
    <w:p w:rsidR="005D2B78" w:rsidRDefault="005D2B78" w:rsidP="00E63922">
      <w:pPr>
        <w:ind w:firstLine="540"/>
        <w:jc w:val="both"/>
        <w:rPr>
          <w:sz w:val="28"/>
          <w:szCs w:val="28"/>
        </w:rPr>
      </w:pPr>
      <w:r>
        <w:rPr>
          <w:sz w:val="28"/>
          <w:szCs w:val="28"/>
        </w:rPr>
        <w:t>Контроль за виконанням Програми здійснює Валківська  міська рада.</w:t>
      </w:r>
    </w:p>
    <w:p w:rsidR="005D2B78" w:rsidRDefault="005D2B78" w:rsidP="00E63922">
      <w:pPr>
        <w:ind w:firstLine="540"/>
        <w:jc w:val="both"/>
        <w:rPr>
          <w:sz w:val="28"/>
          <w:szCs w:val="28"/>
        </w:rPr>
      </w:pPr>
    </w:p>
    <w:p w:rsidR="005D2B78" w:rsidRDefault="005D2B78" w:rsidP="00E63922">
      <w:pPr>
        <w:ind w:firstLine="540"/>
        <w:jc w:val="both"/>
        <w:rPr>
          <w:sz w:val="28"/>
          <w:szCs w:val="28"/>
        </w:rPr>
      </w:pPr>
    </w:p>
    <w:p w:rsidR="005D2B78" w:rsidRDefault="005D2B78" w:rsidP="00E63922">
      <w:pPr>
        <w:ind w:firstLine="540"/>
        <w:jc w:val="both"/>
        <w:rPr>
          <w:sz w:val="28"/>
          <w:szCs w:val="28"/>
        </w:rPr>
      </w:pPr>
    </w:p>
    <w:p w:rsidR="005D2B78" w:rsidRDefault="005D2B78" w:rsidP="00E63922">
      <w:pPr>
        <w:ind w:firstLine="540"/>
        <w:jc w:val="both"/>
        <w:rPr>
          <w:sz w:val="28"/>
          <w:szCs w:val="28"/>
        </w:rPr>
      </w:pPr>
    </w:p>
    <w:p w:rsidR="005D2B78" w:rsidRDefault="005D2B78" w:rsidP="00E63922">
      <w:pPr>
        <w:ind w:firstLine="540"/>
        <w:jc w:val="both"/>
        <w:rPr>
          <w:sz w:val="28"/>
          <w:szCs w:val="28"/>
        </w:rPr>
      </w:pPr>
    </w:p>
    <w:p w:rsidR="005D2B78" w:rsidRDefault="005D2B78" w:rsidP="00E63922">
      <w:pPr>
        <w:ind w:firstLine="540"/>
        <w:jc w:val="both"/>
        <w:rPr>
          <w:sz w:val="28"/>
          <w:szCs w:val="28"/>
        </w:rPr>
      </w:pPr>
    </w:p>
    <w:p w:rsidR="005D2B78" w:rsidRDefault="005D2B78" w:rsidP="00D33B8B">
      <w:pPr>
        <w:jc w:val="both"/>
        <w:rPr>
          <w:sz w:val="28"/>
          <w:szCs w:val="28"/>
        </w:rPr>
        <w:sectPr w:rsidR="005D2B78">
          <w:pgSz w:w="11906" w:h="16838"/>
          <w:pgMar w:top="850" w:right="850" w:bottom="719" w:left="1417" w:header="708" w:footer="708" w:gutter="0"/>
          <w:cols w:space="708"/>
          <w:docGrid w:linePitch="360"/>
        </w:sectPr>
      </w:pPr>
    </w:p>
    <w:p w:rsidR="005D2B78" w:rsidRDefault="005D2B78" w:rsidP="00D33B8B">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A852F7">
        <w:rPr>
          <w:sz w:val="28"/>
          <w:szCs w:val="28"/>
        </w:rPr>
        <w:t>Затверджено</w:t>
      </w:r>
    </w:p>
    <w:p w:rsidR="005D2B78" w:rsidRDefault="005D2B78" w:rsidP="00D66BD5">
      <w:pPr>
        <w:ind w:left="9926" w:firstLine="709"/>
        <w:rPr>
          <w:sz w:val="28"/>
          <w:szCs w:val="28"/>
        </w:rPr>
      </w:pPr>
      <w:r>
        <w:rPr>
          <w:sz w:val="28"/>
          <w:szCs w:val="28"/>
        </w:rPr>
        <w:t>Рішення ХХІ сесії</w:t>
      </w:r>
    </w:p>
    <w:p w:rsidR="005D2B78" w:rsidRDefault="005D2B78" w:rsidP="00D66BD5">
      <w:pPr>
        <w:ind w:left="10635"/>
        <w:rPr>
          <w:sz w:val="28"/>
          <w:szCs w:val="28"/>
        </w:rPr>
      </w:pPr>
      <w:r>
        <w:rPr>
          <w:sz w:val="28"/>
          <w:szCs w:val="28"/>
        </w:rPr>
        <w:t>Валківської міської ради</w:t>
      </w:r>
    </w:p>
    <w:p w:rsidR="005D2B78" w:rsidRDefault="005D2B78" w:rsidP="00D66BD5">
      <w:pPr>
        <w:ind w:left="9926" w:firstLine="709"/>
        <w:rPr>
          <w:sz w:val="28"/>
          <w:szCs w:val="28"/>
        </w:rPr>
      </w:pPr>
      <w:r>
        <w:rPr>
          <w:sz w:val="28"/>
          <w:szCs w:val="28"/>
          <w:lang w:val="en-US"/>
        </w:rPr>
        <w:t>V</w:t>
      </w:r>
      <w:r w:rsidRPr="00623500">
        <w:rPr>
          <w:sz w:val="28"/>
          <w:szCs w:val="28"/>
        </w:rPr>
        <w:t xml:space="preserve">ІІІ </w:t>
      </w:r>
      <w:r w:rsidRPr="00A852F7">
        <w:rPr>
          <w:sz w:val="28"/>
          <w:szCs w:val="28"/>
        </w:rPr>
        <w:t>скликання</w:t>
      </w:r>
      <w:r>
        <w:rPr>
          <w:sz w:val="28"/>
          <w:szCs w:val="28"/>
        </w:rPr>
        <w:t xml:space="preserve"> </w:t>
      </w:r>
    </w:p>
    <w:p w:rsidR="005D2B78" w:rsidRPr="00A852F7" w:rsidRDefault="005D2B78" w:rsidP="00D66BD5">
      <w:pPr>
        <w:ind w:left="10635"/>
        <w:rPr>
          <w:sz w:val="28"/>
          <w:szCs w:val="28"/>
        </w:rPr>
      </w:pPr>
      <w:r w:rsidRPr="00447A49">
        <w:rPr>
          <w:sz w:val="28"/>
          <w:szCs w:val="28"/>
          <w:lang w:val="ru-RU"/>
        </w:rPr>
        <w:t>2</w:t>
      </w:r>
      <w:r>
        <w:rPr>
          <w:sz w:val="28"/>
          <w:szCs w:val="28"/>
        </w:rPr>
        <w:t>5</w:t>
      </w:r>
      <w:r w:rsidRPr="00447A49">
        <w:rPr>
          <w:sz w:val="28"/>
          <w:szCs w:val="28"/>
          <w:lang w:val="ru-RU"/>
        </w:rPr>
        <w:t xml:space="preserve"> </w:t>
      </w:r>
      <w:r>
        <w:rPr>
          <w:sz w:val="28"/>
          <w:szCs w:val="28"/>
        </w:rPr>
        <w:t>лютого 2022 року № ____</w:t>
      </w:r>
    </w:p>
    <w:p w:rsidR="005D2B78" w:rsidRDefault="005D2B78" w:rsidP="00E63922">
      <w:pPr>
        <w:jc w:val="center"/>
        <w:rPr>
          <w:b/>
          <w:sz w:val="32"/>
          <w:szCs w:val="32"/>
        </w:rPr>
      </w:pPr>
      <w:r>
        <w:rPr>
          <w:b/>
          <w:sz w:val="32"/>
          <w:szCs w:val="32"/>
        </w:rPr>
        <w:t>Завдання і заходи Програми</w:t>
      </w:r>
    </w:p>
    <w:tbl>
      <w:tblPr>
        <w:tblW w:w="156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80"/>
        <w:gridCol w:w="1779"/>
        <w:gridCol w:w="1466"/>
        <w:gridCol w:w="1560"/>
        <w:gridCol w:w="1315"/>
        <w:gridCol w:w="102"/>
        <w:gridCol w:w="1158"/>
        <w:gridCol w:w="1080"/>
        <w:gridCol w:w="35"/>
        <w:gridCol w:w="1045"/>
        <w:gridCol w:w="35"/>
        <w:gridCol w:w="1225"/>
        <w:gridCol w:w="1225"/>
        <w:gridCol w:w="35"/>
      </w:tblGrid>
      <w:tr w:rsidR="005D2B78" w:rsidTr="00C12E7A">
        <w:trPr>
          <w:gridAfter w:val="1"/>
          <w:wAfter w:w="35" w:type="dxa"/>
          <w:cantSplit/>
        </w:trPr>
        <w:tc>
          <w:tcPr>
            <w:tcW w:w="720" w:type="dxa"/>
            <w:vMerge w:val="restart"/>
          </w:tcPr>
          <w:p w:rsidR="005D2B78" w:rsidRDefault="005D2B78" w:rsidP="00C619B2">
            <w:pPr>
              <w:jc w:val="center"/>
              <w:rPr>
                <w:b/>
              </w:rPr>
            </w:pPr>
            <w:r>
              <w:rPr>
                <w:b/>
              </w:rPr>
              <w:t>№ з/п</w:t>
            </w:r>
          </w:p>
        </w:tc>
        <w:tc>
          <w:tcPr>
            <w:tcW w:w="2880" w:type="dxa"/>
            <w:vMerge w:val="restart"/>
          </w:tcPr>
          <w:p w:rsidR="005D2B78" w:rsidRDefault="005D2B78" w:rsidP="00C619B2">
            <w:pPr>
              <w:jc w:val="center"/>
              <w:rPr>
                <w:b/>
              </w:rPr>
            </w:pPr>
            <w:r>
              <w:rPr>
                <w:b/>
              </w:rPr>
              <w:t xml:space="preserve">Найменування завдання  </w:t>
            </w:r>
          </w:p>
        </w:tc>
        <w:tc>
          <w:tcPr>
            <w:tcW w:w="1779" w:type="dxa"/>
            <w:vMerge w:val="restart"/>
          </w:tcPr>
          <w:p w:rsidR="005D2B78" w:rsidRDefault="005D2B78" w:rsidP="00C619B2">
            <w:pPr>
              <w:jc w:val="center"/>
              <w:rPr>
                <w:b/>
              </w:rPr>
            </w:pPr>
            <w:r>
              <w:rPr>
                <w:b/>
              </w:rPr>
              <w:t>Відповідальний за виконання</w:t>
            </w:r>
          </w:p>
        </w:tc>
        <w:tc>
          <w:tcPr>
            <w:tcW w:w="1466" w:type="dxa"/>
            <w:vMerge w:val="restart"/>
          </w:tcPr>
          <w:p w:rsidR="005D2B78" w:rsidRDefault="005D2B78" w:rsidP="00C619B2">
            <w:pPr>
              <w:jc w:val="center"/>
              <w:rPr>
                <w:b/>
              </w:rPr>
            </w:pPr>
            <w:r>
              <w:rPr>
                <w:b/>
              </w:rPr>
              <w:t>Головний розпорядник коштів</w:t>
            </w:r>
          </w:p>
        </w:tc>
        <w:tc>
          <w:tcPr>
            <w:tcW w:w="1560" w:type="dxa"/>
            <w:vMerge w:val="restart"/>
          </w:tcPr>
          <w:p w:rsidR="005D2B78" w:rsidRDefault="005D2B78" w:rsidP="00C619B2">
            <w:pPr>
              <w:jc w:val="center"/>
              <w:rPr>
                <w:b/>
              </w:rPr>
            </w:pPr>
            <w:r>
              <w:rPr>
                <w:b/>
              </w:rPr>
              <w:t>Джерела фінансува-ння</w:t>
            </w:r>
          </w:p>
          <w:p w:rsidR="005D2B78" w:rsidRDefault="005D2B78" w:rsidP="00C619B2">
            <w:pPr>
              <w:jc w:val="center"/>
              <w:rPr>
                <w:b/>
              </w:rPr>
            </w:pPr>
            <w:r>
              <w:rPr>
                <w:b/>
              </w:rPr>
              <w:t>(місцевий бюджет, інші джерела фінансу-вання)</w:t>
            </w:r>
          </w:p>
        </w:tc>
        <w:tc>
          <w:tcPr>
            <w:tcW w:w="1417" w:type="dxa"/>
            <w:gridSpan w:val="2"/>
            <w:vMerge w:val="restart"/>
          </w:tcPr>
          <w:p w:rsidR="005D2B78" w:rsidRDefault="005D2B78" w:rsidP="00C619B2">
            <w:pPr>
              <w:jc w:val="center"/>
              <w:rPr>
                <w:b/>
              </w:rPr>
            </w:pPr>
            <w:r>
              <w:rPr>
                <w:b/>
              </w:rPr>
              <w:t>Прогноз-ний обсяг фінансо-вих ресурсів для викона-ння завдань, грн.</w:t>
            </w:r>
          </w:p>
        </w:tc>
        <w:tc>
          <w:tcPr>
            <w:tcW w:w="5803" w:type="dxa"/>
            <w:gridSpan w:val="7"/>
          </w:tcPr>
          <w:p w:rsidR="005D2B78" w:rsidRDefault="005D2B78" w:rsidP="00C619B2">
            <w:pPr>
              <w:jc w:val="center"/>
              <w:rPr>
                <w:b/>
              </w:rPr>
            </w:pPr>
            <w:r>
              <w:rPr>
                <w:b/>
              </w:rPr>
              <w:t>Орієнтовні обсяги фінансування по роках (вартість),</w:t>
            </w:r>
            <w:r w:rsidRPr="00623500">
              <w:rPr>
                <w:b/>
                <w:lang w:val="ru-RU"/>
              </w:rPr>
              <w:t xml:space="preserve"> </w:t>
            </w:r>
            <w:r>
              <w:rPr>
                <w:b/>
              </w:rPr>
              <w:t>грн., у тому числі :</w:t>
            </w:r>
          </w:p>
        </w:tc>
      </w:tr>
      <w:tr w:rsidR="005D2B78" w:rsidTr="00C12E7A">
        <w:trPr>
          <w:gridAfter w:val="1"/>
          <w:wAfter w:w="35" w:type="dxa"/>
          <w:cantSplit/>
          <w:trHeight w:val="1134"/>
        </w:trPr>
        <w:tc>
          <w:tcPr>
            <w:tcW w:w="720" w:type="dxa"/>
            <w:vMerge/>
            <w:vAlign w:val="center"/>
          </w:tcPr>
          <w:p w:rsidR="005D2B78" w:rsidRDefault="005D2B78" w:rsidP="00C619B2">
            <w:pPr>
              <w:rPr>
                <w:b/>
              </w:rPr>
            </w:pPr>
          </w:p>
        </w:tc>
        <w:tc>
          <w:tcPr>
            <w:tcW w:w="2880" w:type="dxa"/>
            <w:vMerge/>
            <w:vAlign w:val="center"/>
          </w:tcPr>
          <w:p w:rsidR="005D2B78" w:rsidRDefault="005D2B78" w:rsidP="00C619B2">
            <w:pPr>
              <w:rPr>
                <w:b/>
              </w:rPr>
            </w:pPr>
          </w:p>
        </w:tc>
        <w:tc>
          <w:tcPr>
            <w:tcW w:w="1779" w:type="dxa"/>
            <w:vMerge/>
            <w:vAlign w:val="center"/>
          </w:tcPr>
          <w:p w:rsidR="005D2B78" w:rsidRDefault="005D2B78" w:rsidP="00C619B2">
            <w:pPr>
              <w:rPr>
                <w:b/>
              </w:rPr>
            </w:pPr>
          </w:p>
        </w:tc>
        <w:tc>
          <w:tcPr>
            <w:tcW w:w="1466" w:type="dxa"/>
            <w:vMerge/>
            <w:vAlign w:val="center"/>
          </w:tcPr>
          <w:p w:rsidR="005D2B78" w:rsidRDefault="005D2B78" w:rsidP="00C619B2">
            <w:pPr>
              <w:rPr>
                <w:b/>
              </w:rPr>
            </w:pPr>
          </w:p>
        </w:tc>
        <w:tc>
          <w:tcPr>
            <w:tcW w:w="1560" w:type="dxa"/>
            <w:vMerge/>
            <w:vAlign w:val="center"/>
          </w:tcPr>
          <w:p w:rsidR="005D2B78" w:rsidRDefault="005D2B78" w:rsidP="00C619B2">
            <w:pPr>
              <w:rPr>
                <w:b/>
              </w:rPr>
            </w:pPr>
          </w:p>
        </w:tc>
        <w:tc>
          <w:tcPr>
            <w:tcW w:w="1417" w:type="dxa"/>
            <w:gridSpan w:val="2"/>
            <w:vMerge/>
            <w:vAlign w:val="center"/>
          </w:tcPr>
          <w:p w:rsidR="005D2B78" w:rsidRDefault="005D2B78" w:rsidP="00C619B2">
            <w:pPr>
              <w:rPr>
                <w:b/>
              </w:rPr>
            </w:pPr>
          </w:p>
        </w:tc>
        <w:tc>
          <w:tcPr>
            <w:tcW w:w="1158" w:type="dxa"/>
            <w:textDirection w:val="btLr"/>
          </w:tcPr>
          <w:p w:rsidR="005D2B78" w:rsidRDefault="005D2B78" w:rsidP="00707032">
            <w:pPr>
              <w:ind w:left="113" w:right="113"/>
              <w:jc w:val="center"/>
              <w:rPr>
                <w:b/>
              </w:rPr>
            </w:pPr>
            <w:r>
              <w:rPr>
                <w:b/>
              </w:rPr>
              <w:t>2022 рік</w:t>
            </w:r>
          </w:p>
        </w:tc>
        <w:tc>
          <w:tcPr>
            <w:tcW w:w="1115" w:type="dxa"/>
            <w:gridSpan w:val="2"/>
            <w:textDirection w:val="btLr"/>
          </w:tcPr>
          <w:p w:rsidR="005D2B78" w:rsidRDefault="005D2B78" w:rsidP="00707032">
            <w:pPr>
              <w:ind w:left="113" w:right="113"/>
              <w:jc w:val="center"/>
              <w:rPr>
                <w:b/>
              </w:rPr>
            </w:pPr>
            <w:r>
              <w:rPr>
                <w:b/>
              </w:rPr>
              <w:t>2023 рік</w:t>
            </w:r>
          </w:p>
        </w:tc>
        <w:tc>
          <w:tcPr>
            <w:tcW w:w="1080" w:type="dxa"/>
            <w:gridSpan w:val="2"/>
            <w:textDirection w:val="btLr"/>
          </w:tcPr>
          <w:p w:rsidR="005D2B78" w:rsidRDefault="005D2B78" w:rsidP="00707032">
            <w:pPr>
              <w:ind w:left="113" w:right="113"/>
              <w:jc w:val="center"/>
              <w:rPr>
                <w:b/>
              </w:rPr>
            </w:pPr>
            <w:r>
              <w:rPr>
                <w:b/>
              </w:rPr>
              <w:t>2024 рік</w:t>
            </w:r>
          </w:p>
        </w:tc>
        <w:tc>
          <w:tcPr>
            <w:tcW w:w="1225" w:type="dxa"/>
            <w:textDirection w:val="btLr"/>
          </w:tcPr>
          <w:p w:rsidR="005D2B78" w:rsidRDefault="005D2B78" w:rsidP="00707032">
            <w:pPr>
              <w:ind w:left="113" w:right="113"/>
              <w:jc w:val="center"/>
              <w:rPr>
                <w:b/>
              </w:rPr>
            </w:pPr>
            <w:r>
              <w:rPr>
                <w:b/>
              </w:rPr>
              <w:t>2025 рік</w:t>
            </w:r>
          </w:p>
        </w:tc>
        <w:tc>
          <w:tcPr>
            <w:tcW w:w="1225" w:type="dxa"/>
            <w:textDirection w:val="btLr"/>
          </w:tcPr>
          <w:p w:rsidR="005D2B78" w:rsidRDefault="005D2B78" w:rsidP="00707032">
            <w:pPr>
              <w:ind w:left="113" w:right="113"/>
              <w:jc w:val="center"/>
              <w:rPr>
                <w:b/>
              </w:rPr>
            </w:pPr>
            <w:r>
              <w:rPr>
                <w:b/>
              </w:rPr>
              <w:t>2026 рік</w:t>
            </w:r>
          </w:p>
        </w:tc>
      </w:tr>
      <w:tr w:rsidR="005D2B78" w:rsidTr="00C12E7A">
        <w:trPr>
          <w:gridAfter w:val="1"/>
          <w:wAfter w:w="35" w:type="dxa"/>
          <w:cantSplit/>
          <w:trHeight w:val="453"/>
        </w:trPr>
        <w:tc>
          <w:tcPr>
            <w:tcW w:w="720" w:type="dxa"/>
            <w:vAlign w:val="center"/>
          </w:tcPr>
          <w:p w:rsidR="005D2B78" w:rsidRDefault="005D2B78" w:rsidP="00C12E7A">
            <w:pPr>
              <w:jc w:val="center"/>
              <w:rPr>
                <w:b/>
              </w:rPr>
            </w:pPr>
            <w:r>
              <w:rPr>
                <w:b/>
              </w:rPr>
              <w:t>1</w:t>
            </w:r>
          </w:p>
        </w:tc>
        <w:tc>
          <w:tcPr>
            <w:tcW w:w="2880" w:type="dxa"/>
            <w:vAlign w:val="center"/>
          </w:tcPr>
          <w:p w:rsidR="005D2B78" w:rsidRDefault="005D2B78" w:rsidP="00C12E7A">
            <w:pPr>
              <w:jc w:val="center"/>
              <w:rPr>
                <w:b/>
              </w:rPr>
            </w:pPr>
            <w:r>
              <w:rPr>
                <w:b/>
              </w:rPr>
              <w:t>2</w:t>
            </w:r>
          </w:p>
        </w:tc>
        <w:tc>
          <w:tcPr>
            <w:tcW w:w="1779" w:type="dxa"/>
            <w:vAlign w:val="center"/>
          </w:tcPr>
          <w:p w:rsidR="005D2B78" w:rsidRDefault="005D2B78" w:rsidP="00C12E7A">
            <w:pPr>
              <w:jc w:val="center"/>
              <w:rPr>
                <w:b/>
              </w:rPr>
            </w:pPr>
            <w:r>
              <w:rPr>
                <w:b/>
              </w:rPr>
              <w:t>3</w:t>
            </w:r>
          </w:p>
        </w:tc>
        <w:tc>
          <w:tcPr>
            <w:tcW w:w="1466" w:type="dxa"/>
            <w:vAlign w:val="center"/>
          </w:tcPr>
          <w:p w:rsidR="005D2B78" w:rsidRDefault="005D2B78" w:rsidP="00C12E7A">
            <w:pPr>
              <w:jc w:val="center"/>
              <w:rPr>
                <w:b/>
              </w:rPr>
            </w:pPr>
            <w:r>
              <w:rPr>
                <w:b/>
              </w:rPr>
              <w:t>4</w:t>
            </w:r>
          </w:p>
        </w:tc>
        <w:tc>
          <w:tcPr>
            <w:tcW w:w="1560" w:type="dxa"/>
            <w:vAlign w:val="center"/>
          </w:tcPr>
          <w:p w:rsidR="005D2B78" w:rsidRDefault="005D2B78" w:rsidP="00C12E7A">
            <w:pPr>
              <w:jc w:val="center"/>
              <w:rPr>
                <w:b/>
              </w:rPr>
            </w:pPr>
            <w:r>
              <w:rPr>
                <w:b/>
              </w:rPr>
              <w:t>5</w:t>
            </w:r>
          </w:p>
        </w:tc>
        <w:tc>
          <w:tcPr>
            <w:tcW w:w="1417" w:type="dxa"/>
            <w:gridSpan w:val="2"/>
            <w:vAlign w:val="center"/>
          </w:tcPr>
          <w:p w:rsidR="005D2B78" w:rsidRDefault="005D2B78" w:rsidP="00C12E7A">
            <w:pPr>
              <w:jc w:val="center"/>
              <w:rPr>
                <w:b/>
              </w:rPr>
            </w:pPr>
            <w:r>
              <w:rPr>
                <w:b/>
              </w:rPr>
              <w:t>6</w:t>
            </w:r>
          </w:p>
        </w:tc>
        <w:tc>
          <w:tcPr>
            <w:tcW w:w="1158" w:type="dxa"/>
          </w:tcPr>
          <w:p w:rsidR="005D2B78" w:rsidRDefault="005D2B78" w:rsidP="00C12E7A">
            <w:pPr>
              <w:jc w:val="center"/>
              <w:rPr>
                <w:b/>
              </w:rPr>
            </w:pPr>
            <w:r>
              <w:rPr>
                <w:b/>
              </w:rPr>
              <w:t>7</w:t>
            </w:r>
          </w:p>
        </w:tc>
        <w:tc>
          <w:tcPr>
            <w:tcW w:w="1115" w:type="dxa"/>
            <w:gridSpan w:val="2"/>
          </w:tcPr>
          <w:p w:rsidR="005D2B78" w:rsidRDefault="005D2B78" w:rsidP="00C12E7A">
            <w:pPr>
              <w:jc w:val="center"/>
              <w:rPr>
                <w:b/>
              </w:rPr>
            </w:pPr>
            <w:r>
              <w:rPr>
                <w:b/>
              </w:rPr>
              <w:t>8</w:t>
            </w:r>
          </w:p>
        </w:tc>
        <w:tc>
          <w:tcPr>
            <w:tcW w:w="1080" w:type="dxa"/>
            <w:gridSpan w:val="2"/>
          </w:tcPr>
          <w:p w:rsidR="005D2B78" w:rsidRDefault="005D2B78" w:rsidP="00C12E7A">
            <w:pPr>
              <w:jc w:val="center"/>
              <w:rPr>
                <w:b/>
              </w:rPr>
            </w:pPr>
            <w:r>
              <w:rPr>
                <w:b/>
              </w:rPr>
              <w:t>9</w:t>
            </w:r>
          </w:p>
        </w:tc>
        <w:tc>
          <w:tcPr>
            <w:tcW w:w="1225" w:type="dxa"/>
          </w:tcPr>
          <w:p w:rsidR="005D2B78" w:rsidRDefault="005D2B78" w:rsidP="00C12E7A">
            <w:pPr>
              <w:jc w:val="center"/>
              <w:rPr>
                <w:b/>
              </w:rPr>
            </w:pPr>
            <w:r>
              <w:rPr>
                <w:b/>
              </w:rPr>
              <w:t>10</w:t>
            </w:r>
          </w:p>
        </w:tc>
        <w:tc>
          <w:tcPr>
            <w:tcW w:w="1225" w:type="dxa"/>
          </w:tcPr>
          <w:p w:rsidR="005D2B78" w:rsidRDefault="005D2B78" w:rsidP="00C12E7A">
            <w:pPr>
              <w:jc w:val="center"/>
              <w:rPr>
                <w:b/>
              </w:rPr>
            </w:pPr>
            <w:r>
              <w:rPr>
                <w:b/>
              </w:rPr>
              <w:t>11</w:t>
            </w:r>
          </w:p>
        </w:tc>
      </w:tr>
      <w:tr w:rsidR="005D2B78" w:rsidTr="00EC623F">
        <w:trPr>
          <w:gridAfter w:val="1"/>
          <w:wAfter w:w="35" w:type="dxa"/>
          <w:cantSplit/>
          <w:trHeight w:val="453"/>
        </w:trPr>
        <w:tc>
          <w:tcPr>
            <w:tcW w:w="15625" w:type="dxa"/>
            <w:gridSpan w:val="14"/>
            <w:vAlign w:val="center"/>
          </w:tcPr>
          <w:p w:rsidR="005D2B78" w:rsidRPr="00F651A7" w:rsidRDefault="005D2B78" w:rsidP="00521DF8">
            <w:pPr>
              <w:jc w:val="center"/>
              <w:rPr>
                <w:b/>
              </w:rPr>
            </w:pPr>
            <w:r w:rsidRPr="00F651A7">
              <w:rPr>
                <w:b/>
              </w:rPr>
              <w:t>1.Проведення навчання</w:t>
            </w:r>
          </w:p>
        </w:tc>
      </w:tr>
      <w:tr w:rsidR="005D2B78" w:rsidTr="002173AA">
        <w:trPr>
          <w:gridAfter w:val="1"/>
          <w:wAfter w:w="35" w:type="dxa"/>
          <w:trHeight w:val="70"/>
        </w:trPr>
        <w:tc>
          <w:tcPr>
            <w:tcW w:w="720" w:type="dxa"/>
          </w:tcPr>
          <w:p w:rsidR="005D2B78" w:rsidRDefault="005D2B78" w:rsidP="00EF225C">
            <w:pPr>
              <w:jc w:val="center"/>
              <w:rPr>
                <w:b/>
              </w:rPr>
            </w:pPr>
            <w:r>
              <w:rPr>
                <w:b/>
              </w:rPr>
              <w:t>1</w:t>
            </w:r>
          </w:p>
          <w:p w:rsidR="005D2B78" w:rsidRPr="00C12E7A" w:rsidRDefault="005D2B78" w:rsidP="009320B3">
            <w:pPr>
              <w:rPr>
                <w:b/>
              </w:rPr>
            </w:pPr>
          </w:p>
        </w:tc>
        <w:tc>
          <w:tcPr>
            <w:tcW w:w="2880" w:type="dxa"/>
          </w:tcPr>
          <w:p w:rsidR="005D2B78" w:rsidRDefault="005D2B78" w:rsidP="00C12E7A">
            <w:pPr>
              <w:jc w:val="both"/>
            </w:pPr>
          </w:p>
          <w:p w:rsidR="005D2B78" w:rsidRDefault="005D2B78" w:rsidP="00C12E7A">
            <w:r>
              <w:t xml:space="preserve">- посадових осіб, діяльність яких пов’язана з виконанням завдань цивільного захисту населення; </w:t>
            </w:r>
          </w:p>
          <w:p w:rsidR="005D2B78" w:rsidRDefault="005D2B78" w:rsidP="00C12E7A">
            <w:r>
              <w:t>- посадових осіб діяльність яких пов’язана із забезпеченням пожежної безпеки;</w:t>
            </w:r>
          </w:p>
          <w:p w:rsidR="005D2B78" w:rsidRDefault="005D2B78" w:rsidP="002173AA">
            <w:pPr>
              <w:jc w:val="both"/>
            </w:pPr>
            <w:r>
              <w:t>- працівників з пожежно-технічного мінімуму;</w:t>
            </w:r>
          </w:p>
          <w:p w:rsidR="005D2B78" w:rsidRDefault="005D2B78" w:rsidP="002173AA">
            <w:pPr>
              <w:jc w:val="both"/>
            </w:pPr>
          </w:p>
          <w:p w:rsidR="005D2B78" w:rsidRDefault="005D2B78" w:rsidP="002173AA">
            <w:pPr>
              <w:jc w:val="both"/>
            </w:pPr>
          </w:p>
        </w:tc>
        <w:tc>
          <w:tcPr>
            <w:tcW w:w="1779" w:type="dxa"/>
          </w:tcPr>
          <w:p w:rsidR="005D2B78" w:rsidRDefault="005D2B78" w:rsidP="00C619B2">
            <w:pPr>
              <w:jc w:val="both"/>
            </w:pPr>
            <w:r>
              <w:t xml:space="preserve">Сектор  з питань цивільного захисту та надзвичайних ситуацій міської ради </w:t>
            </w:r>
          </w:p>
          <w:p w:rsidR="005D2B78" w:rsidRDefault="005D2B78" w:rsidP="00C619B2">
            <w:pPr>
              <w:jc w:val="both"/>
            </w:pPr>
          </w:p>
          <w:p w:rsidR="005D2B78" w:rsidRDefault="005D2B78" w:rsidP="00C619B2">
            <w:pPr>
              <w:jc w:val="both"/>
            </w:pPr>
          </w:p>
          <w:p w:rsidR="005D2B78" w:rsidRDefault="005D2B78" w:rsidP="00C619B2">
            <w:pPr>
              <w:jc w:val="both"/>
            </w:pPr>
          </w:p>
          <w:p w:rsidR="005D2B78" w:rsidRDefault="005D2B78" w:rsidP="00C619B2">
            <w:pPr>
              <w:jc w:val="both"/>
            </w:pPr>
          </w:p>
          <w:p w:rsidR="005D2B78" w:rsidRDefault="005D2B78" w:rsidP="00C619B2">
            <w:pPr>
              <w:jc w:val="both"/>
            </w:pPr>
          </w:p>
          <w:p w:rsidR="005D2B78" w:rsidRDefault="005D2B78" w:rsidP="002173AA"/>
        </w:tc>
        <w:tc>
          <w:tcPr>
            <w:tcW w:w="1466" w:type="dxa"/>
          </w:tcPr>
          <w:p w:rsidR="005D2B78" w:rsidRDefault="005D2B78" w:rsidP="00C619B2">
            <w:pPr>
              <w:jc w:val="center"/>
            </w:pPr>
            <w:r>
              <w:t>Валківська міська рада</w:t>
            </w:r>
          </w:p>
          <w:p w:rsidR="005D2B78" w:rsidRDefault="005D2B78" w:rsidP="00C619B2">
            <w:pPr>
              <w:jc w:val="center"/>
            </w:pPr>
          </w:p>
          <w:p w:rsidR="005D2B78" w:rsidRDefault="005D2B78" w:rsidP="00C619B2">
            <w:pPr>
              <w:jc w:val="center"/>
            </w:pPr>
          </w:p>
          <w:p w:rsidR="005D2B78" w:rsidRDefault="005D2B78" w:rsidP="00C619B2">
            <w:pPr>
              <w:jc w:val="center"/>
            </w:pPr>
          </w:p>
          <w:p w:rsidR="005D2B78" w:rsidRDefault="005D2B78" w:rsidP="00C619B2">
            <w:pPr>
              <w:jc w:val="center"/>
            </w:pPr>
          </w:p>
          <w:p w:rsidR="005D2B78" w:rsidRDefault="005D2B78" w:rsidP="00C619B2">
            <w:pPr>
              <w:jc w:val="center"/>
            </w:pPr>
          </w:p>
          <w:p w:rsidR="005D2B78" w:rsidRDefault="005D2B78" w:rsidP="00C619B2">
            <w:pPr>
              <w:jc w:val="center"/>
            </w:pPr>
          </w:p>
          <w:p w:rsidR="005D2B78" w:rsidRDefault="005D2B78" w:rsidP="00C619B2">
            <w:pPr>
              <w:jc w:val="center"/>
            </w:pPr>
          </w:p>
          <w:p w:rsidR="005D2B78" w:rsidRDefault="005D2B78" w:rsidP="00C619B2">
            <w:pPr>
              <w:jc w:val="center"/>
            </w:pPr>
          </w:p>
          <w:p w:rsidR="005D2B78" w:rsidRDefault="005D2B78" w:rsidP="00C619B2">
            <w:pPr>
              <w:jc w:val="center"/>
            </w:pPr>
          </w:p>
          <w:p w:rsidR="005D2B78" w:rsidRDefault="005D2B78" w:rsidP="00C619B2"/>
        </w:tc>
        <w:tc>
          <w:tcPr>
            <w:tcW w:w="1560" w:type="dxa"/>
          </w:tcPr>
          <w:p w:rsidR="005D2B78" w:rsidRDefault="005D2B78" w:rsidP="00C619B2">
            <w:pPr>
              <w:jc w:val="center"/>
            </w:pPr>
            <w:r>
              <w:t>Міський</w:t>
            </w:r>
          </w:p>
          <w:p w:rsidR="005D2B78" w:rsidRPr="00374C4E" w:rsidRDefault="005D2B78" w:rsidP="002173AA">
            <w:pPr>
              <w:rPr>
                <w:color w:val="FF0000"/>
              </w:rPr>
            </w:pPr>
          </w:p>
        </w:tc>
        <w:tc>
          <w:tcPr>
            <w:tcW w:w="1417" w:type="dxa"/>
            <w:gridSpan w:val="2"/>
          </w:tcPr>
          <w:p w:rsidR="005D2B78" w:rsidRPr="00BB0300" w:rsidRDefault="005D2B78" w:rsidP="007B02D3">
            <w:pPr>
              <w:rPr>
                <w:b/>
              </w:rPr>
            </w:pPr>
            <w:r>
              <w:rPr>
                <w:b/>
              </w:rPr>
              <w:t>200,0</w:t>
            </w:r>
          </w:p>
        </w:tc>
        <w:tc>
          <w:tcPr>
            <w:tcW w:w="1158" w:type="dxa"/>
          </w:tcPr>
          <w:p w:rsidR="005D2B78" w:rsidRDefault="005D2B78" w:rsidP="0089516E">
            <w:pPr>
              <w:rPr>
                <w:b/>
              </w:rPr>
            </w:pPr>
            <w:r>
              <w:t xml:space="preserve"> </w:t>
            </w:r>
            <w:r>
              <w:rPr>
                <w:b/>
              </w:rPr>
              <w:t>96,0</w:t>
            </w:r>
          </w:p>
          <w:p w:rsidR="005D2B78" w:rsidRDefault="005D2B78" w:rsidP="0089516E">
            <w:pPr>
              <w:rPr>
                <w:b/>
              </w:rPr>
            </w:pPr>
          </w:p>
          <w:p w:rsidR="005D2B78" w:rsidRDefault="005D2B78" w:rsidP="0089516E">
            <w:pPr>
              <w:rPr>
                <w:b/>
              </w:rPr>
            </w:pPr>
          </w:p>
          <w:p w:rsidR="005D2B78" w:rsidRDefault="005D2B78" w:rsidP="0089516E">
            <w:pPr>
              <w:rPr>
                <w:b/>
              </w:rPr>
            </w:pPr>
          </w:p>
          <w:p w:rsidR="005D2B78" w:rsidRDefault="005D2B78" w:rsidP="0089516E">
            <w:pPr>
              <w:rPr>
                <w:b/>
              </w:rPr>
            </w:pPr>
          </w:p>
          <w:p w:rsidR="005D2B78" w:rsidRDefault="005D2B78" w:rsidP="0089516E">
            <w:pPr>
              <w:rPr>
                <w:b/>
              </w:rPr>
            </w:pPr>
          </w:p>
          <w:p w:rsidR="005D2B78" w:rsidRDefault="005D2B78" w:rsidP="00C619B2">
            <w:r>
              <w:rPr>
                <w:b/>
              </w:rPr>
              <w:t xml:space="preserve">     </w:t>
            </w:r>
          </w:p>
        </w:tc>
        <w:tc>
          <w:tcPr>
            <w:tcW w:w="1115" w:type="dxa"/>
            <w:gridSpan w:val="2"/>
          </w:tcPr>
          <w:p w:rsidR="005D2B78" w:rsidRDefault="005D2B78" w:rsidP="00C619B2">
            <w:pPr>
              <w:jc w:val="center"/>
              <w:rPr>
                <w:b/>
              </w:rPr>
            </w:pPr>
            <w:r>
              <w:rPr>
                <w:b/>
              </w:rPr>
              <w:t xml:space="preserve">     </w:t>
            </w:r>
          </w:p>
          <w:p w:rsidR="005D2B78" w:rsidRDefault="005D2B78" w:rsidP="00C619B2">
            <w:pPr>
              <w:rPr>
                <w:b/>
              </w:rPr>
            </w:pPr>
          </w:p>
          <w:p w:rsidR="005D2B78" w:rsidRDefault="005D2B78" w:rsidP="00C619B2">
            <w:pPr>
              <w:rPr>
                <w:b/>
              </w:rPr>
            </w:pPr>
          </w:p>
          <w:p w:rsidR="005D2B78" w:rsidRDefault="005D2B78" w:rsidP="00C619B2">
            <w:pPr>
              <w:rPr>
                <w:b/>
              </w:rPr>
            </w:pPr>
          </w:p>
          <w:p w:rsidR="005D2B78" w:rsidRDefault="005D2B78" w:rsidP="00C619B2">
            <w:pPr>
              <w:rPr>
                <w:b/>
              </w:rPr>
            </w:pPr>
          </w:p>
          <w:p w:rsidR="005D2B78" w:rsidRDefault="005D2B78" w:rsidP="00C619B2">
            <w:pPr>
              <w:rPr>
                <w:b/>
              </w:rPr>
            </w:pPr>
          </w:p>
          <w:p w:rsidR="005D2B78" w:rsidRDefault="005D2B78" w:rsidP="00C619B2">
            <w:pPr>
              <w:rPr>
                <w:b/>
              </w:rPr>
            </w:pPr>
          </w:p>
          <w:p w:rsidR="005D2B78" w:rsidRDefault="005D2B78" w:rsidP="00C619B2">
            <w:pPr>
              <w:rPr>
                <w:b/>
              </w:rPr>
            </w:pPr>
          </w:p>
          <w:p w:rsidR="005D2B78" w:rsidRDefault="005D2B78" w:rsidP="00C619B2"/>
        </w:tc>
        <w:tc>
          <w:tcPr>
            <w:tcW w:w="1080" w:type="dxa"/>
            <w:gridSpan w:val="2"/>
          </w:tcPr>
          <w:p w:rsidR="005D2B78" w:rsidRPr="00623500" w:rsidRDefault="005D2B78" w:rsidP="00C619B2">
            <w:pPr>
              <w:jc w:val="center"/>
              <w:rPr>
                <w:b/>
                <w:lang w:val="en-US"/>
              </w:rPr>
            </w:pPr>
          </w:p>
        </w:tc>
        <w:tc>
          <w:tcPr>
            <w:tcW w:w="1225" w:type="dxa"/>
          </w:tcPr>
          <w:p w:rsidR="005D2B78" w:rsidRDefault="005D2B78" w:rsidP="007B02D3">
            <w:pPr>
              <w:rPr>
                <w:b/>
              </w:rPr>
            </w:pPr>
            <w:r>
              <w:rPr>
                <w:b/>
              </w:rPr>
              <w:t>104,0</w:t>
            </w:r>
          </w:p>
        </w:tc>
        <w:tc>
          <w:tcPr>
            <w:tcW w:w="1225" w:type="dxa"/>
          </w:tcPr>
          <w:p w:rsidR="005D2B78" w:rsidRDefault="005D2B78" w:rsidP="00C619B2">
            <w:pPr>
              <w:jc w:val="center"/>
              <w:rPr>
                <w:b/>
              </w:rPr>
            </w:pPr>
          </w:p>
        </w:tc>
      </w:tr>
      <w:tr w:rsidR="005D2B78" w:rsidTr="002173AA">
        <w:trPr>
          <w:gridAfter w:val="1"/>
          <w:wAfter w:w="35" w:type="dxa"/>
          <w:trHeight w:val="70"/>
        </w:trPr>
        <w:tc>
          <w:tcPr>
            <w:tcW w:w="720" w:type="dxa"/>
          </w:tcPr>
          <w:p w:rsidR="005D2B78" w:rsidRPr="009E4B5A" w:rsidRDefault="005D2B78" w:rsidP="009E4B5A">
            <w:pPr>
              <w:jc w:val="center"/>
              <w:rPr>
                <w:b/>
              </w:rPr>
            </w:pPr>
            <w:r w:rsidRPr="009E4B5A">
              <w:rPr>
                <w:b/>
              </w:rPr>
              <w:t>1</w:t>
            </w:r>
          </w:p>
        </w:tc>
        <w:tc>
          <w:tcPr>
            <w:tcW w:w="2880" w:type="dxa"/>
          </w:tcPr>
          <w:p w:rsidR="005D2B78" w:rsidRPr="009E4B5A" w:rsidRDefault="005D2B78" w:rsidP="009E4B5A">
            <w:pPr>
              <w:jc w:val="center"/>
              <w:rPr>
                <w:b/>
              </w:rPr>
            </w:pPr>
            <w:r w:rsidRPr="009E4B5A">
              <w:rPr>
                <w:b/>
              </w:rPr>
              <w:t>2</w:t>
            </w:r>
          </w:p>
        </w:tc>
        <w:tc>
          <w:tcPr>
            <w:tcW w:w="1779" w:type="dxa"/>
          </w:tcPr>
          <w:p w:rsidR="005D2B78" w:rsidRPr="009E4B5A" w:rsidRDefault="005D2B78" w:rsidP="009E4B5A">
            <w:pPr>
              <w:jc w:val="center"/>
              <w:rPr>
                <w:b/>
              </w:rPr>
            </w:pPr>
            <w:r w:rsidRPr="009E4B5A">
              <w:rPr>
                <w:b/>
              </w:rPr>
              <w:t>3</w:t>
            </w:r>
          </w:p>
        </w:tc>
        <w:tc>
          <w:tcPr>
            <w:tcW w:w="1466" w:type="dxa"/>
          </w:tcPr>
          <w:p w:rsidR="005D2B78" w:rsidRPr="009E4B5A" w:rsidRDefault="005D2B78" w:rsidP="009E4B5A">
            <w:pPr>
              <w:jc w:val="center"/>
              <w:rPr>
                <w:b/>
              </w:rPr>
            </w:pPr>
            <w:r w:rsidRPr="009E4B5A">
              <w:rPr>
                <w:b/>
              </w:rPr>
              <w:t>4</w:t>
            </w:r>
          </w:p>
        </w:tc>
        <w:tc>
          <w:tcPr>
            <w:tcW w:w="1560" w:type="dxa"/>
          </w:tcPr>
          <w:p w:rsidR="005D2B78" w:rsidRPr="009E4B5A" w:rsidRDefault="005D2B78" w:rsidP="009E4B5A">
            <w:pPr>
              <w:jc w:val="center"/>
              <w:rPr>
                <w:b/>
              </w:rPr>
            </w:pPr>
            <w:r w:rsidRPr="009E4B5A">
              <w:rPr>
                <w:b/>
              </w:rPr>
              <w:t>5</w:t>
            </w:r>
          </w:p>
        </w:tc>
        <w:tc>
          <w:tcPr>
            <w:tcW w:w="1417" w:type="dxa"/>
            <w:gridSpan w:val="2"/>
          </w:tcPr>
          <w:p w:rsidR="005D2B78" w:rsidRPr="009E4B5A" w:rsidRDefault="005D2B78" w:rsidP="009E4B5A">
            <w:pPr>
              <w:jc w:val="center"/>
              <w:rPr>
                <w:b/>
              </w:rPr>
            </w:pPr>
            <w:r w:rsidRPr="009E4B5A">
              <w:rPr>
                <w:b/>
              </w:rPr>
              <w:t>6</w:t>
            </w:r>
          </w:p>
        </w:tc>
        <w:tc>
          <w:tcPr>
            <w:tcW w:w="1158" w:type="dxa"/>
          </w:tcPr>
          <w:p w:rsidR="005D2B78" w:rsidRPr="009E4B5A" w:rsidRDefault="005D2B78" w:rsidP="009E4B5A">
            <w:pPr>
              <w:jc w:val="center"/>
              <w:rPr>
                <w:b/>
              </w:rPr>
            </w:pPr>
            <w:r w:rsidRPr="009E4B5A">
              <w:rPr>
                <w:b/>
              </w:rPr>
              <w:t>7</w:t>
            </w:r>
          </w:p>
        </w:tc>
        <w:tc>
          <w:tcPr>
            <w:tcW w:w="1115" w:type="dxa"/>
            <w:gridSpan w:val="2"/>
          </w:tcPr>
          <w:p w:rsidR="005D2B78" w:rsidRPr="009E4B5A" w:rsidRDefault="005D2B78" w:rsidP="009E4B5A">
            <w:pPr>
              <w:jc w:val="center"/>
              <w:rPr>
                <w:b/>
              </w:rPr>
            </w:pPr>
            <w:r w:rsidRPr="009E4B5A">
              <w:rPr>
                <w:b/>
              </w:rPr>
              <w:t>8</w:t>
            </w:r>
          </w:p>
        </w:tc>
        <w:tc>
          <w:tcPr>
            <w:tcW w:w="1080" w:type="dxa"/>
            <w:gridSpan w:val="2"/>
          </w:tcPr>
          <w:p w:rsidR="005D2B78" w:rsidRPr="009E4B5A" w:rsidRDefault="005D2B78" w:rsidP="009E4B5A">
            <w:pPr>
              <w:jc w:val="center"/>
              <w:rPr>
                <w:b/>
              </w:rPr>
            </w:pPr>
            <w:r w:rsidRPr="009E4B5A">
              <w:rPr>
                <w:b/>
              </w:rPr>
              <w:t>9</w:t>
            </w:r>
          </w:p>
        </w:tc>
        <w:tc>
          <w:tcPr>
            <w:tcW w:w="1225" w:type="dxa"/>
          </w:tcPr>
          <w:p w:rsidR="005D2B78" w:rsidRPr="009E4B5A" w:rsidRDefault="005D2B78" w:rsidP="009E4B5A">
            <w:pPr>
              <w:jc w:val="center"/>
              <w:rPr>
                <w:b/>
              </w:rPr>
            </w:pPr>
            <w:r w:rsidRPr="009E4B5A">
              <w:rPr>
                <w:b/>
              </w:rPr>
              <w:t>10</w:t>
            </w:r>
          </w:p>
        </w:tc>
        <w:tc>
          <w:tcPr>
            <w:tcW w:w="1225" w:type="dxa"/>
          </w:tcPr>
          <w:p w:rsidR="005D2B78" w:rsidRPr="009E4B5A" w:rsidRDefault="005D2B78" w:rsidP="009E4B5A">
            <w:pPr>
              <w:jc w:val="center"/>
              <w:rPr>
                <w:b/>
              </w:rPr>
            </w:pPr>
            <w:r w:rsidRPr="009E4B5A">
              <w:rPr>
                <w:b/>
              </w:rPr>
              <w:t>11</w:t>
            </w:r>
          </w:p>
        </w:tc>
      </w:tr>
      <w:tr w:rsidR="005D2B78" w:rsidTr="00C12E7A">
        <w:trPr>
          <w:gridAfter w:val="1"/>
          <w:wAfter w:w="35" w:type="dxa"/>
          <w:trHeight w:val="2856"/>
        </w:trPr>
        <w:tc>
          <w:tcPr>
            <w:tcW w:w="720" w:type="dxa"/>
          </w:tcPr>
          <w:p w:rsidR="005D2B78" w:rsidRPr="00C12E7A" w:rsidRDefault="005D2B78" w:rsidP="009320B3">
            <w:pPr>
              <w:rPr>
                <w:b/>
              </w:rPr>
            </w:pPr>
          </w:p>
        </w:tc>
        <w:tc>
          <w:tcPr>
            <w:tcW w:w="2880" w:type="dxa"/>
          </w:tcPr>
          <w:p w:rsidR="005D2B78" w:rsidRDefault="005D2B78" w:rsidP="00374C4E">
            <w:pPr>
              <w:jc w:val="both"/>
            </w:pPr>
            <w:r>
              <w:t>- посадових осіб міської ради з охорони праці;</w:t>
            </w:r>
          </w:p>
          <w:p w:rsidR="005D2B78" w:rsidRDefault="005D2B78" w:rsidP="00374C4E">
            <w:pPr>
              <w:jc w:val="both"/>
            </w:pPr>
            <w:r>
              <w:t>- керівників управлінь та відділів міської ради з охорони праці та інших видів навчання</w:t>
            </w:r>
          </w:p>
        </w:tc>
        <w:tc>
          <w:tcPr>
            <w:tcW w:w="1779" w:type="dxa"/>
          </w:tcPr>
          <w:p w:rsidR="005D2B78" w:rsidRDefault="005D2B78" w:rsidP="00C619B2">
            <w:pPr>
              <w:jc w:val="both"/>
            </w:pPr>
          </w:p>
        </w:tc>
        <w:tc>
          <w:tcPr>
            <w:tcW w:w="1466" w:type="dxa"/>
          </w:tcPr>
          <w:p w:rsidR="005D2B78" w:rsidRDefault="005D2B78" w:rsidP="00C619B2">
            <w:pPr>
              <w:jc w:val="center"/>
            </w:pPr>
          </w:p>
        </w:tc>
        <w:tc>
          <w:tcPr>
            <w:tcW w:w="1560" w:type="dxa"/>
          </w:tcPr>
          <w:p w:rsidR="005D2B78" w:rsidRDefault="005D2B78" w:rsidP="00C619B2">
            <w:pPr>
              <w:jc w:val="center"/>
            </w:pPr>
          </w:p>
        </w:tc>
        <w:tc>
          <w:tcPr>
            <w:tcW w:w="1417" w:type="dxa"/>
            <w:gridSpan w:val="2"/>
          </w:tcPr>
          <w:p w:rsidR="005D2B78" w:rsidRDefault="005D2B78" w:rsidP="007B02D3">
            <w:pPr>
              <w:rPr>
                <w:b/>
              </w:rPr>
            </w:pPr>
          </w:p>
        </w:tc>
        <w:tc>
          <w:tcPr>
            <w:tcW w:w="1158" w:type="dxa"/>
          </w:tcPr>
          <w:p w:rsidR="005D2B78" w:rsidRDefault="005D2B78" w:rsidP="0089516E"/>
        </w:tc>
        <w:tc>
          <w:tcPr>
            <w:tcW w:w="1115" w:type="dxa"/>
            <w:gridSpan w:val="2"/>
          </w:tcPr>
          <w:p w:rsidR="005D2B78" w:rsidRDefault="005D2B78" w:rsidP="00C619B2">
            <w:pPr>
              <w:jc w:val="center"/>
              <w:rPr>
                <w:b/>
              </w:rPr>
            </w:pPr>
          </w:p>
        </w:tc>
        <w:tc>
          <w:tcPr>
            <w:tcW w:w="1080" w:type="dxa"/>
            <w:gridSpan w:val="2"/>
          </w:tcPr>
          <w:p w:rsidR="005D2B78" w:rsidRPr="00A3290C" w:rsidRDefault="005D2B78" w:rsidP="00C619B2">
            <w:pPr>
              <w:jc w:val="center"/>
              <w:rPr>
                <w:b/>
              </w:rPr>
            </w:pPr>
          </w:p>
        </w:tc>
        <w:tc>
          <w:tcPr>
            <w:tcW w:w="1225" w:type="dxa"/>
          </w:tcPr>
          <w:p w:rsidR="005D2B78" w:rsidRDefault="005D2B78" w:rsidP="007B02D3">
            <w:pPr>
              <w:rPr>
                <w:b/>
              </w:rPr>
            </w:pPr>
          </w:p>
        </w:tc>
        <w:tc>
          <w:tcPr>
            <w:tcW w:w="1225" w:type="dxa"/>
          </w:tcPr>
          <w:p w:rsidR="005D2B78" w:rsidRDefault="005D2B78" w:rsidP="00C619B2">
            <w:pPr>
              <w:jc w:val="center"/>
              <w:rPr>
                <w:b/>
              </w:rPr>
            </w:pPr>
          </w:p>
        </w:tc>
      </w:tr>
      <w:tr w:rsidR="005D2B78" w:rsidTr="00EC623F">
        <w:trPr>
          <w:gridAfter w:val="1"/>
          <w:wAfter w:w="35" w:type="dxa"/>
          <w:trHeight w:val="339"/>
        </w:trPr>
        <w:tc>
          <w:tcPr>
            <w:tcW w:w="8405" w:type="dxa"/>
            <w:gridSpan w:val="5"/>
          </w:tcPr>
          <w:p w:rsidR="005D2B78" w:rsidRDefault="005D2B78" w:rsidP="007B02D3">
            <w:r>
              <w:rPr>
                <w:b/>
              </w:rPr>
              <w:t>Всього на здійснення навчання</w:t>
            </w:r>
          </w:p>
        </w:tc>
        <w:tc>
          <w:tcPr>
            <w:tcW w:w="1417" w:type="dxa"/>
            <w:gridSpan w:val="2"/>
          </w:tcPr>
          <w:p w:rsidR="005D2B78" w:rsidRPr="00BB0300" w:rsidRDefault="005D2B78" w:rsidP="00C676B0">
            <w:pPr>
              <w:jc w:val="center"/>
              <w:rPr>
                <w:b/>
              </w:rPr>
            </w:pPr>
            <w:r>
              <w:rPr>
                <w:b/>
              </w:rPr>
              <w:t>200,0</w:t>
            </w:r>
          </w:p>
          <w:p w:rsidR="005D2B78" w:rsidRDefault="005D2B78" w:rsidP="00C676B0">
            <w:pPr>
              <w:rPr>
                <w:b/>
              </w:rPr>
            </w:pPr>
          </w:p>
        </w:tc>
        <w:tc>
          <w:tcPr>
            <w:tcW w:w="1158" w:type="dxa"/>
          </w:tcPr>
          <w:p w:rsidR="005D2B78" w:rsidRPr="007B02D3" w:rsidRDefault="005D2B78" w:rsidP="00C676B0">
            <w:pPr>
              <w:jc w:val="center"/>
              <w:rPr>
                <w:b/>
              </w:rPr>
            </w:pPr>
            <w:r w:rsidRPr="00F604BB">
              <w:rPr>
                <w:b/>
              </w:rPr>
              <w:t xml:space="preserve">  </w:t>
            </w:r>
            <w:r>
              <w:rPr>
                <w:b/>
              </w:rPr>
              <w:t>96,0</w:t>
            </w:r>
          </w:p>
        </w:tc>
        <w:tc>
          <w:tcPr>
            <w:tcW w:w="1115" w:type="dxa"/>
            <w:gridSpan w:val="2"/>
          </w:tcPr>
          <w:p w:rsidR="005D2B78" w:rsidRDefault="005D2B78" w:rsidP="00C676B0">
            <w:pPr>
              <w:jc w:val="center"/>
              <w:rPr>
                <w:b/>
              </w:rPr>
            </w:pPr>
          </w:p>
        </w:tc>
        <w:tc>
          <w:tcPr>
            <w:tcW w:w="1080" w:type="dxa"/>
            <w:gridSpan w:val="2"/>
          </w:tcPr>
          <w:p w:rsidR="005D2B78" w:rsidRPr="00623500" w:rsidRDefault="005D2B78" w:rsidP="00C676B0">
            <w:pPr>
              <w:jc w:val="center"/>
              <w:rPr>
                <w:b/>
                <w:lang w:val="en-US"/>
              </w:rPr>
            </w:pPr>
          </w:p>
        </w:tc>
        <w:tc>
          <w:tcPr>
            <w:tcW w:w="1225" w:type="dxa"/>
          </w:tcPr>
          <w:p w:rsidR="005D2B78" w:rsidRPr="007B02D3" w:rsidRDefault="005D2B78" w:rsidP="00C676B0">
            <w:pPr>
              <w:jc w:val="center"/>
              <w:rPr>
                <w:b/>
              </w:rPr>
            </w:pPr>
            <w:r>
              <w:rPr>
                <w:b/>
              </w:rPr>
              <w:t>104,0</w:t>
            </w:r>
          </w:p>
        </w:tc>
        <w:tc>
          <w:tcPr>
            <w:tcW w:w="1225" w:type="dxa"/>
          </w:tcPr>
          <w:p w:rsidR="005D2B78" w:rsidRDefault="005D2B78" w:rsidP="00C619B2">
            <w:pPr>
              <w:jc w:val="center"/>
              <w:rPr>
                <w:b/>
              </w:rPr>
            </w:pPr>
          </w:p>
        </w:tc>
      </w:tr>
      <w:tr w:rsidR="005D2B78" w:rsidTr="00EC623F">
        <w:trPr>
          <w:gridAfter w:val="1"/>
          <w:wAfter w:w="35" w:type="dxa"/>
          <w:trHeight w:val="354"/>
        </w:trPr>
        <w:tc>
          <w:tcPr>
            <w:tcW w:w="15625" w:type="dxa"/>
            <w:gridSpan w:val="14"/>
          </w:tcPr>
          <w:p w:rsidR="005D2B78" w:rsidRDefault="005D2B78" w:rsidP="00521DF8">
            <w:pPr>
              <w:jc w:val="center"/>
              <w:rPr>
                <w:b/>
              </w:rPr>
            </w:pPr>
            <w:r w:rsidRPr="00F651A7">
              <w:rPr>
                <w:b/>
              </w:rPr>
              <w:t>2. Забезпечення належного стану пожежної та техногенної безпеки адміністративних будинків та будинків комунальної власнос</w:t>
            </w:r>
            <w:r>
              <w:rPr>
                <w:b/>
              </w:rPr>
              <w:t>ті</w:t>
            </w:r>
          </w:p>
        </w:tc>
      </w:tr>
      <w:tr w:rsidR="005D2B78" w:rsidTr="00C12E7A">
        <w:trPr>
          <w:trHeight w:val="2855"/>
        </w:trPr>
        <w:tc>
          <w:tcPr>
            <w:tcW w:w="720" w:type="dxa"/>
          </w:tcPr>
          <w:p w:rsidR="005D2B78" w:rsidRPr="00EF225C" w:rsidRDefault="005D2B78" w:rsidP="00EF225C">
            <w:pPr>
              <w:jc w:val="center"/>
              <w:rPr>
                <w:b/>
              </w:rPr>
            </w:pPr>
            <w:r w:rsidRPr="00EF225C">
              <w:rPr>
                <w:b/>
              </w:rPr>
              <w:t>2.1</w:t>
            </w:r>
          </w:p>
        </w:tc>
        <w:tc>
          <w:tcPr>
            <w:tcW w:w="2880" w:type="dxa"/>
          </w:tcPr>
          <w:p w:rsidR="005D2B78" w:rsidRDefault="005D2B78" w:rsidP="009320B3">
            <w:r>
              <w:t>Проектування та встановлення автоматичної пожежної сигналізації</w:t>
            </w:r>
          </w:p>
        </w:tc>
        <w:tc>
          <w:tcPr>
            <w:tcW w:w="1779" w:type="dxa"/>
          </w:tcPr>
          <w:p w:rsidR="005D2B78" w:rsidRDefault="005D2B78" w:rsidP="00B11927">
            <w:r>
              <w:t xml:space="preserve">Сектор  з питань цивільного захисту та надзвичайних ситуацій міської ради </w:t>
            </w:r>
          </w:p>
        </w:tc>
        <w:tc>
          <w:tcPr>
            <w:tcW w:w="1466" w:type="dxa"/>
          </w:tcPr>
          <w:p w:rsidR="005D2B78" w:rsidRDefault="005D2B78" w:rsidP="00B11927">
            <w:pPr>
              <w:jc w:val="center"/>
            </w:pPr>
            <w:r>
              <w:t>Валківська міська рада</w:t>
            </w:r>
          </w:p>
          <w:p w:rsidR="005D2B78" w:rsidRDefault="005D2B78" w:rsidP="00B11927">
            <w:pPr>
              <w:jc w:val="center"/>
            </w:pPr>
          </w:p>
        </w:tc>
        <w:tc>
          <w:tcPr>
            <w:tcW w:w="1560" w:type="dxa"/>
          </w:tcPr>
          <w:p w:rsidR="005D2B78" w:rsidRDefault="005D2B78" w:rsidP="00B11927">
            <w:pPr>
              <w:jc w:val="center"/>
            </w:pPr>
            <w:r w:rsidRPr="00F16A8E">
              <w:t>Міський</w:t>
            </w:r>
          </w:p>
        </w:tc>
        <w:tc>
          <w:tcPr>
            <w:tcW w:w="1315" w:type="dxa"/>
          </w:tcPr>
          <w:p w:rsidR="005D2B78" w:rsidRPr="00623500" w:rsidRDefault="005D2B78" w:rsidP="00F651A7">
            <w:pPr>
              <w:rPr>
                <w:b/>
                <w:lang w:val="en-US"/>
              </w:rPr>
            </w:pPr>
            <w:r>
              <w:rPr>
                <w:b/>
              </w:rPr>
              <w:t>2000,</w:t>
            </w:r>
            <w:r>
              <w:rPr>
                <w:b/>
                <w:lang w:val="en-US"/>
              </w:rPr>
              <w:t>0</w:t>
            </w:r>
          </w:p>
        </w:tc>
        <w:tc>
          <w:tcPr>
            <w:tcW w:w="1260" w:type="dxa"/>
            <w:gridSpan w:val="2"/>
          </w:tcPr>
          <w:p w:rsidR="005D2B78" w:rsidRPr="00623500" w:rsidRDefault="005D2B78" w:rsidP="00F651A7">
            <w:pPr>
              <w:rPr>
                <w:b/>
                <w:lang w:val="en-US"/>
              </w:rPr>
            </w:pPr>
            <w:r>
              <w:rPr>
                <w:b/>
              </w:rPr>
              <w:t>500,</w:t>
            </w:r>
            <w:r>
              <w:rPr>
                <w:b/>
                <w:lang w:val="en-US"/>
              </w:rPr>
              <w:t>0</w:t>
            </w:r>
          </w:p>
        </w:tc>
        <w:tc>
          <w:tcPr>
            <w:tcW w:w="1080" w:type="dxa"/>
          </w:tcPr>
          <w:p w:rsidR="005D2B78" w:rsidRPr="00623500" w:rsidRDefault="005D2B78" w:rsidP="00F651A7">
            <w:pPr>
              <w:rPr>
                <w:b/>
                <w:lang w:val="en-US"/>
              </w:rPr>
            </w:pPr>
            <w:r>
              <w:rPr>
                <w:b/>
              </w:rPr>
              <w:t>500,</w:t>
            </w:r>
            <w:r>
              <w:rPr>
                <w:b/>
                <w:lang w:val="en-US"/>
              </w:rPr>
              <w:t>0</w:t>
            </w:r>
          </w:p>
        </w:tc>
        <w:tc>
          <w:tcPr>
            <w:tcW w:w="1080" w:type="dxa"/>
            <w:gridSpan w:val="2"/>
          </w:tcPr>
          <w:p w:rsidR="005D2B78" w:rsidRPr="00623500" w:rsidRDefault="005D2B78" w:rsidP="00F651A7">
            <w:pPr>
              <w:rPr>
                <w:b/>
                <w:lang w:val="en-US"/>
              </w:rPr>
            </w:pPr>
            <w:r>
              <w:rPr>
                <w:b/>
                <w:lang w:val="ru-RU"/>
              </w:rPr>
              <w:t>500,</w:t>
            </w:r>
            <w:r>
              <w:rPr>
                <w:b/>
                <w:lang w:val="en-US"/>
              </w:rPr>
              <w:t>0</w:t>
            </w:r>
          </w:p>
        </w:tc>
        <w:tc>
          <w:tcPr>
            <w:tcW w:w="1260" w:type="dxa"/>
            <w:gridSpan w:val="2"/>
          </w:tcPr>
          <w:p w:rsidR="005D2B78" w:rsidRPr="00623500" w:rsidRDefault="005D2B78" w:rsidP="00F651A7">
            <w:pPr>
              <w:rPr>
                <w:b/>
                <w:lang w:val="en-US"/>
              </w:rPr>
            </w:pPr>
            <w:r>
              <w:rPr>
                <w:b/>
              </w:rPr>
              <w:t>500,</w:t>
            </w:r>
            <w:r>
              <w:rPr>
                <w:b/>
                <w:lang w:val="en-US"/>
              </w:rPr>
              <w:t>0</w:t>
            </w:r>
          </w:p>
        </w:tc>
        <w:tc>
          <w:tcPr>
            <w:tcW w:w="1260" w:type="dxa"/>
            <w:gridSpan w:val="2"/>
          </w:tcPr>
          <w:p w:rsidR="005D2B78" w:rsidRDefault="005D2B78" w:rsidP="00C619B2">
            <w:pPr>
              <w:jc w:val="center"/>
              <w:rPr>
                <w:b/>
              </w:rPr>
            </w:pPr>
          </w:p>
        </w:tc>
      </w:tr>
      <w:tr w:rsidR="005D2B78" w:rsidTr="00C12E7A">
        <w:trPr>
          <w:trHeight w:val="1981"/>
        </w:trPr>
        <w:tc>
          <w:tcPr>
            <w:tcW w:w="720" w:type="dxa"/>
          </w:tcPr>
          <w:p w:rsidR="005D2B78" w:rsidRPr="00EF225C" w:rsidRDefault="005D2B78" w:rsidP="00EF225C">
            <w:pPr>
              <w:jc w:val="center"/>
              <w:rPr>
                <w:b/>
              </w:rPr>
            </w:pPr>
            <w:r w:rsidRPr="00EF225C">
              <w:rPr>
                <w:b/>
              </w:rPr>
              <w:t>2.2.</w:t>
            </w:r>
          </w:p>
        </w:tc>
        <w:tc>
          <w:tcPr>
            <w:tcW w:w="2880" w:type="dxa"/>
          </w:tcPr>
          <w:p w:rsidR="005D2B78" w:rsidRDefault="005D2B78" w:rsidP="009320B3">
            <w:r>
              <w:t xml:space="preserve"> Проектування та встановлення систем блискавкозахисту</w:t>
            </w:r>
          </w:p>
        </w:tc>
        <w:tc>
          <w:tcPr>
            <w:tcW w:w="1779" w:type="dxa"/>
          </w:tcPr>
          <w:p w:rsidR="005D2B78" w:rsidRDefault="005D2B78" w:rsidP="001E2997">
            <w:r>
              <w:t>Сектор  з питань цивільного захисту та надзвичайних ситуацій міської ради</w:t>
            </w:r>
          </w:p>
          <w:p w:rsidR="005D2B78" w:rsidRDefault="005D2B78" w:rsidP="001E2997"/>
          <w:p w:rsidR="005D2B78" w:rsidRDefault="005D2B78" w:rsidP="001E2997"/>
        </w:tc>
        <w:tc>
          <w:tcPr>
            <w:tcW w:w="1466" w:type="dxa"/>
          </w:tcPr>
          <w:p w:rsidR="005D2B78" w:rsidRDefault="005D2B78" w:rsidP="001E2997">
            <w:pPr>
              <w:jc w:val="center"/>
            </w:pPr>
            <w:r>
              <w:t>Валківська міська рада</w:t>
            </w:r>
          </w:p>
          <w:p w:rsidR="005D2B78" w:rsidRDefault="005D2B78" w:rsidP="001E2997">
            <w:pPr>
              <w:jc w:val="center"/>
            </w:pPr>
          </w:p>
        </w:tc>
        <w:tc>
          <w:tcPr>
            <w:tcW w:w="1560" w:type="dxa"/>
          </w:tcPr>
          <w:p w:rsidR="005D2B78" w:rsidRDefault="005D2B78" w:rsidP="001E2997">
            <w:pPr>
              <w:jc w:val="center"/>
            </w:pPr>
            <w:r w:rsidRPr="00F16A8E">
              <w:t>Міський</w:t>
            </w:r>
          </w:p>
        </w:tc>
        <w:tc>
          <w:tcPr>
            <w:tcW w:w="1315" w:type="dxa"/>
          </w:tcPr>
          <w:p w:rsidR="005D2B78" w:rsidRPr="00623500" w:rsidRDefault="005D2B78" w:rsidP="001E2997">
            <w:pPr>
              <w:jc w:val="center"/>
              <w:rPr>
                <w:b/>
                <w:lang w:val="en-US"/>
              </w:rPr>
            </w:pPr>
            <w:r>
              <w:rPr>
                <w:b/>
              </w:rPr>
              <w:t>1600,</w:t>
            </w:r>
            <w:r>
              <w:rPr>
                <w:b/>
                <w:lang w:val="en-US"/>
              </w:rPr>
              <w:t>0</w:t>
            </w:r>
          </w:p>
        </w:tc>
        <w:tc>
          <w:tcPr>
            <w:tcW w:w="1260" w:type="dxa"/>
            <w:gridSpan w:val="2"/>
          </w:tcPr>
          <w:p w:rsidR="005D2B78" w:rsidRPr="00623500" w:rsidRDefault="005D2B78" w:rsidP="001E2997">
            <w:pPr>
              <w:jc w:val="center"/>
              <w:rPr>
                <w:b/>
                <w:lang w:val="en-US"/>
              </w:rPr>
            </w:pPr>
            <w:r>
              <w:rPr>
                <w:b/>
              </w:rPr>
              <w:t>400,</w:t>
            </w:r>
            <w:r>
              <w:rPr>
                <w:b/>
                <w:lang w:val="en-US"/>
              </w:rPr>
              <w:t>0</w:t>
            </w:r>
          </w:p>
        </w:tc>
        <w:tc>
          <w:tcPr>
            <w:tcW w:w="1080" w:type="dxa"/>
          </w:tcPr>
          <w:p w:rsidR="005D2B78" w:rsidRPr="00623500" w:rsidRDefault="005D2B78" w:rsidP="001E2997">
            <w:pPr>
              <w:jc w:val="center"/>
              <w:rPr>
                <w:b/>
                <w:lang w:val="en-US"/>
              </w:rPr>
            </w:pPr>
            <w:r>
              <w:rPr>
                <w:b/>
              </w:rPr>
              <w:t>400,</w:t>
            </w:r>
            <w:r>
              <w:rPr>
                <w:b/>
                <w:lang w:val="en-US"/>
              </w:rPr>
              <w:t>0</w:t>
            </w:r>
          </w:p>
        </w:tc>
        <w:tc>
          <w:tcPr>
            <w:tcW w:w="1080" w:type="dxa"/>
            <w:gridSpan w:val="2"/>
          </w:tcPr>
          <w:p w:rsidR="005D2B78" w:rsidRPr="00623500" w:rsidRDefault="005D2B78" w:rsidP="001E2997">
            <w:pPr>
              <w:jc w:val="center"/>
              <w:rPr>
                <w:b/>
                <w:lang w:val="en-US"/>
              </w:rPr>
            </w:pPr>
            <w:r>
              <w:rPr>
                <w:b/>
                <w:lang w:val="ru-RU"/>
              </w:rPr>
              <w:t>400,</w:t>
            </w:r>
            <w:r>
              <w:rPr>
                <w:b/>
                <w:lang w:val="en-US"/>
              </w:rPr>
              <w:t>0</w:t>
            </w:r>
          </w:p>
        </w:tc>
        <w:tc>
          <w:tcPr>
            <w:tcW w:w="1260" w:type="dxa"/>
            <w:gridSpan w:val="2"/>
          </w:tcPr>
          <w:p w:rsidR="005D2B78" w:rsidRPr="00623500" w:rsidRDefault="005D2B78" w:rsidP="001E2997">
            <w:pPr>
              <w:jc w:val="center"/>
              <w:rPr>
                <w:b/>
                <w:lang w:val="en-US"/>
              </w:rPr>
            </w:pPr>
            <w:r>
              <w:rPr>
                <w:b/>
              </w:rPr>
              <w:t>400,</w:t>
            </w:r>
            <w:r>
              <w:rPr>
                <w:b/>
                <w:lang w:val="en-US"/>
              </w:rPr>
              <w:t>0</w:t>
            </w:r>
          </w:p>
        </w:tc>
        <w:tc>
          <w:tcPr>
            <w:tcW w:w="1260" w:type="dxa"/>
            <w:gridSpan w:val="2"/>
          </w:tcPr>
          <w:p w:rsidR="005D2B78" w:rsidRDefault="005D2B78" w:rsidP="00C619B2">
            <w:pPr>
              <w:jc w:val="center"/>
              <w:rPr>
                <w:b/>
              </w:rPr>
            </w:pPr>
          </w:p>
        </w:tc>
      </w:tr>
      <w:tr w:rsidR="005D2B78" w:rsidTr="009E4B5A">
        <w:trPr>
          <w:trHeight w:val="416"/>
        </w:trPr>
        <w:tc>
          <w:tcPr>
            <w:tcW w:w="720" w:type="dxa"/>
          </w:tcPr>
          <w:p w:rsidR="005D2B78" w:rsidRPr="009E4B5A" w:rsidRDefault="005D2B78" w:rsidP="009E4B5A">
            <w:pPr>
              <w:jc w:val="center"/>
              <w:rPr>
                <w:b/>
              </w:rPr>
            </w:pPr>
            <w:r w:rsidRPr="009E4B5A">
              <w:rPr>
                <w:b/>
              </w:rPr>
              <w:t>1</w:t>
            </w:r>
          </w:p>
        </w:tc>
        <w:tc>
          <w:tcPr>
            <w:tcW w:w="2880" w:type="dxa"/>
          </w:tcPr>
          <w:p w:rsidR="005D2B78" w:rsidRPr="009E4B5A" w:rsidRDefault="005D2B78" w:rsidP="009E4B5A">
            <w:pPr>
              <w:jc w:val="center"/>
              <w:rPr>
                <w:b/>
              </w:rPr>
            </w:pPr>
            <w:r w:rsidRPr="009E4B5A">
              <w:rPr>
                <w:b/>
              </w:rPr>
              <w:t>2</w:t>
            </w:r>
          </w:p>
        </w:tc>
        <w:tc>
          <w:tcPr>
            <w:tcW w:w="1779" w:type="dxa"/>
          </w:tcPr>
          <w:p w:rsidR="005D2B78" w:rsidRPr="009E4B5A" w:rsidRDefault="005D2B78" w:rsidP="009E4B5A">
            <w:pPr>
              <w:jc w:val="center"/>
              <w:rPr>
                <w:b/>
              </w:rPr>
            </w:pPr>
            <w:r w:rsidRPr="009E4B5A">
              <w:rPr>
                <w:b/>
              </w:rPr>
              <w:t>3</w:t>
            </w:r>
          </w:p>
        </w:tc>
        <w:tc>
          <w:tcPr>
            <w:tcW w:w="1466" w:type="dxa"/>
          </w:tcPr>
          <w:p w:rsidR="005D2B78" w:rsidRPr="009E4B5A" w:rsidRDefault="005D2B78" w:rsidP="009E4B5A">
            <w:pPr>
              <w:jc w:val="center"/>
              <w:rPr>
                <w:b/>
              </w:rPr>
            </w:pPr>
            <w:r w:rsidRPr="009E4B5A">
              <w:rPr>
                <w:b/>
              </w:rPr>
              <w:t>4</w:t>
            </w:r>
          </w:p>
        </w:tc>
        <w:tc>
          <w:tcPr>
            <w:tcW w:w="1560" w:type="dxa"/>
          </w:tcPr>
          <w:p w:rsidR="005D2B78" w:rsidRPr="009E4B5A" w:rsidRDefault="005D2B78" w:rsidP="009E4B5A">
            <w:pPr>
              <w:jc w:val="center"/>
              <w:rPr>
                <w:b/>
              </w:rPr>
            </w:pPr>
            <w:r w:rsidRPr="009E4B5A">
              <w:rPr>
                <w:b/>
              </w:rPr>
              <w:t>5</w:t>
            </w:r>
          </w:p>
        </w:tc>
        <w:tc>
          <w:tcPr>
            <w:tcW w:w="1315" w:type="dxa"/>
          </w:tcPr>
          <w:p w:rsidR="005D2B78" w:rsidRPr="009E4B5A" w:rsidRDefault="005D2B78" w:rsidP="009E4B5A">
            <w:pPr>
              <w:jc w:val="center"/>
              <w:rPr>
                <w:b/>
              </w:rPr>
            </w:pPr>
            <w:r w:rsidRPr="009E4B5A">
              <w:rPr>
                <w:b/>
              </w:rPr>
              <w:t>6</w:t>
            </w:r>
          </w:p>
        </w:tc>
        <w:tc>
          <w:tcPr>
            <w:tcW w:w="1260" w:type="dxa"/>
            <w:gridSpan w:val="2"/>
          </w:tcPr>
          <w:p w:rsidR="005D2B78" w:rsidRPr="009E4B5A" w:rsidRDefault="005D2B78" w:rsidP="009E4B5A">
            <w:pPr>
              <w:jc w:val="center"/>
              <w:rPr>
                <w:b/>
              </w:rPr>
            </w:pPr>
            <w:r w:rsidRPr="009E4B5A">
              <w:rPr>
                <w:b/>
              </w:rPr>
              <w:t>7</w:t>
            </w:r>
          </w:p>
        </w:tc>
        <w:tc>
          <w:tcPr>
            <w:tcW w:w="1080" w:type="dxa"/>
          </w:tcPr>
          <w:p w:rsidR="005D2B78" w:rsidRDefault="005D2B78" w:rsidP="009E4B5A">
            <w:pPr>
              <w:jc w:val="center"/>
              <w:rPr>
                <w:b/>
              </w:rPr>
            </w:pPr>
            <w:r>
              <w:rPr>
                <w:b/>
              </w:rPr>
              <w:t>8</w:t>
            </w:r>
          </w:p>
        </w:tc>
        <w:tc>
          <w:tcPr>
            <w:tcW w:w="1080" w:type="dxa"/>
            <w:gridSpan w:val="2"/>
          </w:tcPr>
          <w:p w:rsidR="005D2B78" w:rsidRDefault="005D2B78" w:rsidP="009E4B5A">
            <w:pPr>
              <w:jc w:val="center"/>
              <w:rPr>
                <w:b/>
                <w:lang w:val="ru-RU"/>
              </w:rPr>
            </w:pPr>
            <w:r>
              <w:rPr>
                <w:b/>
                <w:lang w:val="ru-RU"/>
              </w:rPr>
              <w:t>9</w:t>
            </w:r>
          </w:p>
        </w:tc>
        <w:tc>
          <w:tcPr>
            <w:tcW w:w="1260" w:type="dxa"/>
            <w:gridSpan w:val="2"/>
          </w:tcPr>
          <w:p w:rsidR="005D2B78" w:rsidRDefault="005D2B78" w:rsidP="009E4B5A">
            <w:pPr>
              <w:jc w:val="center"/>
              <w:rPr>
                <w:b/>
              </w:rPr>
            </w:pPr>
            <w:r>
              <w:rPr>
                <w:b/>
              </w:rPr>
              <w:t>10</w:t>
            </w:r>
          </w:p>
        </w:tc>
        <w:tc>
          <w:tcPr>
            <w:tcW w:w="1260" w:type="dxa"/>
            <w:gridSpan w:val="2"/>
          </w:tcPr>
          <w:p w:rsidR="005D2B78" w:rsidRDefault="005D2B78" w:rsidP="009E4B5A">
            <w:pPr>
              <w:jc w:val="center"/>
              <w:rPr>
                <w:b/>
              </w:rPr>
            </w:pPr>
            <w:r>
              <w:rPr>
                <w:b/>
              </w:rPr>
              <w:t>11</w:t>
            </w:r>
          </w:p>
        </w:tc>
      </w:tr>
      <w:tr w:rsidR="005D2B78" w:rsidTr="00C12E7A">
        <w:trPr>
          <w:trHeight w:val="1958"/>
        </w:trPr>
        <w:tc>
          <w:tcPr>
            <w:tcW w:w="720" w:type="dxa"/>
          </w:tcPr>
          <w:p w:rsidR="005D2B78" w:rsidRPr="00EF225C" w:rsidRDefault="005D2B78" w:rsidP="00EF225C">
            <w:pPr>
              <w:jc w:val="center"/>
              <w:rPr>
                <w:b/>
              </w:rPr>
            </w:pPr>
            <w:r w:rsidRPr="00EF225C">
              <w:rPr>
                <w:b/>
              </w:rPr>
              <w:t>2.3.</w:t>
            </w:r>
          </w:p>
        </w:tc>
        <w:tc>
          <w:tcPr>
            <w:tcW w:w="2880" w:type="dxa"/>
          </w:tcPr>
          <w:p w:rsidR="005D2B78" w:rsidRDefault="005D2B78" w:rsidP="009320B3">
            <w:r>
              <w:t>Проектування та встановлення заземлення</w:t>
            </w:r>
          </w:p>
        </w:tc>
        <w:tc>
          <w:tcPr>
            <w:tcW w:w="1779" w:type="dxa"/>
          </w:tcPr>
          <w:p w:rsidR="005D2B78" w:rsidRDefault="005D2B78" w:rsidP="00C676B0">
            <w:r>
              <w:t>Сектор  з питань цивільного захисту та надзвичайних ситуацій міської ради</w:t>
            </w:r>
          </w:p>
        </w:tc>
        <w:tc>
          <w:tcPr>
            <w:tcW w:w="1466" w:type="dxa"/>
          </w:tcPr>
          <w:p w:rsidR="005D2B78" w:rsidRDefault="005D2B78" w:rsidP="00C676B0">
            <w:pPr>
              <w:jc w:val="center"/>
            </w:pPr>
            <w:r>
              <w:t>Валківська міська рада</w:t>
            </w:r>
          </w:p>
          <w:p w:rsidR="005D2B78" w:rsidRDefault="005D2B78" w:rsidP="00C676B0">
            <w:pPr>
              <w:jc w:val="center"/>
            </w:pPr>
          </w:p>
        </w:tc>
        <w:tc>
          <w:tcPr>
            <w:tcW w:w="1560" w:type="dxa"/>
          </w:tcPr>
          <w:p w:rsidR="005D2B78" w:rsidRDefault="005D2B78" w:rsidP="00C676B0">
            <w:pPr>
              <w:jc w:val="center"/>
            </w:pPr>
            <w:r w:rsidRPr="00341FBB">
              <w:t>Міський</w:t>
            </w:r>
          </w:p>
        </w:tc>
        <w:tc>
          <w:tcPr>
            <w:tcW w:w="1315" w:type="dxa"/>
          </w:tcPr>
          <w:p w:rsidR="005D2B78" w:rsidRPr="00623500" w:rsidRDefault="005D2B78" w:rsidP="00C676B0">
            <w:pPr>
              <w:jc w:val="center"/>
              <w:rPr>
                <w:b/>
                <w:lang w:val="en-US"/>
              </w:rPr>
            </w:pPr>
            <w:r>
              <w:rPr>
                <w:b/>
              </w:rPr>
              <w:t>600,</w:t>
            </w:r>
            <w:r>
              <w:rPr>
                <w:b/>
                <w:lang w:val="en-US"/>
              </w:rPr>
              <w:t>0</w:t>
            </w:r>
          </w:p>
        </w:tc>
        <w:tc>
          <w:tcPr>
            <w:tcW w:w="1260" w:type="dxa"/>
            <w:gridSpan w:val="2"/>
          </w:tcPr>
          <w:p w:rsidR="005D2B78" w:rsidRDefault="005D2B78" w:rsidP="00C676B0">
            <w:pPr>
              <w:jc w:val="center"/>
              <w:rPr>
                <w:b/>
              </w:rPr>
            </w:pPr>
          </w:p>
        </w:tc>
        <w:tc>
          <w:tcPr>
            <w:tcW w:w="1080" w:type="dxa"/>
          </w:tcPr>
          <w:p w:rsidR="005D2B78" w:rsidRDefault="005D2B78" w:rsidP="00C676B0">
            <w:pPr>
              <w:jc w:val="center"/>
              <w:rPr>
                <w:b/>
              </w:rPr>
            </w:pPr>
          </w:p>
        </w:tc>
        <w:tc>
          <w:tcPr>
            <w:tcW w:w="1080" w:type="dxa"/>
            <w:gridSpan w:val="2"/>
          </w:tcPr>
          <w:p w:rsidR="005D2B78" w:rsidRPr="00623500" w:rsidRDefault="005D2B78" w:rsidP="00C676B0">
            <w:pPr>
              <w:jc w:val="center"/>
              <w:rPr>
                <w:b/>
                <w:lang w:val="en-US"/>
              </w:rPr>
            </w:pPr>
            <w:r>
              <w:rPr>
                <w:b/>
                <w:lang w:val="ru-RU"/>
              </w:rPr>
              <w:t>200,</w:t>
            </w:r>
            <w:r>
              <w:rPr>
                <w:b/>
                <w:lang w:val="en-US"/>
              </w:rPr>
              <w:t>0</w:t>
            </w:r>
          </w:p>
        </w:tc>
        <w:tc>
          <w:tcPr>
            <w:tcW w:w="1260" w:type="dxa"/>
            <w:gridSpan w:val="2"/>
          </w:tcPr>
          <w:p w:rsidR="005D2B78" w:rsidRPr="00623500" w:rsidRDefault="005D2B78" w:rsidP="00C676B0">
            <w:pPr>
              <w:jc w:val="center"/>
              <w:rPr>
                <w:b/>
                <w:lang w:val="en-US"/>
              </w:rPr>
            </w:pPr>
            <w:r>
              <w:rPr>
                <w:b/>
                <w:lang w:val="ru-RU"/>
              </w:rPr>
              <w:t>200,</w:t>
            </w:r>
            <w:r>
              <w:rPr>
                <w:b/>
                <w:lang w:val="en-US"/>
              </w:rPr>
              <w:t>0</w:t>
            </w:r>
          </w:p>
        </w:tc>
        <w:tc>
          <w:tcPr>
            <w:tcW w:w="1260" w:type="dxa"/>
            <w:gridSpan w:val="2"/>
          </w:tcPr>
          <w:p w:rsidR="005D2B78" w:rsidRDefault="005D2B78" w:rsidP="00C619B2">
            <w:pPr>
              <w:jc w:val="center"/>
              <w:rPr>
                <w:b/>
              </w:rPr>
            </w:pPr>
            <w:r>
              <w:rPr>
                <w:b/>
              </w:rPr>
              <w:t>200,0</w:t>
            </w:r>
          </w:p>
        </w:tc>
      </w:tr>
      <w:tr w:rsidR="005D2B78" w:rsidTr="00C12E7A">
        <w:trPr>
          <w:trHeight w:val="3759"/>
        </w:trPr>
        <w:tc>
          <w:tcPr>
            <w:tcW w:w="720" w:type="dxa"/>
          </w:tcPr>
          <w:p w:rsidR="005D2B78" w:rsidRPr="00EF225C" w:rsidRDefault="005D2B78" w:rsidP="00EF225C">
            <w:pPr>
              <w:jc w:val="center"/>
              <w:rPr>
                <w:b/>
              </w:rPr>
            </w:pPr>
            <w:r w:rsidRPr="00EF225C">
              <w:rPr>
                <w:b/>
              </w:rPr>
              <w:t>2.4.</w:t>
            </w:r>
          </w:p>
        </w:tc>
        <w:tc>
          <w:tcPr>
            <w:tcW w:w="2880" w:type="dxa"/>
          </w:tcPr>
          <w:p w:rsidR="005D2B78" w:rsidRDefault="005D2B78" w:rsidP="009320B3">
            <w:r>
              <w:t>Забезпечення обслуговування та визначення придатності до подальшої експлуатації АПС, заземлення та блискавкозахисту, замір опору ізоляції, обробка дерев’яних конструкцій дахів.</w:t>
            </w:r>
          </w:p>
        </w:tc>
        <w:tc>
          <w:tcPr>
            <w:tcW w:w="1779" w:type="dxa"/>
          </w:tcPr>
          <w:p w:rsidR="005D2B78" w:rsidRDefault="005D2B78" w:rsidP="00C676B0">
            <w:r>
              <w:t>Сектор  з питань цивільного захисту та надзвичайних ситуацій міської ради</w:t>
            </w:r>
          </w:p>
        </w:tc>
        <w:tc>
          <w:tcPr>
            <w:tcW w:w="1466" w:type="dxa"/>
          </w:tcPr>
          <w:p w:rsidR="005D2B78" w:rsidRDefault="005D2B78" w:rsidP="00C676B0">
            <w:pPr>
              <w:jc w:val="center"/>
            </w:pPr>
            <w:r>
              <w:t>Валківська міська рада</w:t>
            </w:r>
          </w:p>
          <w:p w:rsidR="005D2B78" w:rsidRDefault="005D2B78" w:rsidP="00C676B0">
            <w:pPr>
              <w:jc w:val="center"/>
            </w:pPr>
          </w:p>
        </w:tc>
        <w:tc>
          <w:tcPr>
            <w:tcW w:w="1560" w:type="dxa"/>
          </w:tcPr>
          <w:p w:rsidR="005D2B78" w:rsidRDefault="005D2B78" w:rsidP="00C676B0">
            <w:pPr>
              <w:jc w:val="center"/>
            </w:pPr>
            <w:r w:rsidRPr="00341FBB">
              <w:t>Міський</w:t>
            </w:r>
          </w:p>
        </w:tc>
        <w:tc>
          <w:tcPr>
            <w:tcW w:w="1315" w:type="dxa"/>
          </w:tcPr>
          <w:p w:rsidR="005D2B78" w:rsidRPr="00623500" w:rsidRDefault="005D2B78" w:rsidP="00C676B0">
            <w:pPr>
              <w:jc w:val="center"/>
              <w:rPr>
                <w:b/>
                <w:lang w:val="en-US"/>
              </w:rPr>
            </w:pPr>
            <w:r>
              <w:rPr>
                <w:b/>
              </w:rPr>
              <w:t>180,</w:t>
            </w:r>
            <w:r>
              <w:rPr>
                <w:b/>
                <w:lang w:val="en-US"/>
              </w:rPr>
              <w:t>0</w:t>
            </w:r>
          </w:p>
        </w:tc>
        <w:tc>
          <w:tcPr>
            <w:tcW w:w="1260" w:type="dxa"/>
            <w:gridSpan w:val="2"/>
          </w:tcPr>
          <w:p w:rsidR="005D2B78" w:rsidRPr="00623500" w:rsidRDefault="005D2B78" w:rsidP="00C676B0">
            <w:pPr>
              <w:jc w:val="center"/>
              <w:rPr>
                <w:lang w:val="en-US"/>
              </w:rPr>
            </w:pPr>
            <w:r>
              <w:rPr>
                <w:b/>
              </w:rPr>
              <w:t>40,</w:t>
            </w:r>
            <w:r>
              <w:rPr>
                <w:b/>
                <w:lang w:val="en-US"/>
              </w:rPr>
              <w:t>0</w:t>
            </w:r>
          </w:p>
        </w:tc>
        <w:tc>
          <w:tcPr>
            <w:tcW w:w="1080" w:type="dxa"/>
          </w:tcPr>
          <w:p w:rsidR="005D2B78" w:rsidRPr="00623500" w:rsidRDefault="005D2B78" w:rsidP="00C676B0">
            <w:pPr>
              <w:jc w:val="center"/>
              <w:rPr>
                <w:lang w:val="en-US"/>
              </w:rPr>
            </w:pPr>
            <w:r>
              <w:rPr>
                <w:b/>
              </w:rPr>
              <w:t>40,</w:t>
            </w:r>
            <w:r>
              <w:rPr>
                <w:b/>
                <w:lang w:val="en-US"/>
              </w:rPr>
              <w:t>0</w:t>
            </w:r>
          </w:p>
        </w:tc>
        <w:tc>
          <w:tcPr>
            <w:tcW w:w="1080" w:type="dxa"/>
            <w:gridSpan w:val="2"/>
          </w:tcPr>
          <w:p w:rsidR="005D2B78" w:rsidRPr="00623500" w:rsidRDefault="005D2B78" w:rsidP="00C676B0">
            <w:pPr>
              <w:jc w:val="center"/>
              <w:rPr>
                <w:lang w:val="en-US"/>
              </w:rPr>
            </w:pPr>
            <w:r>
              <w:rPr>
                <w:b/>
              </w:rPr>
              <w:t>40,</w:t>
            </w:r>
            <w:r>
              <w:rPr>
                <w:b/>
                <w:lang w:val="en-US"/>
              </w:rPr>
              <w:t>0</w:t>
            </w:r>
          </w:p>
        </w:tc>
        <w:tc>
          <w:tcPr>
            <w:tcW w:w="1260" w:type="dxa"/>
            <w:gridSpan w:val="2"/>
          </w:tcPr>
          <w:p w:rsidR="005D2B78" w:rsidRPr="00623500" w:rsidRDefault="005D2B78" w:rsidP="00C676B0">
            <w:pPr>
              <w:jc w:val="center"/>
              <w:rPr>
                <w:lang w:val="en-US"/>
              </w:rPr>
            </w:pPr>
            <w:r>
              <w:rPr>
                <w:b/>
              </w:rPr>
              <w:t>30,</w:t>
            </w:r>
            <w:r>
              <w:rPr>
                <w:b/>
                <w:lang w:val="en-US"/>
              </w:rPr>
              <w:t>0</w:t>
            </w:r>
          </w:p>
        </w:tc>
        <w:tc>
          <w:tcPr>
            <w:tcW w:w="1260" w:type="dxa"/>
            <w:gridSpan w:val="2"/>
          </w:tcPr>
          <w:p w:rsidR="005D2B78" w:rsidRPr="00623500" w:rsidRDefault="005D2B78" w:rsidP="00C676B0">
            <w:pPr>
              <w:jc w:val="center"/>
              <w:rPr>
                <w:lang w:val="en-US"/>
              </w:rPr>
            </w:pPr>
            <w:r>
              <w:rPr>
                <w:b/>
              </w:rPr>
              <w:t>30,</w:t>
            </w:r>
            <w:r>
              <w:rPr>
                <w:b/>
                <w:lang w:val="en-US"/>
              </w:rPr>
              <w:t>0</w:t>
            </w:r>
          </w:p>
        </w:tc>
      </w:tr>
      <w:tr w:rsidR="005D2B78" w:rsidTr="00374C4E">
        <w:trPr>
          <w:trHeight w:val="893"/>
        </w:trPr>
        <w:tc>
          <w:tcPr>
            <w:tcW w:w="720" w:type="dxa"/>
          </w:tcPr>
          <w:p w:rsidR="005D2B78" w:rsidRPr="00EF225C" w:rsidRDefault="005D2B78" w:rsidP="00EF225C">
            <w:pPr>
              <w:jc w:val="center"/>
              <w:rPr>
                <w:b/>
              </w:rPr>
            </w:pPr>
            <w:r w:rsidRPr="00EF225C">
              <w:rPr>
                <w:b/>
              </w:rPr>
              <w:t>2.5.</w:t>
            </w:r>
          </w:p>
        </w:tc>
        <w:tc>
          <w:tcPr>
            <w:tcW w:w="2880" w:type="dxa"/>
          </w:tcPr>
          <w:p w:rsidR="005D2B78" w:rsidRDefault="005D2B78" w:rsidP="009320B3">
            <w:r>
              <w:t>Заміна електропроводки на 2 поверсі міської ради вул. Харківська, 16</w:t>
            </w:r>
          </w:p>
        </w:tc>
        <w:tc>
          <w:tcPr>
            <w:tcW w:w="1779" w:type="dxa"/>
          </w:tcPr>
          <w:p w:rsidR="005D2B78" w:rsidRDefault="005D2B78" w:rsidP="00C676B0">
            <w:r>
              <w:t>КУ «Служба комунальної власності»</w:t>
            </w:r>
          </w:p>
        </w:tc>
        <w:tc>
          <w:tcPr>
            <w:tcW w:w="1466" w:type="dxa"/>
          </w:tcPr>
          <w:p w:rsidR="005D2B78" w:rsidRDefault="005D2B78" w:rsidP="00C676B0">
            <w:pPr>
              <w:jc w:val="center"/>
            </w:pPr>
            <w:r>
              <w:t>Валківська міська рада</w:t>
            </w:r>
          </w:p>
          <w:p w:rsidR="005D2B78" w:rsidRDefault="005D2B78" w:rsidP="00C676B0">
            <w:pPr>
              <w:jc w:val="center"/>
            </w:pPr>
          </w:p>
        </w:tc>
        <w:tc>
          <w:tcPr>
            <w:tcW w:w="1560" w:type="dxa"/>
          </w:tcPr>
          <w:p w:rsidR="005D2B78" w:rsidRDefault="005D2B78" w:rsidP="00C676B0">
            <w:pPr>
              <w:jc w:val="center"/>
            </w:pPr>
            <w:r w:rsidRPr="00341FBB">
              <w:t>Міський</w:t>
            </w:r>
          </w:p>
        </w:tc>
        <w:tc>
          <w:tcPr>
            <w:tcW w:w="1315" w:type="dxa"/>
          </w:tcPr>
          <w:p w:rsidR="005D2B78" w:rsidRDefault="005D2B78" w:rsidP="00C676B0">
            <w:pPr>
              <w:jc w:val="center"/>
              <w:rPr>
                <w:b/>
              </w:rPr>
            </w:pPr>
            <w:r>
              <w:rPr>
                <w:b/>
              </w:rPr>
              <w:t>100,0</w:t>
            </w:r>
          </w:p>
        </w:tc>
        <w:tc>
          <w:tcPr>
            <w:tcW w:w="1260" w:type="dxa"/>
            <w:gridSpan w:val="2"/>
          </w:tcPr>
          <w:p w:rsidR="005D2B78" w:rsidRDefault="005D2B78" w:rsidP="00C676B0">
            <w:pPr>
              <w:jc w:val="center"/>
              <w:rPr>
                <w:b/>
              </w:rPr>
            </w:pPr>
            <w:r>
              <w:rPr>
                <w:b/>
              </w:rPr>
              <w:t>100,0</w:t>
            </w:r>
          </w:p>
        </w:tc>
        <w:tc>
          <w:tcPr>
            <w:tcW w:w="1080" w:type="dxa"/>
          </w:tcPr>
          <w:p w:rsidR="005D2B78" w:rsidRDefault="005D2B78" w:rsidP="00C676B0">
            <w:pPr>
              <w:jc w:val="center"/>
              <w:rPr>
                <w:b/>
              </w:rPr>
            </w:pPr>
          </w:p>
        </w:tc>
        <w:tc>
          <w:tcPr>
            <w:tcW w:w="1080" w:type="dxa"/>
            <w:gridSpan w:val="2"/>
          </w:tcPr>
          <w:p w:rsidR="005D2B78" w:rsidRDefault="005D2B78" w:rsidP="00C676B0">
            <w:pPr>
              <w:jc w:val="center"/>
              <w:rPr>
                <w:b/>
              </w:rPr>
            </w:pPr>
          </w:p>
        </w:tc>
        <w:tc>
          <w:tcPr>
            <w:tcW w:w="1260" w:type="dxa"/>
            <w:gridSpan w:val="2"/>
          </w:tcPr>
          <w:p w:rsidR="005D2B78" w:rsidRDefault="005D2B78" w:rsidP="00C676B0">
            <w:pPr>
              <w:jc w:val="center"/>
              <w:rPr>
                <w:b/>
              </w:rPr>
            </w:pPr>
          </w:p>
        </w:tc>
        <w:tc>
          <w:tcPr>
            <w:tcW w:w="1260" w:type="dxa"/>
            <w:gridSpan w:val="2"/>
          </w:tcPr>
          <w:p w:rsidR="005D2B78" w:rsidRDefault="005D2B78" w:rsidP="00C676B0">
            <w:pPr>
              <w:jc w:val="center"/>
              <w:rPr>
                <w:b/>
              </w:rPr>
            </w:pPr>
          </w:p>
        </w:tc>
      </w:tr>
      <w:tr w:rsidR="005D2B78" w:rsidTr="00EC623F">
        <w:trPr>
          <w:gridAfter w:val="1"/>
          <w:wAfter w:w="35" w:type="dxa"/>
          <w:trHeight w:val="354"/>
        </w:trPr>
        <w:tc>
          <w:tcPr>
            <w:tcW w:w="15625" w:type="dxa"/>
            <w:gridSpan w:val="14"/>
          </w:tcPr>
          <w:p w:rsidR="005D2B78" w:rsidRDefault="005D2B78" w:rsidP="00521DF8">
            <w:pPr>
              <w:jc w:val="center"/>
              <w:rPr>
                <w:b/>
              </w:rPr>
            </w:pPr>
            <w:r w:rsidRPr="00521DF8">
              <w:rPr>
                <w:b/>
              </w:rPr>
              <w:t>3. Забезпечення первинними засобами пожежогасіння</w:t>
            </w:r>
          </w:p>
        </w:tc>
      </w:tr>
      <w:tr w:rsidR="005D2B78" w:rsidTr="00374C4E">
        <w:trPr>
          <w:trHeight w:val="1958"/>
        </w:trPr>
        <w:tc>
          <w:tcPr>
            <w:tcW w:w="720" w:type="dxa"/>
          </w:tcPr>
          <w:p w:rsidR="005D2B78" w:rsidRPr="00EF225C" w:rsidRDefault="005D2B78" w:rsidP="00EF225C">
            <w:pPr>
              <w:jc w:val="center"/>
              <w:rPr>
                <w:b/>
              </w:rPr>
            </w:pPr>
            <w:r w:rsidRPr="00EF225C">
              <w:rPr>
                <w:b/>
              </w:rPr>
              <w:t>3.1.</w:t>
            </w:r>
          </w:p>
        </w:tc>
        <w:tc>
          <w:tcPr>
            <w:tcW w:w="2880" w:type="dxa"/>
          </w:tcPr>
          <w:p w:rsidR="005D2B78" w:rsidRDefault="005D2B78" w:rsidP="009320B3">
            <w:r>
              <w:t>Забезпечення придбання та перезарядки вогнегасників</w:t>
            </w:r>
          </w:p>
        </w:tc>
        <w:tc>
          <w:tcPr>
            <w:tcW w:w="1779" w:type="dxa"/>
          </w:tcPr>
          <w:p w:rsidR="005D2B78" w:rsidRDefault="005D2B78" w:rsidP="00C676B0">
            <w:r>
              <w:t>Сектор  з питань цивільного захисту та надзвичайних ситуацій міської ради</w:t>
            </w:r>
          </w:p>
        </w:tc>
        <w:tc>
          <w:tcPr>
            <w:tcW w:w="1466" w:type="dxa"/>
          </w:tcPr>
          <w:p w:rsidR="005D2B78" w:rsidRDefault="005D2B78" w:rsidP="00C676B0">
            <w:pPr>
              <w:jc w:val="center"/>
            </w:pPr>
            <w:r>
              <w:t>Валківська міська рада</w:t>
            </w:r>
          </w:p>
          <w:p w:rsidR="005D2B78" w:rsidRDefault="005D2B78" w:rsidP="00C676B0">
            <w:pPr>
              <w:jc w:val="center"/>
            </w:pPr>
          </w:p>
        </w:tc>
        <w:tc>
          <w:tcPr>
            <w:tcW w:w="1560" w:type="dxa"/>
          </w:tcPr>
          <w:p w:rsidR="005D2B78" w:rsidRDefault="005D2B78" w:rsidP="00C676B0">
            <w:pPr>
              <w:jc w:val="center"/>
            </w:pPr>
            <w:r w:rsidRPr="00341FBB">
              <w:t>Міський</w:t>
            </w:r>
          </w:p>
        </w:tc>
        <w:tc>
          <w:tcPr>
            <w:tcW w:w="1315" w:type="dxa"/>
          </w:tcPr>
          <w:p w:rsidR="005D2B78" w:rsidRDefault="005D2B78" w:rsidP="00C676B0">
            <w:pPr>
              <w:jc w:val="center"/>
              <w:rPr>
                <w:b/>
              </w:rPr>
            </w:pPr>
          </w:p>
          <w:p w:rsidR="005D2B78" w:rsidRDefault="005D2B78" w:rsidP="00C676B0">
            <w:pPr>
              <w:jc w:val="center"/>
              <w:rPr>
                <w:b/>
              </w:rPr>
            </w:pPr>
          </w:p>
          <w:p w:rsidR="005D2B78" w:rsidRPr="00623500" w:rsidRDefault="005D2B78" w:rsidP="00C676B0">
            <w:pPr>
              <w:jc w:val="center"/>
              <w:rPr>
                <w:b/>
                <w:lang w:val="en-US"/>
              </w:rPr>
            </w:pPr>
            <w:r>
              <w:rPr>
                <w:b/>
              </w:rPr>
              <w:t>240,</w:t>
            </w:r>
            <w:r>
              <w:rPr>
                <w:b/>
                <w:lang w:val="en-US"/>
              </w:rPr>
              <w:t>0</w:t>
            </w:r>
          </w:p>
        </w:tc>
        <w:tc>
          <w:tcPr>
            <w:tcW w:w="1260" w:type="dxa"/>
            <w:gridSpan w:val="2"/>
          </w:tcPr>
          <w:p w:rsidR="005D2B78" w:rsidRDefault="005D2B78" w:rsidP="00C676B0">
            <w:pPr>
              <w:jc w:val="center"/>
              <w:rPr>
                <w:b/>
              </w:rPr>
            </w:pPr>
          </w:p>
          <w:p w:rsidR="005D2B78" w:rsidRDefault="005D2B78" w:rsidP="00C676B0">
            <w:pPr>
              <w:jc w:val="center"/>
              <w:rPr>
                <w:b/>
              </w:rPr>
            </w:pPr>
          </w:p>
          <w:p w:rsidR="005D2B78" w:rsidRPr="00623500" w:rsidRDefault="005D2B78" w:rsidP="00C676B0">
            <w:pPr>
              <w:jc w:val="center"/>
              <w:rPr>
                <w:b/>
                <w:lang w:val="en-US"/>
              </w:rPr>
            </w:pPr>
            <w:r>
              <w:rPr>
                <w:b/>
              </w:rPr>
              <w:t>50,</w:t>
            </w:r>
            <w:r>
              <w:rPr>
                <w:b/>
                <w:lang w:val="en-US"/>
              </w:rPr>
              <w:t>0</w:t>
            </w:r>
          </w:p>
        </w:tc>
        <w:tc>
          <w:tcPr>
            <w:tcW w:w="1080" w:type="dxa"/>
          </w:tcPr>
          <w:p w:rsidR="005D2B78" w:rsidRDefault="005D2B78" w:rsidP="00C676B0">
            <w:pPr>
              <w:jc w:val="center"/>
              <w:rPr>
                <w:b/>
              </w:rPr>
            </w:pPr>
          </w:p>
          <w:p w:rsidR="005D2B78" w:rsidRDefault="005D2B78" w:rsidP="00C676B0">
            <w:pPr>
              <w:jc w:val="center"/>
              <w:rPr>
                <w:b/>
              </w:rPr>
            </w:pPr>
          </w:p>
          <w:p w:rsidR="005D2B78" w:rsidRPr="00623500" w:rsidRDefault="005D2B78" w:rsidP="00C676B0">
            <w:pPr>
              <w:jc w:val="center"/>
              <w:rPr>
                <w:b/>
                <w:lang w:val="en-US"/>
              </w:rPr>
            </w:pPr>
            <w:r>
              <w:rPr>
                <w:b/>
              </w:rPr>
              <w:t>50,</w:t>
            </w:r>
            <w:r>
              <w:rPr>
                <w:b/>
                <w:lang w:val="en-US"/>
              </w:rPr>
              <w:t>0</w:t>
            </w:r>
          </w:p>
        </w:tc>
        <w:tc>
          <w:tcPr>
            <w:tcW w:w="1080" w:type="dxa"/>
            <w:gridSpan w:val="2"/>
          </w:tcPr>
          <w:p w:rsidR="005D2B78" w:rsidRDefault="005D2B78" w:rsidP="00C676B0">
            <w:pPr>
              <w:jc w:val="center"/>
              <w:rPr>
                <w:b/>
              </w:rPr>
            </w:pPr>
          </w:p>
          <w:p w:rsidR="005D2B78" w:rsidRDefault="005D2B78" w:rsidP="00C676B0">
            <w:pPr>
              <w:jc w:val="center"/>
              <w:rPr>
                <w:b/>
              </w:rPr>
            </w:pPr>
          </w:p>
          <w:p w:rsidR="005D2B78" w:rsidRPr="00623500" w:rsidRDefault="005D2B78" w:rsidP="00C676B0">
            <w:pPr>
              <w:jc w:val="center"/>
              <w:rPr>
                <w:b/>
                <w:lang w:val="en-US"/>
              </w:rPr>
            </w:pPr>
            <w:r>
              <w:rPr>
                <w:b/>
              </w:rPr>
              <w:t>50,</w:t>
            </w:r>
            <w:r>
              <w:rPr>
                <w:b/>
                <w:lang w:val="en-US"/>
              </w:rPr>
              <w:t>0</w:t>
            </w:r>
          </w:p>
        </w:tc>
        <w:tc>
          <w:tcPr>
            <w:tcW w:w="1260" w:type="dxa"/>
            <w:gridSpan w:val="2"/>
          </w:tcPr>
          <w:p w:rsidR="005D2B78" w:rsidRDefault="005D2B78" w:rsidP="00C676B0">
            <w:pPr>
              <w:jc w:val="center"/>
              <w:rPr>
                <w:b/>
              </w:rPr>
            </w:pPr>
          </w:p>
          <w:p w:rsidR="005D2B78" w:rsidRDefault="005D2B78" w:rsidP="00C676B0">
            <w:pPr>
              <w:jc w:val="center"/>
              <w:rPr>
                <w:b/>
              </w:rPr>
            </w:pPr>
          </w:p>
          <w:p w:rsidR="005D2B78" w:rsidRPr="00623500" w:rsidRDefault="005D2B78" w:rsidP="00C676B0">
            <w:pPr>
              <w:jc w:val="center"/>
              <w:rPr>
                <w:b/>
                <w:lang w:val="en-US"/>
              </w:rPr>
            </w:pPr>
            <w:r>
              <w:rPr>
                <w:b/>
              </w:rPr>
              <w:t>50,</w:t>
            </w:r>
            <w:r>
              <w:rPr>
                <w:b/>
                <w:lang w:val="en-US"/>
              </w:rPr>
              <w:t>0</w:t>
            </w:r>
          </w:p>
        </w:tc>
        <w:tc>
          <w:tcPr>
            <w:tcW w:w="1260" w:type="dxa"/>
            <w:gridSpan w:val="2"/>
          </w:tcPr>
          <w:p w:rsidR="005D2B78" w:rsidRDefault="005D2B78" w:rsidP="00C676B0">
            <w:pPr>
              <w:jc w:val="center"/>
              <w:rPr>
                <w:b/>
              </w:rPr>
            </w:pPr>
          </w:p>
          <w:p w:rsidR="005D2B78" w:rsidRDefault="005D2B78" w:rsidP="00C676B0">
            <w:pPr>
              <w:jc w:val="center"/>
              <w:rPr>
                <w:b/>
              </w:rPr>
            </w:pPr>
          </w:p>
          <w:p w:rsidR="005D2B78" w:rsidRPr="00623500" w:rsidRDefault="005D2B78" w:rsidP="00C676B0">
            <w:pPr>
              <w:jc w:val="center"/>
              <w:rPr>
                <w:b/>
                <w:lang w:val="en-US"/>
              </w:rPr>
            </w:pPr>
            <w:r>
              <w:rPr>
                <w:b/>
              </w:rPr>
              <w:t>40,</w:t>
            </w:r>
            <w:r>
              <w:rPr>
                <w:b/>
                <w:lang w:val="en-US"/>
              </w:rPr>
              <w:t>0</w:t>
            </w:r>
          </w:p>
        </w:tc>
      </w:tr>
      <w:tr w:rsidR="005D2B78" w:rsidTr="009E4B5A">
        <w:trPr>
          <w:trHeight w:val="420"/>
        </w:trPr>
        <w:tc>
          <w:tcPr>
            <w:tcW w:w="720" w:type="dxa"/>
          </w:tcPr>
          <w:p w:rsidR="005D2B78" w:rsidRPr="009E4B5A" w:rsidRDefault="005D2B78" w:rsidP="009E4B5A">
            <w:pPr>
              <w:jc w:val="center"/>
              <w:rPr>
                <w:b/>
              </w:rPr>
            </w:pPr>
            <w:r>
              <w:rPr>
                <w:b/>
              </w:rPr>
              <w:t>1</w:t>
            </w:r>
          </w:p>
        </w:tc>
        <w:tc>
          <w:tcPr>
            <w:tcW w:w="2880" w:type="dxa"/>
          </w:tcPr>
          <w:p w:rsidR="005D2B78" w:rsidRPr="009E4B5A" w:rsidRDefault="005D2B78" w:rsidP="009E4B5A">
            <w:pPr>
              <w:jc w:val="center"/>
              <w:rPr>
                <w:b/>
              </w:rPr>
            </w:pPr>
            <w:r>
              <w:rPr>
                <w:b/>
              </w:rPr>
              <w:t>2</w:t>
            </w:r>
          </w:p>
        </w:tc>
        <w:tc>
          <w:tcPr>
            <w:tcW w:w="1779" w:type="dxa"/>
          </w:tcPr>
          <w:p w:rsidR="005D2B78" w:rsidRPr="009E4B5A" w:rsidRDefault="005D2B78" w:rsidP="009E4B5A">
            <w:pPr>
              <w:jc w:val="center"/>
              <w:rPr>
                <w:b/>
              </w:rPr>
            </w:pPr>
            <w:r>
              <w:rPr>
                <w:b/>
              </w:rPr>
              <w:t>3</w:t>
            </w:r>
          </w:p>
        </w:tc>
        <w:tc>
          <w:tcPr>
            <w:tcW w:w="1466" w:type="dxa"/>
          </w:tcPr>
          <w:p w:rsidR="005D2B78" w:rsidRPr="009E4B5A" w:rsidRDefault="005D2B78" w:rsidP="009E4B5A">
            <w:pPr>
              <w:jc w:val="center"/>
              <w:rPr>
                <w:b/>
              </w:rPr>
            </w:pPr>
            <w:r>
              <w:rPr>
                <w:b/>
              </w:rPr>
              <w:t>4</w:t>
            </w:r>
          </w:p>
        </w:tc>
        <w:tc>
          <w:tcPr>
            <w:tcW w:w="1560" w:type="dxa"/>
          </w:tcPr>
          <w:p w:rsidR="005D2B78" w:rsidRPr="009E4B5A" w:rsidRDefault="005D2B78" w:rsidP="009E4B5A">
            <w:pPr>
              <w:jc w:val="center"/>
              <w:rPr>
                <w:b/>
              </w:rPr>
            </w:pPr>
            <w:r>
              <w:rPr>
                <w:b/>
              </w:rPr>
              <w:t>5</w:t>
            </w:r>
          </w:p>
        </w:tc>
        <w:tc>
          <w:tcPr>
            <w:tcW w:w="1315" w:type="dxa"/>
          </w:tcPr>
          <w:p w:rsidR="005D2B78" w:rsidRPr="009E4B5A" w:rsidRDefault="005D2B78" w:rsidP="009E4B5A">
            <w:pPr>
              <w:jc w:val="center"/>
              <w:rPr>
                <w:b/>
              </w:rPr>
            </w:pPr>
            <w:r>
              <w:rPr>
                <w:b/>
              </w:rPr>
              <w:t>6</w:t>
            </w:r>
          </w:p>
        </w:tc>
        <w:tc>
          <w:tcPr>
            <w:tcW w:w="1260" w:type="dxa"/>
            <w:gridSpan w:val="2"/>
          </w:tcPr>
          <w:p w:rsidR="005D2B78" w:rsidRPr="009E4B5A" w:rsidRDefault="005D2B78" w:rsidP="009E4B5A">
            <w:pPr>
              <w:jc w:val="center"/>
              <w:rPr>
                <w:b/>
              </w:rPr>
            </w:pPr>
            <w:r>
              <w:rPr>
                <w:b/>
              </w:rPr>
              <w:t>7</w:t>
            </w:r>
          </w:p>
        </w:tc>
        <w:tc>
          <w:tcPr>
            <w:tcW w:w="1080" w:type="dxa"/>
          </w:tcPr>
          <w:p w:rsidR="005D2B78" w:rsidRPr="009E4B5A" w:rsidRDefault="005D2B78" w:rsidP="009E4B5A">
            <w:pPr>
              <w:jc w:val="center"/>
              <w:rPr>
                <w:b/>
              </w:rPr>
            </w:pPr>
            <w:r>
              <w:rPr>
                <w:b/>
              </w:rPr>
              <w:t>8</w:t>
            </w:r>
          </w:p>
        </w:tc>
        <w:tc>
          <w:tcPr>
            <w:tcW w:w="1080" w:type="dxa"/>
            <w:gridSpan w:val="2"/>
          </w:tcPr>
          <w:p w:rsidR="005D2B78" w:rsidRPr="009E4B5A" w:rsidRDefault="005D2B78" w:rsidP="009E4B5A">
            <w:pPr>
              <w:jc w:val="center"/>
              <w:rPr>
                <w:b/>
              </w:rPr>
            </w:pPr>
            <w:r>
              <w:rPr>
                <w:b/>
              </w:rPr>
              <w:t>9</w:t>
            </w:r>
          </w:p>
        </w:tc>
        <w:tc>
          <w:tcPr>
            <w:tcW w:w="1260" w:type="dxa"/>
            <w:gridSpan w:val="2"/>
          </w:tcPr>
          <w:p w:rsidR="005D2B78" w:rsidRPr="009E4B5A" w:rsidRDefault="005D2B78" w:rsidP="009E4B5A">
            <w:pPr>
              <w:jc w:val="center"/>
              <w:rPr>
                <w:b/>
              </w:rPr>
            </w:pPr>
            <w:r>
              <w:rPr>
                <w:b/>
              </w:rPr>
              <w:t>10</w:t>
            </w:r>
          </w:p>
        </w:tc>
        <w:tc>
          <w:tcPr>
            <w:tcW w:w="1260" w:type="dxa"/>
            <w:gridSpan w:val="2"/>
          </w:tcPr>
          <w:p w:rsidR="005D2B78" w:rsidRPr="009E4B5A" w:rsidRDefault="005D2B78" w:rsidP="009E4B5A">
            <w:pPr>
              <w:jc w:val="center"/>
              <w:rPr>
                <w:b/>
              </w:rPr>
            </w:pPr>
            <w:r>
              <w:rPr>
                <w:b/>
              </w:rPr>
              <w:t>11</w:t>
            </w:r>
          </w:p>
        </w:tc>
      </w:tr>
      <w:tr w:rsidR="005D2B78" w:rsidTr="00374C4E">
        <w:trPr>
          <w:trHeight w:val="1958"/>
        </w:trPr>
        <w:tc>
          <w:tcPr>
            <w:tcW w:w="720" w:type="dxa"/>
          </w:tcPr>
          <w:p w:rsidR="005D2B78" w:rsidRPr="00EF225C" w:rsidRDefault="005D2B78" w:rsidP="00EF225C">
            <w:pPr>
              <w:jc w:val="center"/>
              <w:rPr>
                <w:b/>
              </w:rPr>
            </w:pPr>
            <w:r w:rsidRPr="00EF225C">
              <w:rPr>
                <w:b/>
              </w:rPr>
              <w:t>3.2.</w:t>
            </w:r>
          </w:p>
        </w:tc>
        <w:tc>
          <w:tcPr>
            <w:tcW w:w="2880" w:type="dxa"/>
          </w:tcPr>
          <w:p w:rsidR="005D2B78" w:rsidRDefault="005D2B78" w:rsidP="009320B3">
            <w:r>
              <w:t>Забезпечення встановлення та укомплектування протипожежних щитів</w:t>
            </w:r>
          </w:p>
        </w:tc>
        <w:tc>
          <w:tcPr>
            <w:tcW w:w="1779" w:type="dxa"/>
          </w:tcPr>
          <w:p w:rsidR="005D2B78" w:rsidRDefault="005D2B78" w:rsidP="00C676B0">
            <w:r>
              <w:t>Сектор  з питань цивільного захисту та надзвичайних ситуацій міської ради</w:t>
            </w:r>
          </w:p>
        </w:tc>
        <w:tc>
          <w:tcPr>
            <w:tcW w:w="1466" w:type="dxa"/>
          </w:tcPr>
          <w:p w:rsidR="005D2B78" w:rsidRDefault="005D2B78" w:rsidP="00C676B0">
            <w:pPr>
              <w:jc w:val="center"/>
            </w:pPr>
            <w:r>
              <w:t>Валківська міська рада</w:t>
            </w:r>
          </w:p>
          <w:p w:rsidR="005D2B78" w:rsidRDefault="005D2B78" w:rsidP="00C676B0">
            <w:pPr>
              <w:jc w:val="center"/>
            </w:pPr>
          </w:p>
        </w:tc>
        <w:tc>
          <w:tcPr>
            <w:tcW w:w="1560" w:type="dxa"/>
          </w:tcPr>
          <w:p w:rsidR="005D2B78" w:rsidRDefault="005D2B78" w:rsidP="00C676B0">
            <w:pPr>
              <w:jc w:val="center"/>
            </w:pPr>
            <w:r w:rsidRPr="00341FBB">
              <w:t>Міський</w:t>
            </w:r>
          </w:p>
        </w:tc>
        <w:tc>
          <w:tcPr>
            <w:tcW w:w="1315" w:type="dxa"/>
          </w:tcPr>
          <w:p w:rsidR="005D2B78" w:rsidRPr="00623500" w:rsidRDefault="005D2B78" w:rsidP="00C676B0">
            <w:pPr>
              <w:jc w:val="center"/>
              <w:rPr>
                <w:b/>
                <w:lang w:val="en-US"/>
              </w:rPr>
            </w:pPr>
            <w:r>
              <w:rPr>
                <w:b/>
              </w:rPr>
              <w:t>84,0</w:t>
            </w:r>
          </w:p>
        </w:tc>
        <w:tc>
          <w:tcPr>
            <w:tcW w:w="1260" w:type="dxa"/>
            <w:gridSpan w:val="2"/>
          </w:tcPr>
          <w:p w:rsidR="005D2B78" w:rsidRPr="00623500" w:rsidRDefault="005D2B78" w:rsidP="00C676B0">
            <w:pPr>
              <w:jc w:val="center"/>
              <w:rPr>
                <w:b/>
                <w:lang w:val="en-US"/>
              </w:rPr>
            </w:pPr>
            <w:r>
              <w:rPr>
                <w:b/>
              </w:rPr>
              <w:t>20,0</w:t>
            </w:r>
          </w:p>
        </w:tc>
        <w:tc>
          <w:tcPr>
            <w:tcW w:w="1080" w:type="dxa"/>
          </w:tcPr>
          <w:p w:rsidR="005D2B78" w:rsidRPr="00623500" w:rsidRDefault="005D2B78" w:rsidP="00C676B0">
            <w:pPr>
              <w:jc w:val="center"/>
              <w:rPr>
                <w:b/>
                <w:lang w:val="en-US"/>
              </w:rPr>
            </w:pPr>
            <w:r>
              <w:rPr>
                <w:b/>
              </w:rPr>
              <w:t>17,0</w:t>
            </w:r>
          </w:p>
        </w:tc>
        <w:tc>
          <w:tcPr>
            <w:tcW w:w="1080" w:type="dxa"/>
            <w:gridSpan w:val="2"/>
          </w:tcPr>
          <w:p w:rsidR="005D2B78" w:rsidRPr="00623500" w:rsidRDefault="005D2B78" w:rsidP="00C676B0">
            <w:pPr>
              <w:jc w:val="center"/>
              <w:rPr>
                <w:b/>
                <w:lang w:val="en-US"/>
              </w:rPr>
            </w:pPr>
            <w:r>
              <w:rPr>
                <w:b/>
              </w:rPr>
              <w:t>17,0</w:t>
            </w:r>
          </w:p>
        </w:tc>
        <w:tc>
          <w:tcPr>
            <w:tcW w:w="1260" w:type="dxa"/>
            <w:gridSpan w:val="2"/>
          </w:tcPr>
          <w:p w:rsidR="005D2B78" w:rsidRPr="009007CC" w:rsidRDefault="005D2B78" w:rsidP="00C676B0">
            <w:pPr>
              <w:jc w:val="center"/>
              <w:rPr>
                <w:b/>
              </w:rPr>
            </w:pPr>
            <w:r>
              <w:rPr>
                <w:b/>
              </w:rPr>
              <w:t>15,0</w:t>
            </w:r>
          </w:p>
        </w:tc>
        <w:tc>
          <w:tcPr>
            <w:tcW w:w="1260" w:type="dxa"/>
            <w:gridSpan w:val="2"/>
          </w:tcPr>
          <w:p w:rsidR="005D2B78" w:rsidRPr="00623500" w:rsidRDefault="005D2B78" w:rsidP="00C676B0">
            <w:pPr>
              <w:jc w:val="center"/>
              <w:rPr>
                <w:b/>
                <w:lang w:val="en-US"/>
              </w:rPr>
            </w:pPr>
            <w:r>
              <w:rPr>
                <w:b/>
              </w:rPr>
              <w:t>15,0</w:t>
            </w:r>
          </w:p>
        </w:tc>
      </w:tr>
      <w:tr w:rsidR="005D2B78" w:rsidTr="00EC623F">
        <w:trPr>
          <w:gridAfter w:val="1"/>
          <w:wAfter w:w="35" w:type="dxa"/>
          <w:trHeight w:val="345"/>
        </w:trPr>
        <w:tc>
          <w:tcPr>
            <w:tcW w:w="15625" w:type="dxa"/>
            <w:gridSpan w:val="14"/>
          </w:tcPr>
          <w:p w:rsidR="005D2B78" w:rsidRPr="00521DF8" w:rsidRDefault="005D2B78" w:rsidP="00C676B0">
            <w:pPr>
              <w:jc w:val="center"/>
              <w:rPr>
                <w:b/>
              </w:rPr>
            </w:pPr>
            <w:r w:rsidRPr="00521DF8">
              <w:rPr>
                <w:b/>
              </w:rPr>
              <w:t>4. Навчання населення і працюючого персоналу правилам пожежної, техногенної безпеки</w:t>
            </w:r>
          </w:p>
        </w:tc>
      </w:tr>
      <w:tr w:rsidR="005D2B78" w:rsidTr="00374C4E">
        <w:trPr>
          <w:trHeight w:val="1958"/>
        </w:trPr>
        <w:tc>
          <w:tcPr>
            <w:tcW w:w="720" w:type="dxa"/>
          </w:tcPr>
          <w:p w:rsidR="005D2B78" w:rsidRDefault="005D2B78" w:rsidP="00EF225C">
            <w:pPr>
              <w:jc w:val="center"/>
            </w:pPr>
            <w:r>
              <w:t>.</w:t>
            </w:r>
            <w:r w:rsidRPr="00EF225C">
              <w:rPr>
                <w:b/>
              </w:rPr>
              <w:t>4.1</w:t>
            </w:r>
          </w:p>
        </w:tc>
        <w:tc>
          <w:tcPr>
            <w:tcW w:w="2880" w:type="dxa"/>
          </w:tcPr>
          <w:p w:rsidR="005D2B78" w:rsidRDefault="005D2B78" w:rsidP="009320B3">
            <w:r>
              <w:t>Забезпечення встановлення та поновлення інформаційних стендів з питань цивільного захисту, пожежної та техногенної безпеки, охорони праці</w:t>
            </w:r>
          </w:p>
        </w:tc>
        <w:tc>
          <w:tcPr>
            <w:tcW w:w="1779" w:type="dxa"/>
          </w:tcPr>
          <w:p w:rsidR="005D2B78" w:rsidRDefault="005D2B78" w:rsidP="00C676B0">
            <w:r>
              <w:t>Сектор  з питань цивільного захисту та надзвичайних ситуацій міської ради</w:t>
            </w:r>
          </w:p>
        </w:tc>
        <w:tc>
          <w:tcPr>
            <w:tcW w:w="1466" w:type="dxa"/>
          </w:tcPr>
          <w:p w:rsidR="005D2B78" w:rsidRDefault="005D2B78" w:rsidP="00C676B0">
            <w:pPr>
              <w:jc w:val="center"/>
            </w:pPr>
            <w:r>
              <w:t>Валківська міська рада</w:t>
            </w:r>
          </w:p>
          <w:p w:rsidR="005D2B78" w:rsidRDefault="005D2B78" w:rsidP="00C676B0">
            <w:pPr>
              <w:jc w:val="center"/>
            </w:pPr>
          </w:p>
        </w:tc>
        <w:tc>
          <w:tcPr>
            <w:tcW w:w="1560" w:type="dxa"/>
          </w:tcPr>
          <w:p w:rsidR="005D2B78" w:rsidRDefault="005D2B78" w:rsidP="00C676B0">
            <w:pPr>
              <w:jc w:val="center"/>
            </w:pPr>
            <w:r>
              <w:t>Місцевий бюджет</w:t>
            </w:r>
          </w:p>
          <w:p w:rsidR="005D2B78" w:rsidRDefault="005D2B78" w:rsidP="00C676B0">
            <w:pPr>
              <w:jc w:val="center"/>
            </w:pPr>
          </w:p>
        </w:tc>
        <w:tc>
          <w:tcPr>
            <w:tcW w:w="1315" w:type="dxa"/>
          </w:tcPr>
          <w:p w:rsidR="005D2B78" w:rsidRPr="009A1951" w:rsidRDefault="005D2B78" w:rsidP="00C676B0">
            <w:pPr>
              <w:jc w:val="center"/>
              <w:rPr>
                <w:b/>
              </w:rPr>
            </w:pPr>
            <w:r>
              <w:rPr>
                <w:b/>
              </w:rPr>
              <w:t>24,</w:t>
            </w:r>
            <w:r w:rsidRPr="009A1951">
              <w:rPr>
                <w:b/>
              </w:rPr>
              <w:t>0</w:t>
            </w:r>
          </w:p>
        </w:tc>
        <w:tc>
          <w:tcPr>
            <w:tcW w:w="1260" w:type="dxa"/>
            <w:gridSpan w:val="2"/>
          </w:tcPr>
          <w:p w:rsidR="005D2B78" w:rsidRPr="00623500" w:rsidRDefault="005D2B78" w:rsidP="00C676B0">
            <w:pPr>
              <w:jc w:val="center"/>
              <w:rPr>
                <w:b/>
                <w:lang w:val="en-US"/>
              </w:rPr>
            </w:pPr>
            <w:r>
              <w:rPr>
                <w:b/>
              </w:rPr>
              <w:t>5,</w:t>
            </w:r>
            <w:r w:rsidRPr="009A1951">
              <w:rPr>
                <w:b/>
              </w:rPr>
              <w:t>0</w:t>
            </w:r>
          </w:p>
        </w:tc>
        <w:tc>
          <w:tcPr>
            <w:tcW w:w="1080" w:type="dxa"/>
          </w:tcPr>
          <w:p w:rsidR="005D2B78" w:rsidRPr="00623500" w:rsidRDefault="005D2B78" w:rsidP="00C676B0">
            <w:pPr>
              <w:jc w:val="center"/>
              <w:rPr>
                <w:b/>
                <w:lang w:val="en-US"/>
              </w:rPr>
            </w:pPr>
            <w:r>
              <w:rPr>
                <w:b/>
              </w:rPr>
              <w:t>5,</w:t>
            </w:r>
            <w:r>
              <w:rPr>
                <w:b/>
                <w:lang w:val="en-US"/>
              </w:rPr>
              <w:t>0</w:t>
            </w:r>
          </w:p>
        </w:tc>
        <w:tc>
          <w:tcPr>
            <w:tcW w:w="1080" w:type="dxa"/>
            <w:gridSpan w:val="2"/>
          </w:tcPr>
          <w:p w:rsidR="005D2B78" w:rsidRPr="00623500" w:rsidRDefault="005D2B78" w:rsidP="00C676B0">
            <w:pPr>
              <w:jc w:val="center"/>
              <w:rPr>
                <w:b/>
                <w:lang w:val="en-US"/>
              </w:rPr>
            </w:pPr>
            <w:r>
              <w:rPr>
                <w:b/>
                <w:lang w:val="ru-RU"/>
              </w:rPr>
              <w:t>5,</w:t>
            </w:r>
            <w:r>
              <w:rPr>
                <w:b/>
                <w:lang w:val="en-US"/>
              </w:rPr>
              <w:t>0</w:t>
            </w:r>
          </w:p>
        </w:tc>
        <w:tc>
          <w:tcPr>
            <w:tcW w:w="1260" w:type="dxa"/>
            <w:gridSpan w:val="2"/>
          </w:tcPr>
          <w:p w:rsidR="005D2B78" w:rsidRPr="00623500" w:rsidRDefault="005D2B78" w:rsidP="00C676B0">
            <w:pPr>
              <w:jc w:val="center"/>
              <w:rPr>
                <w:b/>
                <w:lang w:val="en-US"/>
              </w:rPr>
            </w:pPr>
            <w:r>
              <w:rPr>
                <w:b/>
                <w:lang w:val="ru-RU"/>
              </w:rPr>
              <w:t>5,</w:t>
            </w:r>
            <w:r>
              <w:rPr>
                <w:b/>
                <w:lang w:val="en-US"/>
              </w:rPr>
              <w:t>0</w:t>
            </w:r>
          </w:p>
        </w:tc>
        <w:tc>
          <w:tcPr>
            <w:tcW w:w="1260" w:type="dxa"/>
            <w:gridSpan w:val="2"/>
          </w:tcPr>
          <w:p w:rsidR="005D2B78" w:rsidRPr="00623500" w:rsidRDefault="005D2B78" w:rsidP="00C676B0">
            <w:pPr>
              <w:jc w:val="center"/>
              <w:rPr>
                <w:b/>
                <w:lang w:val="en-US"/>
              </w:rPr>
            </w:pPr>
            <w:r>
              <w:rPr>
                <w:b/>
                <w:lang w:val="ru-RU"/>
              </w:rPr>
              <w:t>4,</w:t>
            </w:r>
            <w:r>
              <w:rPr>
                <w:b/>
                <w:lang w:val="en-US"/>
              </w:rPr>
              <w:t>0</w:t>
            </w:r>
          </w:p>
        </w:tc>
      </w:tr>
      <w:tr w:rsidR="005D2B78" w:rsidTr="00EC623F">
        <w:tc>
          <w:tcPr>
            <w:tcW w:w="8405" w:type="dxa"/>
            <w:gridSpan w:val="5"/>
          </w:tcPr>
          <w:p w:rsidR="005D2B78" w:rsidRDefault="005D2B78" w:rsidP="00C619B2">
            <w:pPr>
              <w:rPr>
                <w:b/>
              </w:rPr>
            </w:pPr>
            <w:r>
              <w:rPr>
                <w:b/>
              </w:rPr>
              <w:t>Всього на забезпечення пожежної безпеки</w:t>
            </w:r>
          </w:p>
        </w:tc>
        <w:tc>
          <w:tcPr>
            <w:tcW w:w="1315" w:type="dxa"/>
          </w:tcPr>
          <w:p w:rsidR="005D2B78" w:rsidRPr="00623500" w:rsidRDefault="005D2B78" w:rsidP="00F738B6">
            <w:pPr>
              <w:jc w:val="center"/>
              <w:rPr>
                <w:b/>
                <w:lang w:val="en-US"/>
              </w:rPr>
            </w:pPr>
            <w:r>
              <w:rPr>
                <w:b/>
              </w:rPr>
              <w:t>4828,0</w:t>
            </w:r>
          </w:p>
        </w:tc>
        <w:tc>
          <w:tcPr>
            <w:tcW w:w="1260" w:type="dxa"/>
            <w:gridSpan w:val="2"/>
          </w:tcPr>
          <w:p w:rsidR="005D2B78" w:rsidRPr="00623500" w:rsidRDefault="005D2B78" w:rsidP="00F738B6">
            <w:pPr>
              <w:jc w:val="center"/>
              <w:rPr>
                <w:b/>
                <w:lang w:val="en-US"/>
              </w:rPr>
            </w:pPr>
            <w:r>
              <w:rPr>
                <w:b/>
                <w:sz w:val="22"/>
                <w:szCs w:val="22"/>
              </w:rPr>
              <w:t>1115,0</w:t>
            </w:r>
          </w:p>
        </w:tc>
        <w:tc>
          <w:tcPr>
            <w:tcW w:w="1080" w:type="dxa"/>
          </w:tcPr>
          <w:p w:rsidR="005D2B78" w:rsidRPr="00623500" w:rsidRDefault="005D2B78" w:rsidP="00D83B5F">
            <w:pPr>
              <w:rPr>
                <w:b/>
                <w:lang w:val="en-US"/>
              </w:rPr>
            </w:pPr>
            <w:r>
              <w:rPr>
                <w:b/>
                <w:sz w:val="22"/>
                <w:szCs w:val="22"/>
              </w:rPr>
              <w:t>1012,0</w:t>
            </w:r>
          </w:p>
        </w:tc>
        <w:tc>
          <w:tcPr>
            <w:tcW w:w="1080" w:type="dxa"/>
            <w:gridSpan w:val="2"/>
          </w:tcPr>
          <w:p w:rsidR="005D2B78" w:rsidRPr="00623500" w:rsidRDefault="005D2B78" w:rsidP="00F738B6">
            <w:pPr>
              <w:jc w:val="center"/>
              <w:rPr>
                <w:b/>
                <w:lang w:val="en-US"/>
              </w:rPr>
            </w:pPr>
            <w:r>
              <w:rPr>
                <w:b/>
                <w:sz w:val="22"/>
                <w:szCs w:val="22"/>
              </w:rPr>
              <w:t>1212,</w:t>
            </w:r>
            <w:r w:rsidRPr="00623500">
              <w:rPr>
                <w:b/>
                <w:sz w:val="22"/>
                <w:szCs w:val="22"/>
                <w:lang w:val="en-US"/>
              </w:rPr>
              <w:t>0</w:t>
            </w:r>
          </w:p>
        </w:tc>
        <w:tc>
          <w:tcPr>
            <w:tcW w:w="1260" w:type="dxa"/>
            <w:gridSpan w:val="2"/>
          </w:tcPr>
          <w:p w:rsidR="005D2B78" w:rsidRPr="00623500" w:rsidRDefault="005D2B78" w:rsidP="00F738B6">
            <w:pPr>
              <w:jc w:val="center"/>
              <w:rPr>
                <w:b/>
                <w:lang w:val="en-US"/>
              </w:rPr>
            </w:pPr>
            <w:r>
              <w:rPr>
                <w:b/>
                <w:sz w:val="22"/>
                <w:szCs w:val="22"/>
              </w:rPr>
              <w:t>1200,</w:t>
            </w:r>
            <w:r w:rsidRPr="00623500">
              <w:rPr>
                <w:b/>
                <w:sz w:val="22"/>
                <w:szCs w:val="22"/>
                <w:lang w:val="en-US"/>
              </w:rPr>
              <w:t>0</w:t>
            </w:r>
          </w:p>
        </w:tc>
        <w:tc>
          <w:tcPr>
            <w:tcW w:w="1260" w:type="dxa"/>
            <w:gridSpan w:val="2"/>
          </w:tcPr>
          <w:p w:rsidR="005D2B78" w:rsidRPr="00623500" w:rsidRDefault="005D2B78" w:rsidP="00C619B2">
            <w:pPr>
              <w:jc w:val="center"/>
              <w:rPr>
                <w:b/>
                <w:lang w:val="en-US"/>
              </w:rPr>
            </w:pPr>
            <w:r>
              <w:rPr>
                <w:b/>
                <w:sz w:val="22"/>
                <w:szCs w:val="22"/>
              </w:rPr>
              <w:t>289,</w:t>
            </w:r>
            <w:r w:rsidRPr="00623500">
              <w:rPr>
                <w:b/>
                <w:sz w:val="22"/>
                <w:szCs w:val="22"/>
                <w:lang w:val="en-US"/>
              </w:rPr>
              <w:t>0</w:t>
            </w:r>
          </w:p>
        </w:tc>
      </w:tr>
      <w:tr w:rsidR="005D2B78" w:rsidTr="00EC623F">
        <w:tc>
          <w:tcPr>
            <w:tcW w:w="8405" w:type="dxa"/>
            <w:gridSpan w:val="5"/>
          </w:tcPr>
          <w:p w:rsidR="005D2B78" w:rsidRDefault="005D2B78" w:rsidP="00C619B2">
            <w:pPr>
              <w:rPr>
                <w:b/>
                <w:sz w:val="28"/>
                <w:szCs w:val="28"/>
              </w:rPr>
            </w:pPr>
            <w:r>
              <w:rPr>
                <w:b/>
                <w:sz w:val="28"/>
                <w:szCs w:val="28"/>
              </w:rPr>
              <w:t>Всього</w:t>
            </w:r>
          </w:p>
        </w:tc>
        <w:tc>
          <w:tcPr>
            <w:tcW w:w="1315" w:type="dxa"/>
          </w:tcPr>
          <w:p w:rsidR="005D2B78" w:rsidRPr="00623500" w:rsidRDefault="005D2B78" w:rsidP="00FC2072">
            <w:pPr>
              <w:jc w:val="center"/>
              <w:rPr>
                <w:b/>
                <w:lang w:val="en-US"/>
              </w:rPr>
            </w:pPr>
            <w:r>
              <w:rPr>
                <w:b/>
              </w:rPr>
              <w:t>5028,0</w:t>
            </w:r>
          </w:p>
        </w:tc>
        <w:tc>
          <w:tcPr>
            <w:tcW w:w="1260" w:type="dxa"/>
            <w:gridSpan w:val="2"/>
          </w:tcPr>
          <w:p w:rsidR="005D2B78" w:rsidRPr="00623500" w:rsidRDefault="005D2B78" w:rsidP="00FC2072">
            <w:pPr>
              <w:jc w:val="center"/>
              <w:rPr>
                <w:b/>
                <w:lang w:val="en-US"/>
              </w:rPr>
            </w:pPr>
            <w:r>
              <w:rPr>
                <w:b/>
                <w:sz w:val="22"/>
                <w:szCs w:val="22"/>
              </w:rPr>
              <w:t>1211,</w:t>
            </w:r>
            <w:r w:rsidRPr="00623500">
              <w:rPr>
                <w:b/>
                <w:sz w:val="22"/>
                <w:szCs w:val="22"/>
                <w:lang w:val="en-US"/>
              </w:rPr>
              <w:t>0</w:t>
            </w:r>
          </w:p>
        </w:tc>
        <w:tc>
          <w:tcPr>
            <w:tcW w:w="1080" w:type="dxa"/>
          </w:tcPr>
          <w:p w:rsidR="005D2B78" w:rsidRPr="00623500" w:rsidRDefault="005D2B78" w:rsidP="00D83B5F">
            <w:pPr>
              <w:rPr>
                <w:b/>
                <w:lang w:val="en-US"/>
              </w:rPr>
            </w:pPr>
            <w:r>
              <w:rPr>
                <w:b/>
                <w:sz w:val="22"/>
                <w:szCs w:val="22"/>
              </w:rPr>
              <w:t>1012,0</w:t>
            </w:r>
          </w:p>
        </w:tc>
        <w:tc>
          <w:tcPr>
            <w:tcW w:w="1080" w:type="dxa"/>
            <w:gridSpan w:val="2"/>
          </w:tcPr>
          <w:p w:rsidR="005D2B78" w:rsidRPr="00623500" w:rsidRDefault="005D2B78" w:rsidP="00FC2072">
            <w:pPr>
              <w:jc w:val="center"/>
              <w:rPr>
                <w:b/>
                <w:lang w:val="en-US"/>
              </w:rPr>
            </w:pPr>
            <w:r>
              <w:rPr>
                <w:b/>
                <w:sz w:val="22"/>
                <w:szCs w:val="22"/>
              </w:rPr>
              <w:t>1212,</w:t>
            </w:r>
            <w:r w:rsidRPr="00623500">
              <w:rPr>
                <w:b/>
                <w:sz w:val="22"/>
                <w:szCs w:val="22"/>
                <w:lang w:val="en-US"/>
              </w:rPr>
              <w:t>0</w:t>
            </w:r>
          </w:p>
        </w:tc>
        <w:tc>
          <w:tcPr>
            <w:tcW w:w="1260" w:type="dxa"/>
            <w:gridSpan w:val="2"/>
          </w:tcPr>
          <w:p w:rsidR="005D2B78" w:rsidRPr="00623500" w:rsidRDefault="005D2B78" w:rsidP="00FC2072">
            <w:pPr>
              <w:jc w:val="center"/>
              <w:rPr>
                <w:b/>
                <w:lang w:val="en-US"/>
              </w:rPr>
            </w:pPr>
            <w:r>
              <w:rPr>
                <w:b/>
                <w:sz w:val="22"/>
                <w:szCs w:val="22"/>
              </w:rPr>
              <w:t>1304,</w:t>
            </w:r>
            <w:r w:rsidRPr="00623500">
              <w:rPr>
                <w:b/>
                <w:sz w:val="22"/>
                <w:szCs w:val="22"/>
                <w:lang w:val="en-US"/>
              </w:rPr>
              <w:t>0</w:t>
            </w:r>
          </w:p>
        </w:tc>
        <w:tc>
          <w:tcPr>
            <w:tcW w:w="1260" w:type="dxa"/>
            <w:gridSpan w:val="2"/>
          </w:tcPr>
          <w:p w:rsidR="005D2B78" w:rsidRPr="00623500" w:rsidRDefault="005D2B78" w:rsidP="00FC2072">
            <w:pPr>
              <w:jc w:val="center"/>
              <w:rPr>
                <w:b/>
                <w:lang w:val="en-US"/>
              </w:rPr>
            </w:pPr>
            <w:r>
              <w:rPr>
                <w:b/>
                <w:sz w:val="22"/>
                <w:szCs w:val="22"/>
              </w:rPr>
              <w:t>289,</w:t>
            </w:r>
            <w:r w:rsidRPr="00623500">
              <w:rPr>
                <w:b/>
                <w:sz w:val="22"/>
                <w:szCs w:val="22"/>
                <w:lang w:val="en-US"/>
              </w:rPr>
              <w:t>0</w:t>
            </w:r>
          </w:p>
        </w:tc>
      </w:tr>
    </w:tbl>
    <w:p w:rsidR="005D2B78" w:rsidRDefault="005D2B78" w:rsidP="00E63922">
      <w:pPr>
        <w:rPr>
          <w:b/>
          <w:sz w:val="28"/>
          <w:szCs w:val="28"/>
          <w:highlight w:val="yellow"/>
        </w:rPr>
      </w:pPr>
    </w:p>
    <w:p w:rsidR="005D2B78" w:rsidRDefault="005D2B78" w:rsidP="00D33B8B">
      <w:pPr>
        <w:rPr>
          <w:sz w:val="28"/>
          <w:szCs w:val="28"/>
        </w:rPr>
      </w:pPr>
    </w:p>
    <w:p w:rsidR="005D2B78" w:rsidRPr="009E4B5A" w:rsidRDefault="005D2B78" w:rsidP="00D33B8B">
      <w:pPr>
        <w:rPr>
          <w:sz w:val="28"/>
          <w:szCs w:val="28"/>
        </w:rPr>
      </w:pPr>
      <w:r w:rsidRPr="009E4B5A">
        <w:rPr>
          <w:sz w:val="28"/>
          <w:szCs w:val="28"/>
        </w:rPr>
        <w:t xml:space="preserve">Секретар міської ради   </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Людмила ІВАНСЬКА</w:t>
      </w:r>
      <w:r w:rsidRPr="009E4B5A">
        <w:rPr>
          <w:sz w:val="28"/>
          <w:szCs w:val="28"/>
        </w:rPr>
        <w:t xml:space="preserve">         </w:t>
      </w:r>
    </w:p>
    <w:sectPr w:rsidR="005D2B78" w:rsidRPr="009E4B5A" w:rsidSect="00D33B8B">
      <w:pgSz w:w="16838" w:h="11906" w:orient="landscape"/>
      <w:pgMar w:top="1701"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030CF"/>
    <w:multiLevelType w:val="hybridMultilevel"/>
    <w:tmpl w:val="9482E928"/>
    <w:lvl w:ilvl="0" w:tplc="F648D09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7B647E9A"/>
    <w:multiLevelType w:val="hybridMultilevel"/>
    <w:tmpl w:val="53288E20"/>
    <w:lvl w:ilvl="0" w:tplc="AC84B3D2">
      <w:numFmt w:val="bullet"/>
      <w:lvlText w:val="-"/>
      <w:lvlJc w:val="left"/>
      <w:pPr>
        <w:tabs>
          <w:tab w:val="num" w:pos="2145"/>
        </w:tabs>
        <w:ind w:left="2145" w:hanging="1245"/>
      </w:pPr>
      <w:rPr>
        <w:rFonts w:ascii="Times New Roman" w:eastAsia="Times New Roman" w:hAnsi="Times New Roman"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3922"/>
    <w:rsid w:val="000307A9"/>
    <w:rsid w:val="0004112D"/>
    <w:rsid w:val="000474AE"/>
    <w:rsid w:val="00060665"/>
    <w:rsid w:val="0007521D"/>
    <w:rsid w:val="000871C8"/>
    <w:rsid w:val="00094F3D"/>
    <w:rsid w:val="000B4BDB"/>
    <w:rsid w:val="000D4814"/>
    <w:rsid w:val="000F0F47"/>
    <w:rsid w:val="000F2311"/>
    <w:rsid w:val="00124E7C"/>
    <w:rsid w:val="0013194D"/>
    <w:rsid w:val="00133F46"/>
    <w:rsid w:val="00140566"/>
    <w:rsid w:val="0017792D"/>
    <w:rsid w:val="00180D98"/>
    <w:rsid w:val="00190CA2"/>
    <w:rsid w:val="001B7046"/>
    <w:rsid w:val="001D01B8"/>
    <w:rsid w:val="001E2997"/>
    <w:rsid w:val="001E3F40"/>
    <w:rsid w:val="00205099"/>
    <w:rsid w:val="002173AA"/>
    <w:rsid w:val="00220534"/>
    <w:rsid w:val="00267C7A"/>
    <w:rsid w:val="0028309F"/>
    <w:rsid w:val="002C04D6"/>
    <w:rsid w:val="002F7F8B"/>
    <w:rsid w:val="00317B4B"/>
    <w:rsid w:val="00341FBB"/>
    <w:rsid w:val="00362CC2"/>
    <w:rsid w:val="00374C4E"/>
    <w:rsid w:val="0040373A"/>
    <w:rsid w:val="00406454"/>
    <w:rsid w:val="004124C4"/>
    <w:rsid w:val="00431CAB"/>
    <w:rsid w:val="00447A49"/>
    <w:rsid w:val="004A4131"/>
    <w:rsid w:val="00521DF8"/>
    <w:rsid w:val="00526B87"/>
    <w:rsid w:val="0057592A"/>
    <w:rsid w:val="00596FC3"/>
    <w:rsid w:val="005C2CD2"/>
    <w:rsid w:val="005D2B78"/>
    <w:rsid w:val="005E0E90"/>
    <w:rsid w:val="005F0051"/>
    <w:rsid w:val="00601023"/>
    <w:rsid w:val="00623500"/>
    <w:rsid w:val="00642C9A"/>
    <w:rsid w:val="00672DC2"/>
    <w:rsid w:val="0069483B"/>
    <w:rsid w:val="006A623B"/>
    <w:rsid w:val="006C439C"/>
    <w:rsid w:val="006F5A39"/>
    <w:rsid w:val="00707032"/>
    <w:rsid w:val="00737DD2"/>
    <w:rsid w:val="00757310"/>
    <w:rsid w:val="0076441C"/>
    <w:rsid w:val="007A11AD"/>
    <w:rsid w:val="007B02D3"/>
    <w:rsid w:val="007D1DE9"/>
    <w:rsid w:val="00805DEC"/>
    <w:rsid w:val="00822C78"/>
    <w:rsid w:val="00833A79"/>
    <w:rsid w:val="00845F97"/>
    <w:rsid w:val="008743C0"/>
    <w:rsid w:val="008928BB"/>
    <w:rsid w:val="0089516E"/>
    <w:rsid w:val="008B00BC"/>
    <w:rsid w:val="008C647B"/>
    <w:rsid w:val="008E03D4"/>
    <w:rsid w:val="008E3BA0"/>
    <w:rsid w:val="008F5F72"/>
    <w:rsid w:val="009007CC"/>
    <w:rsid w:val="00912F83"/>
    <w:rsid w:val="009320B3"/>
    <w:rsid w:val="00947375"/>
    <w:rsid w:val="00951BD0"/>
    <w:rsid w:val="009A1951"/>
    <w:rsid w:val="009B6296"/>
    <w:rsid w:val="009E4394"/>
    <w:rsid w:val="009E4B5A"/>
    <w:rsid w:val="00A0436A"/>
    <w:rsid w:val="00A112DB"/>
    <w:rsid w:val="00A3290C"/>
    <w:rsid w:val="00A805D0"/>
    <w:rsid w:val="00A852F7"/>
    <w:rsid w:val="00AC18F7"/>
    <w:rsid w:val="00B105DA"/>
    <w:rsid w:val="00B11927"/>
    <w:rsid w:val="00B32210"/>
    <w:rsid w:val="00B41A39"/>
    <w:rsid w:val="00B61B9C"/>
    <w:rsid w:val="00B8138B"/>
    <w:rsid w:val="00BB0300"/>
    <w:rsid w:val="00BC7E7F"/>
    <w:rsid w:val="00BD2342"/>
    <w:rsid w:val="00BD46EA"/>
    <w:rsid w:val="00C01D5D"/>
    <w:rsid w:val="00C07C9F"/>
    <w:rsid w:val="00C12E7A"/>
    <w:rsid w:val="00C14D2A"/>
    <w:rsid w:val="00C261FC"/>
    <w:rsid w:val="00C31A30"/>
    <w:rsid w:val="00C3697A"/>
    <w:rsid w:val="00C614CB"/>
    <w:rsid w:val="00C619B2"/>
    <w:rsid w:val="00C64EBF"/>
    <w:rsid w:val="00C676B0"/>
    <w:rsid w:val="00CF31A2"/>
    <w:rsid w:val="00D043C4"/>
    <w:rsid w:val="00D04B49"/>
    <w:rsid w:val="00D14EDA"/>
    <w:rsid w:val="00D33B8B"/>
    <w:rsid w:val="00D66BD5"/>
    <w:rsid w:val="00D72CE5"/>
    <w:rsid w:val="00D83B5F"/>
    <w:rsid w:val="00DB1E12"/>
    <w:rsid w:val="00DC0F02"/>
    <w:rsid w:val="00DD4736"/>
    <w:rsid w:val="00DF1FC5"/>
    <w:rsid w:val="00DF5481"/>
    <w:rsid w:val="00E02CE7"/>
    <w:rsid w:val="00E14E46"/>
    <w:rsid w:val="00E1740B"/>
    <w:rsid w:val="00E20672"/>
    <w:rsid w:val="00E324E3"/>
    <w:rsid w:val="00E50E5F"/>
    <w:rsid w:val="00E63922"/>
    <w:rsid w:val="00E8543D"/>
    <w:rsid w:val="00E95880"/>
    <w:rsid w:val="00EA2881"/>
    <w:rsid w:val="00EC623F"/>
    <w:rsid w:val="00ED1F4D"/>
    <w:rsid w:val="00EE476E"/>
    <w:rsid w:val="00EE557F"/>
    <w:rsid w:val="00EF225C"/>
    <w:rsid w:val="00F16A8E"/>
    <w:rsid w:val="00F17313"/>
    <w:rsid w:val="00F604BB"/>
    <w:rsid w:val="00F62CFE"/>
    <w:rsid w:val="00F651A7"/>
    <w:rsid w:val="00F66D8E"/>
    <w:rsid w:val="00F738B6"/>
    <w:rsid w:val="00FC207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922"/>
    <w:rPr>
      <w:rFonts w:ascii="Times New Roman" w:eastAsia="Times New Roman" w:hAnsi="Times New Roman"/>
      <w:sz w:val="24"/>
      <w:szCs w:val="24"/>
    </w:rPr>
  </w:style>
  <w:style w:type="paragraph" w:styleId="Heading1">
    <w:name w:val="heading 1"/>
    <w:basedOn w:val="Normal"/>
    <w:next w:val="Normal"/>
    <w:link w:val="Heading1Char"/>
    <w:uiPriority w:val="99"/>
    <w:qFormat/>
    <w:rsid w:val="00E63922"/>
    <w:pPr>
      <w:keepNext/>
      <w:ind w:left="6120"/>
      <w:outlineLvl w:val="0"/>
    </w:pPr>
    <w:rPr>
      <w:b/>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3922"/>
    <w:rPr>
      <w:rFonts w:ascii="Times New Roman" w:hAnsi="Times New Roman" w:cs="Times New Roman"/>
      <w:b/>
      <w:sz w:val="28"/>
      <w:szCs w:val="28"/>
      <w:lang w:eastAsia="ru-RU"/>
    </w:rPr>
  </w:style>
  <w:style w:type="paragraph" w:styleId="ListParagraph">
    <w:name w:val="List Paragraph"/>
    <w:basedOn w:val="Normal"/>
    <w:uiPriority w:val="99"/>
    <w:qFormat/>
    <w:rsid w:val="002C04D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1175</TotalTime>
  <Pages>7</Pages>
  <Words>5149</Words>
  <Characters>2936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Tamila_CZ</dc:creator>
  <cp:keywords/>
  <dc:description/>
  <cp:lastModifiedBy>Tamila_CZ</cp:lastModifiedBy>
  <cp:revision>50</cp:revision>
  <cp:lastPrinted>2022-02-10T16:21:00Z</cp:lastPrinted>
  <dcterms:created xsi:type="dcterms:W3CDTF">2021-08-11T14:10:00Z</dcterms:created>
  <dcterms:modified xsi:type="dcterms:W3CDTF">2022-02-10T16:22:00Z</dcterms:modified>
</cp:coreProperties>
</file>