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0DC" w:rsidRDefault="00AC40DC" w:rsidP="00425355">
      <w:pPr>
        <w:pStyle w:val="a4"/>
        <w:spacing w:line="276" w:lineRule="auto"/>
        <w:jc w:val="center"/>
        <w:rPr>
          <w:b/>
          <w:sz w:val="28"/>
          <w:szCs w:val="28"/>
        </w:rPr>
      </w:pPr>
    </w:p>
    <w:p w:rsidR="00CB67AA" w:rsidRDefault="00CB67AA" w:rsidP="00425355">
      <w:pPr>
        <w:pStyle w:val="a4"/>
        <w:spacing w:line="276" w:lineRule="auto"/>
        <w:jc w:val="center"/>
        <w:rPr>
          <w:b/>
          <w:sz w:val="28"/>
          <w:szCs w:val="28"/>
        </w:rPr>
      </w:pPr>
    </w:p>
    <w:p w:rsidR="00AC40DC" w:rsidRPr="00AC40DC" w:rsidRDefault="00AC40DC" w:rsidP="00425355">
      <w:pPr>
        <w:spacing w:line="276" w:lineRule="auto"/>
        <w:ind w:left="6663"/>
        <w:jc w:val="both"/>
        <w:rPr>
          <w:sz w:val="24"/>
          <w:lang w:val="uk-UA"/>
        </w:rPr>
      </w:pPr>
      <w:r w:rsidRPr="00AC40DC">
        <w:rPr>
          <w:sz w:val="24"/>
          <w:lang w:val="uk-UA"/>
        </w:rPr>
        <w:t>ЗАТВЕРДЖЕНО</w:t>
      </w:r>
    </w:p>
    <w:p w:rsidR="00AC40DC" w:rsidRPr="000D3C5B" w:rsidRDefault="00AC40DC" w:rsidP="00425355">
      <w:pPr>
        <w:spacing w:line="276" w:lineRule="auto"/>
        <w:ind w:left="6663"/>
        <w:jc w:val="both"/>
        <w:rPr>
          <w:sz w:val="24"/>
          <w:lang w:val="uk-UA"/>
        </w:rPr>
      </w:pPr>
      <w:r w:rsidRPr="00AC40DC">
        <w:rPr>
          <w:sz w:val="24"/>
          <w:lang w:val="uk-UA"/>
        </w:rPr>
        <w:t>Рішенням</w:t>
      </w:r>
      <w:r>
        <w:rPr>
          <w:sz w:val="24"/>
          <w:lang w:val="uk-UA"/>
        </w:rPr>
        <w:t>___</w:t>
      </w:r>
      <w:r w:rsidRPr="00AC40DC">
        <w:rPr>
          <w:sz w:val="24"/>
          <w:lang w:val="uk-UA"/>
        </w:rPr>
        <w:t xml:space="preserve"> сесії </w:t>
      </w:r>
    </w:p>
    <w:p w:rsidR="00AC40DC" w:rsidRPr="00AC40DC" w:rsidRDefault="00AC40DC" w:rsidP="00425355">
      <w:pPr>
        <w:tabs>
          <w:tab w:val="left" w:pos="7116"/>
          <w:tab w:val="right" w:pos="9355"/>
        </w:tabs>
        <w:spacing w:line="276" w:lineRule="auto"/>
        <w:ind w:left="6663"/>
        <w:jc w:val="both"/>
        <w:rPr>
          <w:sz w:val="24"/>
          <w:lang w:val="uk-UA"/>
        </w:rPr>
      </w:pPr>
      <w:r w:rsidRPr="000D3C5B">
        <w:rPr>
          <w:sz w:val="24"/>
          <w:lang w:val="uk-UA"/>
        </w:rPr>
        <w:t>Валківської</w:t>
      </w:r>
      <w:r w:rsidRPr="00AC40DC">
        <w:rPr>
          <w:sz w:val="24"/>
          <w:lang w:val="uk-UA"/>
        </w:rPr>
        <w:t xml:space="preserve"> міської ради </w:t>
      </w:r>
    </w:p>
    <w:p w:rsidR="00AC40DC" w:rsidRPr="00AC40DC" w:rsidRDefault="00AC40DC" w:rsidP="00425355">
      <w:pPr>
        <w:tabs>
          <w:tab w:val="left" w:pos="7116"/>
          <w:tab w:val="right" w:pos="9355"/>
        </w:tabs>
        <w:spacing w:line="276" w:lineRule="auto"/>
        <w:ind w:left="6663"/>
        <w:jc w:val="both"/>
        <w:rPr>
          <w:sz w:val="24"/>
          <w:lang w:val="uk-UA"/>
        </w:rPr>
      </w:pPr>
      <w:r w:rsidRPr="00AC40DC">
        <w:rPr>
          <w:sz w:val="24"/>
          <w:lang w:val="en-US"/>
        </w:rPr>
        <w:t>VII</w:t>
      </w:r>
      <w:r w:rsidRPr="00AC40DC">
        <w:rPr>
          <w:sz w:val="24"/>
          <w:lang w:val="uk-UA"/>
        </w:rPr>
        <w:t xml:space="preserve">І скликання </w:t>
      </w:r>
    </w:p>
    <w:p w:rsidR="00AC40DC" w:rsidRPr="00AC40DC" w:rsidRDefault="00AC40DC" w:rsidP="00425355">
      <w:pPr>
        <w:spacing w:line="276" w:lineRule="auto"/>
        <w:ind w:left="6663"/>
        <w:jc w:val="both"/>
        <w:rPr>
          <w:sz w:val="24"/>
          <w:lang w:val="uk-UA"/>
        </w:rPr>
      </w:pPr>
      <w:r w:rsidRPr="00AC40DC">
        <w:rPr>
          <w:sz w:val="24"/>
          <w:lang w:val="uk-UA"/>
        </w:rPr>
        <w:t xml:space="preserve">від </w:t>
      </w:r>
      <w:r>
        <w:rPr>
          <w:sz w:val="24"/>
          <w:lang w:val="uk-UA"/>
        </w:rPr>
        <w:t>__________</w:t>
      </w:r>
      <w:r w:rsidRPr="00AC40DC">
        <w:rPr>
          <w:sz w:val="24"/>
          <w:lang w:val="uk-UA"/>
        </w:rPr>
        <w:t>2021 року</w:t>
      </w:r>
    </w:p>
    <w:p w:rsidR="00AC40DC" w:rsidRPr="00AC40DC" w:rsidRDefault="00AC40DC" w:rsidP="00425355">
      <w:pPr>
        <w:spacing w:line="276" w:lineRule="auto"/>
        <w:ind w:left="6663"/>
        <w:rPr>
          <w:sz w:val="24"/>
          <w:lang w:val="uk-UA"/>
        </w:rPr>
      </w:pPr>
      <w:r>
        <w:rPr>
          <w:sz w:val="24"/>
          <w:lang w:val="uk-UA"/>
        </w:rPr>
        <w:t>№ _____</w:t>
      </w:r>
    </w:p>
    <w:p w:rsidR="00AC40DC" w:rsidRPr="00AC40DC" w:rsidRDefault="00AC40DC" w:rsidP="00425355">
      <w:pPr>
        <w:tabs>
          <w:tab w:val="left" w:pos="5940"/>
        </w:tabs>
        <w:spacing w:line="276" w:lineRule="auto"/>
        <w:ind w:left="6663"/>
        <w:jc w:val="both"/>
        <w:rPr>
          <w:spacing w:val="-12"/>
          <w:sz w:val="24"/>
          <w:lang w:val="uk-UA"/>
        </w:rPr>
      </w:pPr>
    </w:p>
    <w:p w:rsidR="00AC40DC" w:rsidRDefault="00AC40DC" w:rsidP="00425355">
      <w:pPr>
        <w:spacing w:line="276" w:lineRule="auto"/>
        <w:ind w:firstLine="567"/>
        <w:jc w:val="both"/>
        <w:rPr>
          <w:b/>
          <w:sz w:val="72"/>
          <w:szCs w:val="72"/>
          <w:lang w:val="uk-UA"/>
        </w:rPr>
      </w:pPr>
    </w:p>
    <w:p w:rsidR="00E34B33" w:rsidRPr="00AC40DC" w:rsidRDefault="00E34B33" w:rsidP="00425355">
      <w:pPr>
        <w:spacing w:line="276" w:lineRule="auto"/>
        <w:ind w:firstLine="567"/>
        <w:jc w:val="both"/>
        <w:rPr>
          <w:b/>
          <w:sz w:val="72"/>
          <w:szCs w:val="72"/>
          <w:lang w:val="uk-UA"/>
        </w:rPr>
      </w:pPr>
    </w:p>
    <w:p w:rsidR="00AC40DC" w:rsidRPr="00AC40DC" w:rsidRDefault="00AC40DC" w:rsidP="00425355">
      <w:pPr>
        <w:spacing w:line="276" w:lineRule="auto"/>
        <w:ind w:firstLine="567"/>
        <w:jc w:val="both"/>
        <w:rPr>
          <w:b/>
          <w:sz w:val="72"/>
          <w:szCs w:val="72"/>
          <w:lang w:val="uk-UA"/>
        </w:rPr>
      </w:pPr>
    </w:p>
    <w:p w:rsidR="00AC40DC" w:rsidRPr="00AC40DC" w:rsidRDefault="00AC40DC" w:rsidP="00425355">
      <w:pPr>
        <w:spacing w:line="276" w:lineRule="auto"/>
        <w:ind w:firstLine="567"/>
        <w:jc w:val="center"/>
        <w:rPr>
          <w:b/>
          <w:sz w:val="56"/>
          <w:szCs w:val="56"/>
          <w:lang w:val="uk-UA"/>
        </w:rPr>
      </w:pPr>
      <w:r w:rsidRPr="00AC40DC">
        <w:rPr>
          <w:b/>
          <w:sz w:val="56"/>
          <w:szCs w:val="56"/>
          <w:lang w:val="uk-UA"/>
        </w:rPr>
        <w:t>ПРОГРАМА</w:t>
      </w:r>
    </w:p>
    <w:p w:rsidR="00AC40DC" w:rsidRPr="00AC40DC" w:rsidRDefault="00AC40DC" w:rsidP="00425355">
      <w:pPr>
        <w:spacing w:line="276" w:lineRule="auto"/>
        <w:ind w:firstLine="567"/>
        <w:jc w:val="center"/>
        <w:rPr>
          <w:b/>
          <w:sz w:val="56"/>
          <w:szCs w:val="56"/>
          <w:lang w:val="uk-UA"/>
        </w:rPr>
      </w:pPr>
      <w:r w:rsidRPr="00AC40DC">
        <w:rPr>
          <w:b/>
          <w:sz w:val="56"/>
          <w:szCs w:val="56"/>
          <w:lang w:val="uk-UA"/>
        </w:rPr>
        <w:t>економічного і соціального</w:t>
      </w:r>
    </w:p>
    <w:p w:rsidR="00AC40DC" w:rsidRPr="00AC40DC" w:rsidRDefault="00AC40DC" w:rsidP="00425355">
      <w:pPr>
        <w:spacing w:line="276" w:lineRule="auto"/>
        <w:ind w:firstLine="567"/>
        <w:jc w:val="center"/>
        <w:rPr>
          <w:b/>
          <w:sz w:val="56"/>
          <w:szCs w:val="56"/>
          <w:lang w:val="uk-UA"/>
        </w:rPr>
      </w:pPr>
      <w:r w:rsidRPr="00AC40DC">
        <w:rPr>
          <w:b/>
          <w:sz w:val="56"/>
          <w:szCs w:val="56"/>
          <w:lang w:val="uk-UA"/>
        </w:rPr>
        <w:t xml:space="preserve">розвитку </w:t>
      </w:r>
    </w:p>
    <w:p w:rsidR="00AC40DC" w:rsidRPr="00AC40DC" w:rsidRDefault="00AC40DC" w:rsidP="00425355">
      <w:pPr>
        <w:spacing w:line="276" w:lineRule="auto"/>
        <w:ind w:firstLine="567"/>
        <w:jc w:val="center"/>
        <w:rPr>
          <w:b/>
          <w:sz w:val="56"/>
          <w:szCs w:val="56"/>
          <w:lang w:val="uk-UA"/>
        </w:rPr>
      </w:pPr>
      <w:r w:rsidRPr="00AC40DC">
        <w:rPr>
          <w:b/>
          <w:sz w:val="56"/>
          <w:szCs w:val="56"/>
          <w:lang w:val="uk-UA"/>
        </w:rPr>
        <w:t>Валківської міської</w:t>
      </w:r>
    </w:p>
    <w:p w:rsidR="00AC40DC" w:rsidRPr="00AC40DC" w:rsidRDefault="00AC40DC" w:rsidP="00425355">
      <w:pPr>
        <w:spacing w:line="276" w:lineRule="auto"/>
        <w:ind w:firstLine="567"/>
        <w:jc w:val="center"/>
        <w:rPr>
          <w:b/>
          <w:sz w:val="56"/>
          <w:szCs w:val="56"/>
          <w:lang w:val="uk-UA"/>
        </w:rPr>
      </w:pPr>
      <w:r w:rsidRPr="00AC40DC">
        <w:rPr>
          <w:b/>
          <w:sz w:val="56"/>
          <w:szCs w:val="56"/>
          <w:lang w:val="uk-UA"/>
        </w:rPr>
        <w:t>територіальної громади</w:t>
      </w:r>
    </w:p>
    <w:p w:rsidR="00AC40DC" w:rsidRPr="00AC40DC" w:rsidRDefault="00AC40DC" w:rsidP="00425355">
      <w:pPr>
        <w:spacing w:line="276" w:lineRule="auto"/>
        <w:ind w:firstLine="567"/>
        <w:jc w:val="center"/>
        <w:rPr>
          <w:b/>
          <w:sz w:val="56"/>
          <w:szCs w:val="56"/>
          <w:lang w:val="uk-UA"/>
        </w:rPr>
      </w:pPr>
      <w:r w:rsidRPr="00AC40DC">
        <w:rPr>
          <w:b/>
          <w:sz w:val="56"/>
          <w:szCs w:val="56"/>
          <w:lang w:val="uk-UA"/>
        </w:rPr>
        <w:t>на 202</w:t>
      </w:r>
      <w:r w:rsidR="00865372">
        <w:rPr>
          <w:b/>
          <w:sz w:val="56"/>
          <w:szCs w:val="56"/>
          <w:lang w:val="uk-UA"/>
        </w:rPr>
        <w:t>2</w:t>
      </w:r>
      <w:r w:rsidRPr="00AC40DC">
        <w:rPr>
          <w:b/>
          <w:sz w:val="56"/>
          <w:szCs w:val="56"/>
          <w:lang w:val="uk-UA"/>
        </w:rPr>
        <w:t xml:space="preserve"> рік</w:t>
      </w:r>
    </w:p>
    <w:p w:rsidR="00AC40DC" w:rsidRPr="00AC40DC" w:rsidRDefault="00AC40DC" w:rsidP="00425355">
      <w:pPr>
        <w:spacing w:line="276" w:lineRule="auto"/>
        <w:ind w:firstLine="567"/>
        <w:jc w:val="center"/>
        <w:rPr>
          <w:b/>
          <w:sz w:val="72"/>
          <w:szCs w:val="72"/>
          <w:lang w:val="uk-UA"/>
        </w:rPr>
      </w:pPr>
    </w:p>
    <w:p w:rsidR="00AC40DC" w:rsidRPr="00AC40DC" w:rsidRDefault="00AC40DC" w:rsidP="00425355">
      <w:pPr>
        <w:spacing w:line="276" w:lineRule="auto"/>
        <w:ind w:firstLine="567"/>
        <w:jc w:val="both"/>
        <w:rPr>
          <w:b/>
          <w:sz w:val="72"/>
          <w:szCs w:val="72"/>
          <w:lang w:val="uk-UA"/>
        </w:rPr>
      </w:pPr>
    </w:p>
    <w:p w:rsidR="00AC40DC" w:rsidRPr="00AC40DC" w:rsidRDefault="00AC40DC" w:rsidP="00425355">
      <w:pPr>
        <w:spacing w:line="276" w:lineRule="auto"/>
        <w:ind w:firstLine="567"/>
        <w:jc w:val="both"/>
        <w:rPr>
          <w:b/>
          <w:sz w:val="28"/>
          <w:szCs w:val="28"/>
          <w:lang w:val="uk-UA"/>
        </w:rPr>
      </w:pPr>
    </w:p>
    <w:p w:rsidR="00AC40DC" w:rsidRPr="00AC40DC" w:rsidRDefault="00AC40DC" w:rsidP="00425355">
      <w:pPr>
        <w:spacing w:line="276" w:lineRule="auto"/>
        <w:ind w:firstLine="567"/>
        <w:jc w:val="both"/>
        <w:rPr>
          <w:b/>
          <w:sz w:val="28"/>
          <w:szCs w:val="28"/>
          <w:lang w:val="uk-UA"/>
        </w:rPr>
      </w:pPr>
    </w:p>
    <w:p w:rsidR="00AC40DC" w:rsidRPr="00AC40DC" w:rsidRDefault="00AC40DC" w:rsidP="00425355">
      <w:pPr>
        <w:spacing w:line="276" w:lineRule="auto"/>
        <w:jc w:val="both"/>
        <w:rPr>
          <w:b/>
          <w:sz w:val="28"/>
          <w:szCs w:val="28"/>
          <w:lang w:val="uk-UA"/>
        </w:rPr>
      </w:pPr>
    </w:p>
    <w:p w:rsidR="00AC40DC" w:rsidRPr="00AC40DC" w:rsidRDefault="00AC40DC" w:rsidP="00425355">
      <w:pPr>
        <w:spacing w:line="276" w:lineRule="auto"/>
        <w:ind w:firstLine="567"/>
        <w:jc w:val="both"/>
        <w:rPr>
          <w:b/>
          <w:sz w:val="28"/>
          <w:szCs w:val="28"/>
          <w:lang w:val="uk-UA"/>
        </w:rPr>
      </w:pPr>
    </w:p>
    <w:p w:rsidR="00AC40DC" w:rsidRPr="00AC40DC" w:rsidRDefault="00AC40DC" w:rsidP="00425355">
      <w:pPr>
        <w:spacing w:line="276" w:lineRule="auto"/>
        <w:ind w:firstLine="567"/>
        <w:jc w:val="both"/>
        <w:rPr>
          <w:b/>
          <w:sz w:val="28"/>
          <w:szCs w:val="28"/>
          <w:lang w:val="uk-UA"/>
        </w:rPr>
      </w:pPr>
    </w:p>
    <w:p w:rsidR="00BF3F1C" w:rsidRDefault="00BF3F1C" w:rsidP="00425355">
      <w:pPr>
        <w:spacing w:line="276" w:lineRule="auto"/>
        <w:rPr>
          <w:b/>
          <w:sz w:val="28"/>
          <w:szCs w:val="28"/>
          <w:lang w:val="uk-UA"/>
        </w:rPr>
      </w:pPr>
      <w:r>
        <w:rPr>
          <w:b/>
          <w:sz w:val="28"/>
          <w:szCs w:val="28"/>
          <w:lang w:val="uk-UA"/>
        </w:rPr>
        <w:br w:type="page"/>
      </w:r>
    </w:p>
    <w:p w:rsidR="00BF3F1C" w:rsidRPr="00E43067" w:rsidRDefault="00BF3F1C" w:rsidP="0044652A">
      <w:pPr>
        <w:pStyle w:val="a4"/>
        <w:tabs>
          <w:tab w:val="left" w:pos="7629"/>
        </w:tabs>
        <w:spacing w:line="276" w:lineRule="auto"/>
        <w:ind w:left="-142"/>
        <w:jc w:val="center"/>
        <w:rPr>
          <w:sz w:val="28"/>
          <w:szCs w:val="28"/>
        </w:rPr>
      </w:pPr>
      <w:r w:rsidRPr="00E43067">
        <w:rPr>
          <w:sz w:val="28"/>
          <w:szCs w:val="28"/>
        </w:rPr>
        <w:lastRenderedPageBreak/>
        <w:t>ЗМІСТ</w:t>
      </w:r>
    </w:p>
    <w:p w:rsidR="005D2D94" w:rsidRPr="00E43067" w:rsidRDefault="00B16879">
      <w:pPr>
        <w:pStyle w:val="12"/>
        <w:rPr>
          <w:rFonts w:ascii="Times New Roman" w:eastAsiaTheme="minorEastAsia" w:hAnsi="Times New Roman"/>
          <w:noProof/>
          <w:sz w:val="28"/>
          <w:szCs w:val="28"/>
          <w:lang w:eastAsia="uk-UA"/>
        </w:rPr>
      </w:pPr>
      <w:r w:rsidRPr="00E43067">
        <w:rPr>
          <w:rFonts w:ascii="Times New Roman" w:hAnsi="Times New Roman"/>
          <w:sz w:val="28"/>
          <w:szCs w:val="28"/>
          <w:lang w:val="ru-RU"/>
        </w:rPr>
        <w:fldChar w:fldCharType="begin"/>
      </w:r>
      <w:r w:rsidR="00BF3F1C" w:rsidRPr="00E43067">
        <w:rPr>
          <w:rFonts w:ascii="Times New Roman" w:hAnsi="Times New Roman"/>
          <w:sz w:val="28"/>
          <w:szCs w:val="28"/>
          <w:lang w:val="ru-RU"/>
        </w:rPr>
        <w:instrText xml:space="preserve"> TOC \o "1-3" \h \z \u </w:instrText>
      </w:r>
      <w:r w:rsidRPr="00E43067">
        <w:rPr>
          <w:rFonts w:ascii="Times New Roman" w:hAnsi="Times New Roman"/>
          <w:sz w:val="28"/>
          <w:szCs w:val="28"/>
          <w:lang w:val="ru-RU"/>
        </w:rPr>
        <w:fldChar w:fldCharType="separate"/>
      </w:r>
      <w:hyperlink w:anchor="_Toc90367792" w:history="1">
        <w:r w:rsidR="005D2D94" w:rsidRPr="00E43067">
          <w:rPr>
            <w:rStyle w:val="a9"/>
            <w:rFonts w:ascii="Times New Roman" w:hAnsi="Times New Roman"/>
            <w:noProof/>
            <w:sz w:val="28"/>
            <w:szCs w:val="28"/>
            <w:lang w:eastAsia="ar-SA"/>
          </w:rPr>
          <w:t>ВСТУП</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_Toc90367792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3</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793" w:history="1">
        <w:r w:rsidR="005D2D94" w:rsidRPr="00E43067">
          <w:rPr>
            <w:rStyle w:val="a9"/>
            <w:rFonts w:ascii="Times New Roman" w:hAnsi="Times New Roman"/>
            <w:noProof/>
            <w:sz w:val="28"/>
            <w:szCs w:val="28"/>
            <w:lang w:val="en-US"/>
          </w:rPr>
          <w:t>I</w:t>
        </w:r>
        <w:r w:rsidR="005D2D94" w:rsidRPr="00E43067">
          <w:rPr>
            <w:rStyle w:val="a9"/>
            <w:rFonts w:ascii="Times New Roman" w:hAnsi="Times New Roman"/>
            <w:noProof/>
            <w:sz w:val="28"/>
            <w:szCs w:val="28"/>
            <w:lang w:eastAsia="ar-SA"/>
          </w:rPr>
          <w:t>. Аналітична частина</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_Toc90367793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4</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794" w:history="1">
        <w:r w:rsidR="005D2D94" w:rsidRPr="00E43067">
          <w:rPr>
            <w:rStyle w:val="a9"/>
            <w:rFonts w:ascii="Times New Roman" w:hAnsi="Times New Roman"/>
            <w:noProof/>
            <w:sz w:val="28"/>
            <w:szCs w:val="28"/>
          </w:rPr>
          <w:t>1. Географічне розташування, опис суміжних територій.</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_Toc90367794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4</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795" w:history="1">
        <w:r w:rsidR="005D2D94" w:rsidRPr="00E43067">
          <w:rPr>
            <w:rStyle w:val="a9"/>
            <w:rFonts w:ascii="Times New Roman" w:hAnsi="Times New Roman"/>
            <w:noProof/>
            <w:sz w:val="28"/>
            <w:szCs w:val="28"/>
          </w:rPr>
          <w:t>2. Природні ресурси та кліматичні умови.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_Toc90367795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4</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796" w:history="1">
        <w:r w:rsidR="005D2D94" w:rsidRPr="00E43067">
          <w:rPr>
            <w:rStyle w:val="a9"/>
            <w:rFonts w:ascii="Times New Roman" w:hAnsi="Times New Roman"/>
            <w:noProof/>
            <w:sz w:val="28"/>
            <w:szCs w:val="28"/>
          </w:rPr>
          <w:t>3. Земельні ресурси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_Toc90367796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5</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797" w:history="1">
        <w:r w:rsidR="005D2D94" w:rsidRPr="00E43067">
          <w:rPr>
            <w:rStyle w:val="a9"/>
            <w:rFonts w:ascii="Times New Roman" w:hAnsi="Times New Roman"/>
            <w:noProof/>
            <w:sz w:val="28"/>
            <w:szCs w:val="28"/>
          </w:rPr>
          <w:t>4. Демографічна ситуація, ринок праці та зайнятість</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_Toc90367797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6</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798" w:history="1">
        <w:r w:rsidR="005D2D94" w:rsidRPr="00E43067">
          <w:rPr>
            <w:rStyle w:val="a9"/>
            <w:rFonts w:ascii="Times New Roman" w:hAnsi="Times New Roman"/>
            <w:noProof/>
            <w:sz w:val="28"/>
            <w:szCs w:val="28"/>
          </w:rPr>
          <w:t>4.1. Демографічна ситуація</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_Toc90367798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6</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799" w:history="1">
        <w:r w:rsidR="005D2D94" w:rsidRPr="00E43067">
          <w:rPr>
            <w:rStyle w:val="a9"/>
            <w:rFonts w:ascii="Times New Roman" w:hAnsi="Times New Roman"/>
            <w:noProof/>
            <w:sz w:val="28"/>
            <w:szCs w:val="28"/>
          </w:rPr>
          <w:t>4.2. Ринок праці та зайнятість</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_Toc90367799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6</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00" w:history="1">
        <w:r w:rsidR="005D2D94" w:rsidRPr="00E43067">
          <w:rPr>
            <w:rStyle w:val="a9"/>
            <w:rFonts w:ascii="Times New Roman" w:hAnsi="Times New Roman"/>
            <w:noProof/>
            <w:sz w:val="28"/>
            <w:szCs w:val="28"/>
          </w:rPr>
          <w:t>5. Стан розвитку інфраструктури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_Toc90367800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7</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01" w:history="1">
        <w:r w:rsidR="005D2D94" w:rsidRPr="00E43067">
          <w:rPr>
            <w:rStyle w:val="a9"/>
            <w:rFonts w:ascii="Times New Roman" w:hAnsi="Times New Roman"/>
            <w:noProof/>
            <w:sz w:val="28"/>
            <w:szCs w:val="28"/>
          </w:rPr>
          <w:t>5.1. Дорожня мережа, транспорт та зв'язок.</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_Toc90367801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7</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02" w:history="1">
        <w:r w:rsidR="005D2D94" w:rsidRPr="00E43067">
          <w:rPr>
            <w:rStyle w:val="a9"/>
            <w:rFonts w:ascii="Times New Roman" w:hAnsi="Times New Roman"/>
            <w:noProof/>
            <w:sz w:val="28"/>
            <w:szCs w:val="28"/>
          </w:rPr>
          <w:t>5.2. Енергопостачання та комунальні послуги.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_Toc90367802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9</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03" w:history="1">
        <w:r w:rsidR="005D2D94" w:rsidRPr="00E43067">
          <w:rPr>
            <w:rStyle w:val="a9"/>
            <w:rFonts w:ascii="Times New Roman" w:hAnsi="Times New Roman"/>
            <w:noProof/>
            <w:sz w:val="28"/>
            <w:szCs w:val="28"/>
          </w:rPr>
          <w:t>5.3. Соціальна інфраструктура</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_Toc90367803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11</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4" w:history="1">
        <w:r w:rsidR="005D2D94" w:rsidRPr="00E43067">
          <w:rPr>
            <w:rStyle w:val="a9"/>
            <w:rFonts w:ascii="Times New Roman" w:hAnsi="Times New Roman"/>
            <w:noProof/>
            <w:sz w:val="28"/>
            <w:szCs w:val="28"/>
          </w:rPr>
          <w:t>5.3.1. Освіта</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_Toc90367804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11</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5" w:history="1">
        <w:r w:rsidR="005D2D94" w:rsidRPr="00E43067">
          <w:rPr>
            <w:rStyle w:val="a9"/>
            <w:rFonts w:ascii="Times New Roman" w:hAnsi="Times New Roman"/>
            <w:noProof/>
            <w:sz w:val="28"/>
            <w:szCs w:val="28"/>
          </w:rPr>
          <w:t>5.3.2. Культура та туризм</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_Toc90367805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14</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6" w:history="1">
        <w:r w:rsidR="005D2D94" w:rsidRPr="00E43067">
          <w:rPr>
            <w:rStyle w:val="a9"/>
            <w:rFonts w:ascii="Times New Roman" w:hAnsi="Times New Roman"/>
            <w:noProof/>
            <w:sz w:val="28"/>
            <w:szCs w:val="28"/>
          </w:rPr>
          <w:t>5.3.4. Медицина</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_Toc90367806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17</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7" w:history="1">
        <w:r w:rsidR="005D2D94" w:rsidRPr="00E43067">
          <w:rPr>
            <w:rStyle w:val="a9"/>
            <w:rFonts w:ascii="Times New Roman" w:hAnsi="Times New Roman"/>
            <w:noProof/>
            <w:sz w:val="28"/>
            <w:szCs w:val="28"/>
          </w:rPr>
          <w:t>5.3.5. Соціальне забезпечення</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_Toc90367807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19</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8" w:history="1">
        <w:r w:rsidR="005D2D94" w:rsidRPr="00E43067">
          <w:rPr>
            <w:rStyle w:val="a9"/>
            <w:rFonts w:ascii="Times New Roman" w:hAnsi="Times New Roman"/>
            <w:noProof/>
            <w:sz w:val="28"/>
            <w:szCs w:val="28"/>
          </w:rPr>
          <w:t>5.3.6. Споживчий ринок</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_Toc90367808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23</w:t>
        </w:r>
        <w:r w:rsidRPr="00E43067">
          <w:rPr>
            <w:rFonts w:ascii="Times New Roman" w:hAnsi="Times New Roman"/>
            <w:noProof/>
            <w:webHidden/>
            <w:sz w:val="28"/>
            <w:szCs w:val="28"/>
          </w:rPr>
          <w:fldChar w:fldCharType="end"/>
        </w:r>
      </w:hyperlink>
    </w:p>
    <w:p w:rsidR="005D2D94" w:rsidRPr="00E43067" w:rsidRDefault="00B16879">
      <w:pPr>
        <w:pStyle w:val="32"/>
        <w:tabs>
          <w:tab w:val="right" w:leader="dot" w:pos="9627"/>
        </w:tabs>
        <w:rPr>
          <w:rFonts w:ascii="Times New Roman" w:eastAsiaTheme="minorEastAsia" w:hAnsi="Times New Roman"/>
          <w:noProof/>
          <w:sz w:val="28"/>
          <w:szCs w:val="28"/>
          <w:lang w:eastAsia="uk-UA"/>
        </w:rPr>
      </w:pPr>
      <w:hyperlink w:anchor="_Toc90367809" w:history="1">
        <w:r w:rsidR="005D2D94" w:rsidRPr="00E43067">
          <w:rPr>
            <w:rStyle w:val="a9"/>
            <w:rFonts w:ascii="Times New Roman" w:hAnsi="Times New Roman"/>
            <w:noProof/>
            <w:sz w:val="28"/>
            <w:szCs w:val="28"/>
          </w:rPr>
          <w:t>5.3.7. Цивільний захист</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_Toc90367809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23</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0" w:history="1">
        <w:r w:rsidR="005D2D94" w:rsidRPr="00E43067">
          <w:rPr>
            <w:rStyle w:val="a9"/>
            <w:rFonts w:ascii="Times New Roman" w:hAnsi="Times New Roman"/>
            <w:noProof/>
            <w:sz w:val="28"/>
            <w:szCs w:val="28"/>
          </w:rPr>
          <w:t>6. Економіка</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_Toc90367810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24</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11" w:history="1">
        <w:r w:rsidR="005D2D94" w:rsidRPr="00E43067">
          <w:rPr>
            <w:rStyle w:val="a9"/>
            <w:rFonts w:ascii="Times New Roman" w:hAnsi="Times New Roman"/>
            <w:noProof/>
            <w:sz w:val="28"/>
            <w:szCs w:val="28"/>
          </w:rPr>
          <w:t>6.1.Промисловість</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_Toc90367811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24</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12" w:history="1">
        <w:r w:rsidR="005D2D94" w:rsidRPr="00E43067">
          <w:rPr>
            <w:rStyle w:val="a9"/>
            <w:rFonts w:ascii="Times New Roman" w:hAnsi="Times New Roman"/>
            <w:noProof/>
            <w:sz w:val="28"/>
            <w:szCs w:val="28"/>
          </w:rPr>
          <w:t>6.2.Сільське господарство</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_Toc90367812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25</w:t>
        </w:r>
        <w:r w:rsidRPr="00E43067">
          <w:rPr>
            <w:rFonts w:ascii="Times New Roman" w:hAnsi="Times New Roman"/>
            <w:noProof/>
            <w:webHidden/>
            <w:sz w:val="28"/>
            <w:szCs w:val="28"/>
          </w:rPr>
          <w:fldChar w:fldCharType="end"/>
        </w:r>
      </w:hyperlink>
    </w:p>
    <w:p w:rsidR="005D2D94" w:rsidRPr="00E43067" w:rsidRDefault="00B16879">
      <w:pPr>
        <w:pStyle w:val="22"/>
        <w:tabs>
          <w:tab w:val="right" w:leader="dot" w:pos="9627"/>
        </w:tabs>
        <w:rPr>
          <w:rFonts w:ascii="Times New Roman" w:eastAsiaTheme="minorEastAsia" w:hAnsi="Times New Roman"/>
          <w:noProof/>
          <w:sz w:val="28"/>
          <w:szCs w:val="28"/>
          <w:lang w:eastAsia="uk-UA"/>
        </w:rPr>
      </w:pPr>
      <w:hyperlink w:anchor="_Toc90367813" w:history="1">
        <w:r w:rsidR="005D2D94" w:rsidRPr="00E43067">
          <w:rPr>
            <w:rStyle w:val="a9"/>
            <w:rFonts w:ascii="Times New Roman" w:hAnsi="Times New Roman"/>
            <w:noProof/>
            <w:sz w:val="28"/>
            <w:szCs w:val="28"/>
          </w:rPr>
          <w:t>6.3.Мале підприємництво</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_Toc90367813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26</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4" w:history="1">
        <w:r w:rsidR="005D2D94" w:rsidRPr="00E43067">
          <w:rPr>
            <w:rStyle w:val="a9"/>
            <w:rFonts w:ascii="Times New Roman" w:hAnsi="Times New Roman"/>
            <w:noProof/>
            <w:sz w:val="28"/>
            <w:szCs w:val="28"/>
          </w:rPr>
          <w:t>7. Інвестиційна діяльність</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_Toc90367814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27</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5" w:history="1">
        <w:r w:rsidR="005D2D94" w:rsidRPr="00E43067">
          <w:rPr>
            <w:rStyle w:val="a9"/>
            <w:rFonts w:ascii="Times New Roman" w:hAnsi="Times New Roman"/>
            <w:noProof/>
            <w:sz w:val="28"/>
            <w:szCs w:val="28"/>
          </w:rPr>
          <w:t>8. Фінансово-бюджетна ситуація розвитку територіальної громади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_Toc90367815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28</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6" w:history="1">
        <w:r w:rsidR="005D2D94" w:rsidRPr="00E43067">
          <w:rPr>
            <w:rStyle w:val="a9"/>
            <w:rFonts w:ascii="Times New Roman" w:hAnsi="Times New Roman"/>
            <w:noProof/>
            <w:sz w:val="28"/>
            <w:szCs w:val="28"/>
            <w:lang w:val="en-US"/>
          </w:rPr>
          <w:t>II</w:t>
        </w:r>
        <w:r w:rsidR="005D2D94" w:rsidRPr="00E43067">
          <w:rPr>
            <w:rStyle w:val="a9"/>
            <w:rFonts w:ascii="Times New Roman" w:hAnsi="Times New Roman"/>
            <w:noProof/>
            <w:sz w:val="28"/>
            <w:szCs w:val="28"/>
          </w:rPr>
          <w:t>. Аналіз сильних і слабких сторін Валківської міської територіальної громади, можливосте і загроз (SWOT-аналіз)</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_Toc90367816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35</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7" w:history="1">
        <w:r w:rsidR="005D2D94" w:rsidRPr="00E43067">
          <w:rPr>
            <w:rStyle w:val="a9"/>
            <w:rFonts w:ascii="Times New Roman" w:hAnsi="Times New Roman"/>
            <w:noProof/>
            <w:sz w:val="28"/>
            <w:szCs w:val="28"/>
            <w:lang w:val="en-US"/>
          </w:rPr>
          <w:t>III</w:t>
        </w:r>
        <w:r w:rsidR="005D2D94" w:rsidRPr="00E43067">
          <w:rPr>
            <w:rStyle w:val="a9"/>
            <w:rFonts w:ascii="Times New Roman" w:hAnsi="Times New Roman"/>
            <w:noProof/>
            <w:sz w:val="28"/>
            <w:szCs w:val="28"/>
          </w:rPr>
          <w:t>. Цілі та завдання розвитку територіальної громади.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_Toc90367817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36</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8" w:history="1">
        <w:r w:rsidR="005D2D94" w:rsidRPr="00E43067">
          <w:rPr>
            <w:rStyle w:val="a9"/>
            <w:rFonts w:ascii="Times New Roman" w:hAnsi="Times New Roman"/>
            <w:noProof/>
            <w:sz w:val="28"/>
            <w:szCs w:val="28"/>
            <w:lang w:val="en-US"/>
          </w:rPr>
          <w:t>V</w:t>
        </w:r>
        <w:r w:rsidR="005D2D94" w:rsidRPr="00E43067">
          <w:rPr>
            <w:rStyle w:val="a9"/>
            <w:rFonts w:ascii="Times New Roman" w:hAnsi="Times New Roman"/>
            <w:noProof/>
            <w:sz w:val="28"/>
            <w:szCs w:val="28"/>
          </w:rPr>
          <w:t>. Фінансове забезпечення реалізації Програми</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_Toc90367818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54</w:t>
        </w:r>
        <w:r w:rsidRPr="00E43067">
          <w:rPr>
            <w:rFonts w:ascii="Times New Roman" w:hAnsi="Times New Roman"/>
            <w:noProof/>
            <w:webHidden/>
            <w:sz w:val="28"/>
            <w:szCs w:val="28"/>
          </w:rPr>
          <w:fldChar w:fldCharType="end"/>
        </w:r>
      </w:hyperlink>
    </w:p>
    <w:p w:rsidR="005D2D94" w:rsidRPr="00E43067" w:rsidRDefault="00B16879">
      <w:pPr>
        <w:pStyle w:val="12"/>
        <w:rPr>
          <w:rFonts w:ascii="Times New Roman" w:eastAsiaTheme="minorEastAsia" w:hAnsi="Times New Roman"/>
          <w:noProof/>
          <w:sz w:val="28"/>
          <w:szCs w:val="28"/>
          <w:lang w:eastAsia="uk-UA"/>
        </w:rPr>
      </w:pPr>
      <w:hyperlink w:anchor="_Toc90367819" w:history="1">
        <w:r w:rsidR="005D2D94" w:rsidRPr="00E43067">
          <w:rPr>
            <w:rStyle w:val="a9"/>
            <w:rFonts w:ascii="Times New Roman" w:hAnsi="Times New Roman"/>
            <w:noProof/>
            <w:sz w:val="28"/>
            <w:szCs w:val="28"/>
          </w:rPr>
          <w:t>Додаток 1. Перелік місцевих цільових програм, які передбачають фінансування у 2022 році</w:t>
        </w:r>
        <w:r w:rsidR="005D2D94" w:rsidRPr="00E43067">
          <w:rPr>
            <w:rFonts w:ascii="Times New Roman" w:hAnsi="Times New Roman"/>
            <w:noProof/>
            <w:webHidden/>
            <w:sz w:val="28"/>
            <w:szCs w:val="28"/>
          </w:rPr>
          <w:tab/>
        </w:r>
        <w:r w:rsidRPr="00E43067">
          <w:rPr>
            <w:rFonts w:ascii="Times New Roman" w:hAnsi="Times New Roman"/>
            <w:noProof/>
            <w:webHidden/>
            <w:sz w:val="28"/>
            <w:szCs w:val="28"/>
          </w:rPr>
          <w:fldChar w:fldCharType="begin"/>
        </w:r>
        <w:r w:rsidR="005D2D94" w:rsidRPr="00E43067">
          <w:rPr>
            <w:rFonts w:ascii="Times New Roman" w:hAnsi="Times New Roman"/>
            <w:noProof/>
            <w:webHidden/>
            <w:sz w:val="28"/>
            <w:szCs w:val="28"/>
          </w:rPr>
          <w:instrText xml:space="preserve"> PAGEREF _Toc90367819 \h </w:instrText>
        </w:r>
        <w:r w:rsidRPr="00E43067">
          <w:rPr>
            <w:rFonts w:ascii="Times New Roman" w:hAnsi="Times New Roman"/>
            <w:noProof/>
            <w:webHidden/>
            <w:sz w:val="28"/>
            <w:szCs w:val="28"/>
          </w:rPr>
        </w:r>
        <w:r w:rsidRPr="00E43067">
          <w:rPr>
            <w:rFonts w:ascii="Times New Roman" w:hAnsi="Times New Roman"/>
            <w:noProof/>
            <w:webHidden/>
            <w:sz w:val="28"/>
            <w:szCs w:val="28"/>
          </w:rPr>
          <w:fldChar w:fldCharType="separate"/>
        </w:r>
        <w:r w:rsidR="005D2D94" w:rsidRPr="00E43067">
          <w:rPr>
            <w:rFonts w:ascii="Times New Roman" w:hAnsi="Times New Roman"/>
            <w:noProof/>
            <w:webHidden/>
            <w:sz w:val="28"/>
            <w:szCs w:val="28"/>
          </w:rPr>
          <w:t>55</w:t>
        </w:r>
        <w:r w:rsidRPr="00E43067">
          <w:rPr>
            <w:rFonts w:ascii="Times New Roman" w:hAnsi="Times New Roman"/>
            <w:noProof/>
            <w:webHidden/>
            <w:sz w:val="28"/>
            <w:szCs w:val="28"/>
          </w:rPr>
          <w:fldChar w:fldCharType="end"/>
        </w:r>
      </w:hyperlink>
    </w:p>
    <w:p w:rsidR="00BF3F1C" w:rsidRPr="00E43067" w:rsidRDefault="00B16879" w:rsidP="00864E3B">
      <w:pPr>
        <w:spacing w:line="360" w:lineRule="auto"/>
        <w:rPr>
          <w:sz w:val="28"/>
          <w:szCs w:val="28"/>
          <w:lang w:val="uk-UA"/>
        </w:rPr>
      </w:pPr>
      <w:r w:rsidRPr="00E43067">
        <w:rPr>
          <w:sz w:val="28"/>
          <w:szCs w:val="28"/>
        </w:rPr>
        <w:lastRenderedPageBreak/>
        <w:fldChar w:fldCharType="end"/>
      </w:r>
    </w:p>
    <w:p w:rsidR="00BF3F1C" w:rsidRDefault="00BF3F1C" w:rsidP="00425355">
      <w:pPr>
        <w:pStyle w:val="1"/>
        <w:keepLines w:val="0"/>
        <w:tabs>
          <w:tab w:val="num" w:pos="0"/>
        </w:tabs>
        <w:suppressAutoHyphens/>
        <w:spacing w:before="0" w:line="276" w:lineRule="auto"/>
        <w:jc w:val="center"/>
        <w:rPr>
          <w:rFonts w:ascii="Times New Roman" w:hAnsi="Times New Roman" w:cs="Times New Roman"/>
          <w:b w:val="0"/>
          <w:color w:val="auto"/>
          <w:lang w:val="uk-UA" w:eastAsia="ar-SA"/>
        </w:rPr>
      </w:pPr>
      <w:bookmarkStart w:id="0" w:name="_Toc90367792"/>
      <w:r w:rsidRPr="00D60E38">
        <w:rPr>
          <w:rFonts w:ascii="Times New Roman" w:hAnsi="Times New Roman" w:cs="Times New Roman"/>
          <w:b w:val="0"/>
          <w:color w:val="auto"/>
          <w:lang w:val="uk-UA" w:eastAsia="ar-SA"/>
        </w:rPr>
        <w:t>В</w:t>
      </w:r>
      <w:r w:rsidR="00425355">
        <w:rPr>
          <w:rFonts w:ascii="Times New Roman" w:hAnsi="Times New Roman" w:cs="Times New Roman"/>
          <w:b w:val="0"/>
          <w:color w:val="auto"/>
          <w:lang w:val="uk-UA" w:eastAsia="ar-SA"/>
        </w:rPr>
        <w:t>С</w:t>
      </w:r>
      <w:r w:rsidRPr="00D60E38">
        <w:rPr>
          <w:rFonts w:ascii="Times New Roman" w:hAnsi="Times New Roman" w:cs="Times New Roman"/>
          <w:b w:val="0"/>
          <w:color w:val="auto"/>
          <w:lang w:val="uk-UA" w:eastAsia="ar-SA"/>
        </w:rPr>
        <w:t>ТУП</w:t>
      </w:r>
      <w:bookmarkEnd w:id="0"/>
    </w:p>
    <w:p w:rsidR="0074688D" w:rsidRPr="006F22DE" w:rsidRDefault="0074688D" w:rsidP="00425355">
      <w:pPr>
        <w:autoSpaceDE w:val="0"/>
        <w:autoSpaceDN w:val="0"/>
        <w:adjustRightInd w:val="0"/>
        <w:spacing w:line="276" w:lineRule="auto"/>
        <w:ind w:firstLine="567"/>
        <w:jc w:val="both"/>
        <w:rPr>
          <w:sz w:val="28"/>
          <w:szCs w:val="28"/>
          <w:lang w:val="uk-UA"/>
        </w:rPr>
      </w:pPr>
      <w:r w:rsidRPr="006F22DE">
        <w:rPr>
          <w:sz w:val="28"/>
          <w:szCs w:val="28"/>
          <w:lang w:val="uk-UA"/>
        </w:rPr>
        <w:t xml:space="preserve">Програма економічного і соціального розвитку Валківської міської </w:t>
      </w:r>
      <w:r w:rsidRPr="00CB3F4B">
        <w:rPr>
          <w:sz w:val="28"/>
          <w:szCs w:val="28"/>
          <w:lang w:val="uk-UA"/>
        </w:rPr>
        <w:t>територіальної громади на 2022</w:t>
      </w:r>
      <w:r w:rsidRPr="006F22DE">
        <w:rPr>
          <w:sz w:val="28"/>
          <w:szCs w:val="28"/>
          <w:lang w:val="uk-UA"/>
        </w:rPr>
        <w:t xml:space="preserve"> рік </w:t>
      </w:r>
      <w:r w:rsidRPr="00CB3F4B">
        <w:rPr>
          <w:rFonts w:eastAsia="Calibri"/>
          <w:sz w:val="28"/>
          <w:szCs w:val="28"/>
          <w:lang w:val="uk-UA" w:eastAsia="en-US"/>
        </w:rPr>
        <w:t xml:space="preserve">(далі – Програма) </w:t>
      </w:r>
      <w:r w:rsidRPr="006F22DE">
        <w:rPr>
          <w:sz w:val="28"/>
          <w:szCs w:val="28"/>
          <w:lang w:val="uk-UA"/>
        </w:rPr>
        <w:t xml:space="preserve">визначає цілі, пріоритетні напрямки соціально-економічного розвитку громади, що спрямовані на підвищення якості життя та добробуту громадян. </w:t>
      </w:r>
    </w:p>
    <w:p w:rsidR="0074688D" w:rsidRPr="006F22DE" w:rsidRDefault="0074688D" w:rsidP="00425355">
      <w:pPr>
        <w:autoSpaceDE w:val="0"/>
        <w:autoSpaceDN w:val="0"/>
        <w:adjustRightInd w:val="0"/>
        <w:spacing w:line="276" w:lineRule="auto"/>
        <w:ind w:firstLine="567"/>
        <w:jc w:val="both"/>
        <w:rPr>
          <w:sz w:val="28"/>
          <w:szCs w:val="28"/>
          <w:lang w:val="uk-UA"/>
        </w:rPr>
      </w:pPr>
      <w:r w:rsidRPr="006F22DE">
        <w:rPr>
          <w:sz w:val="28"/>
          <w:szCs w:val="28"/>
          <w:lang w:val="uk-UA"/>
        </w:rPr>
        <w:t xml:space="preserve">Програму було розроблено </w:t>
      </w:r>
      <w:r w:rsidRPr="00CB3F4B">
        <w:rPr>
          <w:rFonts w:eastAsia="Calibri"/>
          <w:sz w:val="28"/>
          <w:szCs w:val="28"/>
          <w:lang w:val="uk-UA" w:eastAsia="en-US"/>
        </w:rPr>
        <w:t>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проєктів Бюджетної декларації та державного бюджету» (зі змінами)</w:t>
      </w:r>
      <w:r w:rsidRPr="006F22DE">
        <w:rPr>
          <w:sz w:val="28"/>
          <w:szCs w:val="28"/>
          <w:lang w:val="uk-UA"/>
        </w:rPr>
        <w:t xml:space="preserve">, Стратегії розвитку Харківської області на 2021 – 2027 роки та Плану заходів з її реалізації на 2021 - 2023 роки, затвердженої рішенням Харківської обласної ради від 27 лютого 2020 року. </w:t>
      </w:r>
    </w:p>
    <w:p w:rsidR="0074688D" w:rsidRPr="006F22DE" w:rsidRDefault="0074688D" w:rsidP="00425355">
      <w:pPr>
        <w:autoSpaceDE w:val="0"/>
        <w:autoSpaceDN w:val="0"/>
        <w:adjustRightInd w:val="0"/>
        <w:spacing w:line="276" w:lineRule="auto"/>
        <w:ind w:firstLine="567"/>
        <w:jc w:val="both"/>
        <w:rPr>
          <w:sz w:val="28"/>
          <w:szCs w:val="28"/>
          <w:lang w:val="uk-UA"/>
        </w:rPr>
      </w:pPr>
      <w:r w:rsidRPr="006F22DE">
        <w:rPr>
          <w:sz w:val="28"/>
          <w:szCs w:val="28"/>
          <w:lang w:val="uk-UA"/>
        </w:rPr>
        <w:t xml:space="preserve">У Програмі визначено заходи щодо розвитку провідних галузей виробничої та соціальної сфери Валківської міської </w:t>
      </w:r>
      <w:r w:rsidRPr="00CB3F4B">
        <w:rPr>
          <w:sz w:val="28"/>
          <w:szCs w:val="28"/>
          <w:lang w:val="uk-UA"/>
        </w:rPr>
        <w:t xml:space="preserve">територіальної громади у 2022 році. </w:t>
      </w:r>
    </w:p>
    <w:p w:rsidR="0074688D" w:rsidRPr="006F22DE" w:rsidRDefault="0074688D" w:rsidP="00425355">
      <w:pPr>
        <w:autoSpaceDE w:val="0"/>
        <w:autoSpaceDN w:val="0"/>
        <w:adjustRightInd w:val="0"/>
        <w:spacing w:line="276" w:lineRule="auto"/>
        <w:ind w:firstLine="567"/>
        <w:jc w:val="both"/>
        <w:rPr>
          <w:sz w:val="28"/>
          <w:szCs w:val="28"/>
          <w:lang w:val="uk-UA"/>
        </w:rPr>
      </w:pPr>
      <w:r w:rsidRPr="006F22DE">
        <w:rPr>
          <w:bCs/>
          <w:sz w:val="28"/>
          <w:szCs w:val="28"/>
          <w:lang w:val="uk-UA"/>
        </w:rPr>
        <w:t>Метою Програми</w:t>
      </w:r>
      <w:r w:rsidRPr="006F22DE">
        <w:rPr>
          <w:sz w:val="28"/>
          <w:szCs w:val="28"/>
          <w:lang w:val="uk-UA"/>
        </w:rPr>
        <w:t xml:space="preserve"> є </w:t>
      </w:r>
      <w:r w:rsidRPr="00CB3F4B">
        <w:rPr>
          <w:sz w:val="28"/>
          <w:szCs w:val="28"/>
          <w:lang w:val="uk-UA"/>
        </w:rPr>
        <w:t>забезпечення умов</w:t>
      </w:r>
      <w:r w:rsidR="00931FD8">
        <w:rPr>
          <w:sz w:val="28"/>
          <w:szCs w:val="28"/>
          <w:lang w:val="uk-UA"/>
        </w:rPr>
        <w:t xml:space="preserve"> </w:t>
      </w:r>
      <w:r w:rsidRPr="00CB3F4B">
        <w:rPr>
          <w:sz w:val="28"/>
          <w:szCs w:val="28"/>
          <w:lang w:val="uk-UA"/>
        </w:rPr>
        <w:t>для</w:t>
      </w:r>
      <w:r w:rsidR="00931FD8">
        <w:rPr>
          <w:sz w:val="28"/>
          <w:szCs w:val="28"/>
          <w:lang w:val="uk-UA"/>
        </w:rPr>
        <w:t xml:space="preserve"> </w:t>
      </w:r>
      <w:r w:rsidRPr="00CB3F4B">
        <w:rPr>
          <w:sz w:val="28"/>
          <w:szCs w:val="28"/>
          <w:lang w:val="uk-UA"/>
        </w:rPr>
        <w:t>економічного</w:t>
      </w:r>
      <w:r w:rsidR="00931FD8">
        <w:rPr>
          <w:sz w:val="28"/>
          <w:szCs w:val="28"/>
          <w:lang w:val="uk-UA"/>
        </w:rPr>
        <w:t xml:space="preserve"> </w:t>
      </w:r>
      <w:r w:rsidRPr="00CB3F4B">
        <w:rPr>
          <w:sz w:val="28"/>
          <w:szCs w:val="28"/>
          <w:lang w:val="uk-UA"/>
        </w:rPr>
        <w:t>зростання</w:t>
      </w:r>
      <w:r w:rsidR="00931FD8">
        <w:rPr>
          <w:sz w:val="28"/>
          <w:szCs w:val="28"/>
          <w:lang w:val="uk-UA"/>
        </w:rPr>
        <w:t xml:space="preserve"> </w:t>
      </w:r>
      <w:r w:rsidRPr="00CB3F4B">
        <w:rPr>
          <w:sz w:val="28"/>
          <w:szCs w:val="28"/>
          <w:lang w:val="uk-UA"/>
        </w:rPr>
        <w:t>Валківської міської територіальної громади,</w:t>
      </w:r>
      <w:r w:rsidR="00931FD8">
        <w:rPr>
          <w:sz w:val="28"/>
          <w:szCs w:val="28"/>
          <w:lang w:val="uk-UA"/>
        </w:rPr>
        <w:t xml:space="preserve"> </w:t>
      </w:r>
      <w:r w:rsidRPr="00CB3F4B">
        <w:rPr>
          <w:sz w:val="28"/>
          <w:szCs w:val="28"/>
          <w:lang w:val="uk-UA"/>
        </w:rPr>
        <w:t>удосконалення</w:t>
      </w:r>
      <w:r w:rsidR="00931FD8">
        <w:rPr>
          <w:sz w:val="28"/>
          <w:szCs w:val="28"/>
          <w:lang w:val="uk-UA"/>
        </w:rPr>
        <w:t xml:space="preserve"> </w:t>
      </w:r>
      <w:r w:rsidRPr="00CB3F4B">
        <w:rPr>
          <w:sz w:val="28"/>
          <w:szCs w:val="28"/>
          <w:lang w:val="uk-UA"/>
        </w:rPr>
        <w:t>механізмів</w:t>
      </w:r>
      <w:r w:rsidR="00931FD8">
        <w:rPr>
          <w:sz w:val="28"/>
          <w:szCs w:val="28"/>
          <w:lang w:val="uk-UA"/>
        </w:rPr>
        <w:t xml:space="preserve"> </w:t>
      </w:r>
      <w:r w:rsidRPr="00CB3F4B">
        <w:rPr>
          <w:sz w:val="28"/>
          <w:szCs w:val="28"/>
          <w:lang w:val="uk-UA"/>
        </w:rPr>
        <w:t>управління</w:t>
      </w:r>
      <w:r w:rsidR="00931FD8">
        <w:rPr>
          <w:sz w:val="28"/>
          <w:szCs w:val="28"/>
          <w:lang w:val="uk-UA"/>
        </w:rPr>
        <w:t xml:space="preserve"> </w:t>
      </w:r>
      <w:r w:rsidRPr="00CB3F4B">
        <w:rPr>
          <w:sz w:val="28"/>
          <w:szCs w:val="28"/>
          <w:lang w:val="uk-UA"/>
        </w:rPr>
        <w:t>розвитком</w:t>
      </w:r>
      <w:r w:rsidR="00931FD8">
        <w:rPr>
          <w:sz w:val="28"/>
          <w:szCs w:val="28"/>
          <w:lang w:val="uk-UA"/>
        </w:rPr>
        <w:t xml:space="preserve"> </w:t>
      </w:r>
      <w:r w:rsidRPr="00CB3F4B">
        <w:rPr>
          <w:sz w:val="28"/>
          <w:szCs w:val="28"/>
          <w:lang w:val="uk-UA"/>
        </w:rPr>
        <w:t>на</w:t>
      </w:r>
      <w:r w:rsidR="00931FD8">
        <w:rPr>
          <w:sz w:val="28"/>
          <w:szCs w:val="28"/>
          <w:lang w:val="uk-UA"/>
        </w:rPr>
        <w:t xml:space="preserve"> </w:t>
      </w:r>
      <w:r w:rsidRPr="00CB3F4B">
        <w:rPr>
          <w:sz w:val="28"/>
          <w:szCs w:val="28"/>
          <w:lang w:val="uk-UA"/>
        </w:rPr>
        <w:t>засадах</w:t>
      </w:r>
      <w:r w:rsidR="00931FD8">
        <w:rPr>
          <w:sz w:val="28"/>
          <w:szCs w:val="28"/>
          <w:lang w:val="uk-UA"/>
        </w:rPr>
        <w:t xml:space="preserve"> </w:t>
      </w:r>
      <w:r w:rsidRPr="00CB3F4B">
        <w:rPr>
          <w:sz w:val="28"/>
          <w:szCs w:val="28"/>
          <w:lang w:val="uk-UA"/>
        </w:rPr>
        <w:t>ефективності,</w:t>
      </w:r>
      <w:r w:rsidR="00931FD8">
        <w:rPr>
          <w:sz w:val="28"/>
          <w:szCs w:val="28"/>
          <w:lang w:val="uk-UA"/>
        </w:rPr>
        <w:t xml:space="preserve"> </w:t>
      </w:r>
      <w:r w:rsidRPr="00CB3F4B">
        <w:rPr>
          <w:sz w:val="28"/>
          <w:szCs w:val="28"/>
          <w:lang w:val="uk-UA"/>
        </w:rPr>
        <w:t>відкритості,</w:t>
      </w:r>
      <w:r w:rsidR="00931FD8">
        <w:rPr>
          <w:sz w:val="28"/>
          <w:szCs w:val="28"/>
          <w:lang w:val="uk-UA"/>
        </w:rPr>
        <w:t xml:space="preserve"> </w:t>
      </w:r>
      <w:r w:rsidRPr="00CB3F4B">
        <w:rPr>
          <w:sz w:val="28"/>
          <w:szCs w:val="28"/>
          <w:lang w:val="uk-UA"/>
        </w:rPr>
        <w:t>прозорості,</w:t>
      </w:r>
      <w:r w:rsidR="00931FD8">
        <w:rPr>
          <w:sz w:val="28"/>
          <w:szCs w:val="28"/>
          <w:lang w:val="uk-UA"/>
        </w:rPr>
        <w:t xml:space="preserve"> </w:t>
      </w:r>
      <w:r w:rsidRPr="00CB3F4B">
        <w:rPr>
          <w:sz w:val="28"/>
          <w:szCs w:val="28"/>
          <w:lang w:val="uk-UA"/>
        </w:rPr>
        <w:t>боротьби</w:t>
      </w:r>
      <w:r w:rsidR="00931FD8">
        <w:rPr>
          <w:sz w:val="28"/>
          <w:szCs w:val="28"/>
          <w:lang w:val="uk-UA"/>
        </w:rPr>
        <w:t xml:space="preserve"> </w:t>
      </w:r>
      <w:r w:rsidRPr="00CB3F4B">
        <w:rPr>
          <w:sz w:val="28"/>
          <w:szCs w:val="28"/>
          <w:lang w:val="uk-UA"/>
        </w:rPr>
        <w:t>з</w:t>
      </w:r>
      <w:r w:rsidR="00931FD8">
        <w:rPr>
          <w:sz w:val="28"/>
          <w:szCs w:val="28"/>
          <w:lang w:val="uk-UA"/>
        </w:rPr>
        <w:t xml:space="preserve"> </w:t>
      </w:r>
      <w:r w:rsidRPr="00CB3F4B">
        <w:rPr>
          <w:sz w:val="28"/>
          <w:szCs w:val="28"/>
          <w:lang w:val="uk-UA"/>
        </w:rPr>
        <w:t>корупцією</w:t>
      </w:r>
      <w:r w:rsidR="00931FD8">
        <w:rPr>
          <w:sz w:val="28"/>
          <w:szCs w:val="28"/>
          <w:lang w:val="uk-UA"/>
        </w:rPr>
        <w:t xml:space="preserve"> </w:t>
      </w:r>
      <w:r w:rsidRPr="00CB3F4B">
        <w:rPr>
          <w:sz w:val="28"/>
          <w:szCs w:val="28"/>
          <w:lang w:val="uk-UA"/>
        </w:rPr>
        <w:t>та</w:t>
      </w:r>
      <w:r w:rsidR="00931FD8">
        <w:rPr>
          <w:sz w:val="28"/>
          <w:szCs w:val="28"/>
          <w:lang w:val="uk-UA"/>
        </w:rPr>
        <w:t xml:space="preserve"> </w:t>
      </w:r>
      <w:r w:rsidRPr="00CB3F4B">
        <w:rPr>
          <w:sz w:val="28"/>
          <w:szCs w:val="28"/>
          <w:lang w:val="uk-UA"/>
        </w:rPr>
        <w:t>посилення</w:t>
      </w:r>
      <w:r w:rsidR="00931FD8">
        <w:rPr>
          <w:sz w:val="28"/>
          <w:szCs w:val="28"/>
          <w:lang w:val="uk-UA"/>
        </w:rPr>
        <w:t xml:space="preserve"> </w:t>
      </w:r>
      <w:r w:rsidRPr="00CB3F4B">
        <w:rPr>
          <w:sz w:val="28"/>
          <w:szCs w:val="28"/>
          <w:lang w:val="uk-UA"/>
        </w:rPr>
        <w:t>довіри</w:t>
      </w:r>
      <w:r w:rsidR="00931FD8">
        <w:rPr>
          <w:sz w:val="28"/>
          <w:szCs w:val="28"/>
          <w:lang w:val="uk-UA"/>
        </w:rPr>
        <w:t xml:space="preserve"> </w:t>
      </w:r>
      <w:r w:rsidRPr="00CB3F4B">
        <w:rPr>
          <w:sz w:val="28"/>
          <w:szCs w:val="28"/>
          <w:lang w:val="uk-UA"/>
        </w:rPr>
        <w:t>мешканців</w:t>
      </w:r>
      <w:r w:rsidR="00931FD8">
        <w:rPr>
          <w:sz w:val="28"/>
          <w:szCs w:val="28"/>
          <w:lang w:val="uk-UA"/>
        </w:rPr>
        <w:t xml:space="preserve"> </w:t>
      </w:r>
      <w:r w:rsidRPr="00CB3F4B">
        <w:rPr>
          <w:sz w:val="28"/>
          <w:szCs w:val="28"/>
          <w:lang w:val="uk-UA"/>
        </w:rPr>
        <w:t>до</w:t>
      </w:r>
      <w:r w:rsidR="00931FD8">
        <w:rPr>
          <w:sz w:val="28"/>
          <w:szCs w:val="28"/>
          <w:lang w:val="uk-UA"/>
        </w:rPr>
        <w:t xml:space="preserve"> </w:t>
      </w:r>
      <w:r w:rsidRPr="00CB3F4B">
        <w:rPr>
          <w:sz w:val="28"/>
          <w:szCs w:val="28"/>
          <w:lang w:val="uk-UA"/>
        </w:rPr>
        <w:t>органів</w:t>
      </w:r>
      <w:r w:rsidR="00931FD8">
        <w:rPr>
          <w:sz w:val="28"/>
          <w:szCs w:val="28"/>
          <w:lang w:val="uk-UA"/>
        </w:rPr>
        <w:t xml:space="preserve"> </w:t>
      </w:r>
      <w:r w:rsidRPr="00CB3F4B">
        <w:rPr>
          <w:sz w:val="28"/>
          <w:szCs w:val="28"/>
          <w:lang w:val="uk-UA"/>
        </w:rPr>
        <w:t>влади,</w:t>
      </w:r>
      <w:r w:rsidR="00913A74">
        <w:rPr>
          <w:sz w:val="28"/>
          <w:szCs w:val="28"/>
          <w:lang w:val="uk-UA"/>
        </w:rPr>
        <w:t xml:space="preserve"> </w:t>
      </w:r>
      <w:r w:rsidRPr="00CB3F4B">
        <w:rPr>
          <w:sz w:val="28"/>
          <w:szCs w:val="28"/>
          <w:lang w:val="uk-UA"/>
        </w:rPr>
        <w:t>покращення</w:t>
      </w:r>
      <w:r w:rsidR="00913A74">
        <w:rPr>
          <w:sz w:val="28"/>
          <w:szCs w:val="28"/>
          <w:lang w:val="uk-UA"/>
        </w:rPr>
        <w:t xml:space="preserve"> </w:t>
      </w:r>
      <w:r w:rsidRPr="00CB3F4B">
        <w:rPr>
          <w:sz w:val="28"/>
          <w:szCs w:val="28"/>
          <w:lang w:val="uk-UA"/>
        </w:rPr>
        <w:t>стандартів</w:t>
      </w:r>
      <w:r w:rsidR="00913A74">
        <w:rPr>
          <w:sz w:val="28"/>
          <w:szCs w:val="28"/>
          <w:lang w:val="uk-UA"/>
        </w:rPr>
        <w:t xml:space="preserve"> </w:t>
      </w:r>
      <w:r w:rsidRPr="00CB3F4B">
        <w:rPr>
          <w:sz w:val="28"/>
          <w:szCs w:val="28"/>
          <w:lang w:val="uk-UA"/>
        </w:rPr>
        <w:t>життя</w:t>
      </w:r>
      <w:r w:rsidR="00913A74">
        <w:rPr>
          <w:sz w:val="28"/>
          <w:szCs w:val="28"/>
          <w:lang w:val="uk-UA"/>
        </w:rPr>
        <w:t xml:space="preserve"> </w:t>
      </w:r>
      <w:r w:rsidRPr="00CB3F4B">
        <w:rPr>
          <w:sz w:val="28"/>
          <w:szCs w:val="28"/>
          <w:lang w:val="uk-UA"/>
        </w:rPr>
        <w:t>та</w:t>
      </w:r>
      <w:r w:rsidR="00913A74">
        <w:rPr>
          <w:sz w:val="28"/>
          <w:szCs w:val="28"/>
          <w:lang w:val="uk-UA"/>
        </w:rPr>
        <w:t xml:space="preserve"> </w:t>
      </w:r>
      <w:r w:rsidRPr="00CB3F4B">
        <w:rPr>
          <w:sz w:val="28"/>
          <w:szCs w:val="28"/>
          <w:lang w:val="uk-UA"/>
        </w:rPr>
        <w:t>зростання</w:t>
      </w:r>
      <w:r w:rsidR="00913A74">
        <w:rPr>
          <w:sz w:val="28"/>
          <w:szCs w:val="28"/>
          <w:lang w:val="uk-UA"/>
        </w:rPr>
        <w:t xml:space="preserve"> </w:t>
      </w:r>
      <w:r w:rsidRPr="00CB3F4B">
        <w:rPr>
          <w:sz w:val="28"/>
          <w:szCs w:val="28"/>
          <w:lang w:val="uk-UA"/>
        </w:rPr>
        <w:t>добробуту</w:t>
      </w:r>
      <w:r w:rsidR="00913A74">
        <w:rPr>
          <w:sz w:val="28"/>
          <w:szCs w:val="28"/>
          <w:lang w:val="uk-UA"/>
        </w:rPr>
        <w:t xml:space="preserve"> </w:t>
      </w:r>
      <w:r w:rsidRPr="00CB3F4B">
        <w:rPr>
          <w:sz w:val="28"/>
          <w:szCs w:val="28"/>
          <w:lang w:val="uk-UA"/>
        </w:rPr>
        <w:t>населення,</w:t>
      </w:r>
      <w:r w:rsidR="00913A74">
        <w:rPr>
          <w:sz w:val="28"/>
          <w:szCs w:val="28"/>
          <w:lang w:val="uk-UA"/>
        </w:rPr>
        <w:t xml:space="preserve"> </w:t>
      </w:r>
      <w:r w:rsidRPr="00CB3F4B">
        <w:rPr>
          <w:sz w:val="28"/>
          <w:szCs w:val="28"/>
          <w:lang w:val="uk-UA"/>
        </w:rPr>
        <w:t>забезпечення</w:t>
      </w:r>
      <w:r w:rsidR="00913A74">
        <w:rPr>
          <w:sz w:val="28"/>
          <w:szCs w:val="28"/>
          <w:lang w:val="uk-UA"/>
        </w:rPr>
        <w:t xml:space="preserve"> </w:t>
      </w:r>
      <w:r w:rsidRPr="00CB3F4B">
        <w:rPr>
          <w:sz w:val="28"/>
          <w:szCs w:val="28"/>
          <w:lang w:val="uk-UA"/>
        </w:rPr>
        <w:t>належного</w:t>
      </w:r>
      <w:r w:rsidR="00913A74">
        <w:rPr>
          <w:sz w:val="28"/>
          <w:szCs w:val="28"/>
          <w:lang w:val="uk-UA"/>
        </w:rPr>
        <w:t xml:space="preserve"> </w:t>
      </w:r>
      <w:r w:rsidRPr="00CB3F4B">
        <w:rPr>
          <w:sz w:val="28"/>
          <w:szCs w:val="28"/>
          <w:lang w:val="uk-UA"/>
        </w:rPr>
        <w:t>функціонування</w:t>
      </w:r>
      <w:r w:rsidR="00913A74">
        <w:rPr>
          <w:sz w:val="28"/>
          <w:szCs w:val="28"/>
          <w:lang w:val="uk-UA"/>
        </w:rPr>
        <w:t xml:space="preserve"> </w:t>
      </w:r>
      <w:r w:rsidRPr="00CB3F4B">
        <w:rPr>
          <w:sz w:val="28"/>
          <w:szCs w:val="28"/>
          <w:lang w:val="uk-UA"/>
        </w:rPr>
        <w:t>комунальної інфраструктури, позитивних структурних зрушень в усіх сфера</w:t>
      </w:r>
      <w:r w:rsidR="00CA6A16">
        <w:rPr>
          <w:sz w:val="28"/>
          <w:szCs w:val="28"/>
          <w:lang w:val="uk-UA"/>
        </w:rPr>
        <w:t xml:space="preserve">х </w:t>
      </w:r>
      <w:r w:rsidRPr="00CB3F4B">
        <w:rPr>
          <w:sz w:val="28"/>
          <w:szCs w:val="28"/>
          <w:lang w:val="uk-UA"/>
        </w:rPr>
        <w:t>суспільного</w:t>
      </w:r>
      <w:r w:rsidR="00913A74">
        <w:rPr>
          <w:sz w:val="28"/>
          <w:szCs w:val="28"/>
          <w:lang w:val="uk-UA"/>
        </w:rPr>
        <w:t xml:space="preserve"> </w:t>
      </w:r>
      <w:r w:rsidRPr="00CB3F4B">
        <w:rPr>
          <w:sz w:val="28"/>
          <w:szCs w:val="28"/>
          <w:lang w:val="uk-UA"/>
        </w:rPr>
        <w:t>життя,</w:t>
      </w:r>
      <w:r w:rsidR="00913A74">
        <w:rPr>
          <w:sz w:val="28"/>
          <w:szCs w:val="28"/>
          <w:lang w:val="uk-UA"/>
        </w:rPr>
        <w:t xml:space="preserve"> </w:t>
      </w:r>
      <w:r w:rsidRPr="00CB3F4B">
        <w:rPr>
          <w:sz w:val="28"/>
          <w:szCs w:val="28"/>
          <w:lang w:val="uk-UA"/>
        </w:rPr>
        <w:t>що</w:t>
      </w:r>
      <w:r w:rsidR="00913A74">
        <w:rPr>
          <w:sz w:val="28"/>
          <w:szCs w:val="28"/>
          <w:lang w:val="uk-UA"/>
        </w:rPr>
        <w:t xml:space="preserve"> </w:t>
      </w:r>
      <w:r w:rsidRPr="00CB3F4B">
        <w:rPr>
          <w:sz w:val="28"/>
          <w:szCs w:val="28"/>
          <w:lang w:val="uk-UA"/>
        </w:rPr>
        <w:t>сприятиме факторам</w:t>
      </w:r>
      <w:r w:rsidR="00913A74">
        <w:rPr>
          <w:sz w:val="28"/>
          <w:szCs w:val="28"/>
          <w:lang w:val="uk-UA"/>
        </w:rPr>
        <w:t xml:space="preserve"> </w:t>
      </w:r>
      <w:r w:rsidRPr="00CB3F4B">
        <w:rPr>
          <w:sz w:val="28"/>
          <w:szCs w:val="28"/>
          <w:lang w:val="uk-UA"/>
        </w:rPr>
        <w:t>економічного</w:t>
      </w:r>
      <w:r w:rsidR="00913A74">
        <w:rPr>
          <w:sz w:val="28"/>
          <w:szCs w:val="28"/>
          <w:lang w:val="uk-UA"/>
        </w:rPr>
        <w:t xml:space="preserve"> </w:t>
      </w:r>
      <w:r w:rsidRPr="00CB3F4B">
        <w:rPr>
          <w:sz w:val="28"/>
          <w:szCs w:val="28"/>
          <w:lang w:val="uk-UA"/>
        </w:rPr>
        <w:t>росту</w:t>
      </w:r>
      <w:r w:rsidR="00913A74">
        <w:rPr>
          <w:sz w:val="28"/>
          <w:szCs w:val="28"/>
          <w:lang w:val="uk-UA"/>
        </w:rPr>
        <w:t xml:space="preserve"> </w:t>
      </w:r>
      <w:r w:rsidRPr="00CB3F4B">
        <w:rPr>
          <w:sz w:val="28"/>
          <w:szCs w:val="28"/>
          <w:lang w:val="uk-UA"/>
        </w:rPr>
        <w:t>громади</w:t>
      </w:r>
      <w:r w:rsidRPr="006F22DE">
        <w:rPr>
          <w:sz w:val="28"/>
          <w:szCs w:val="28"/>
          <w:lang w:val="uk-UA"/>
        </w:rPr>
        <w:t xml:space="preserve">. </w:t>
      </w:r>
    </w:p>
    <w:p w:rsidR="0074688D" w:rsidRPr="006F22DE" w:rsidRDefault="0074688D" w:rsidP="00425355">
      <w:pPr>
        <w:autoSpaceDE w:val="0"/>
        <w:autoSpaceDN w:val="0"/>
        <w:adjustRightInd w:val="0"/>
        <w:spacing w:line="276" w:lineRule="auto"/>
        <w:ind w:firstLine="567"/>
        <w:jc w:val="both"/>
        <w:rPr>
          <w:sz w:val="28"/>
          <w:szCs w:val="28"/>
          <w:lang w:val="uk-UA"/>
        </w:rPr>
      </w:pPr>
      <w:r w:rsidRPr="006F22DE">
        <w:rPr>
          <w:sz w:val="28"/>
          <w:szCs w:val="28"/>
          <w:lang w:val="uk-UA"/>
        </w:rPr>
        <w:t xml:space="preserve">Відповідно до наявних проблем соціально-економічного розвитку громади, у Програмі визначено пріоритети соціально-економічного розвитку, проблемні питання та основні заходи, спрямовані на їх вирішення, з відповідальними за виконання. </w:t>
      </w:r>
    </w:p>
    <w:p w:rsidR="0074688D" w:rsidRPr="00CB3F4B" w:rsidRDefault="0074688D" w:rsidP="00425355">
      <w:pPr>
        <w:autoSpaceDE w:val="0"/>
        <w:autoSpaceDN w:val="0"/>
        <w:adjustRightInd w:val="0"/>
        <w:spacing w:line="276" w:lineRule="auto"/>
        <w:ind w:firstLine="567"/>
        <w:jc w:val="both"/>
        <w:rPr>
          <w:sz w:val="28"/>
          <w:szCs w:val="28"/>
          <w:lang w:val="uk-UA"/>
        </w:rPr>
      </w:pPr>
      <w:r w:rsidRPr="00865372">
        <w:rPr>
          <w:sz w:val="28"/>
          <w:szCs w:val="28"/>
          <w:lang w:val="uk-UA"/>
        </w:rPr>
        <w:t>Реалізацію</w:t>
      </w:r>
      <w:r w:rsidR="00244891">
        <w:rPr>
          <w:sz w:val="28"/>
          <w:szCs w:val="28"/>
          <w:lang w:val="uk-UA"/>
        </w:rPr>
        <w:t xml:space="preserve"> </w:t>
      </w:r>
      <w:r w:rsidRPr="00865372">
        <w:rPr>
          <w:sz w:val="28"/>
          <w:szCs w:val="28"/>
          <w:lang w:val="uk-UA"/>
        </w:rPr>
        <w:t>заходів</w:t>
      </w:r>
      <w:r w:rsidR="00244891">
        <w:rPr>
          <w:sz w:val="28"/>
          <w:szCs w:val="28"/>
          <w:lang w:val="uk-UA"/>
        </w:rPr>
        <w:t xml:space="preserve"> </w:t>
      </w:r>
      <w:r w:rsidRPr="00865372">
        <w:rPr>
          <w:sz w:val="28"/>
          <w:szCs w:val="28"/>
          <w:lang w:val="uk-UA"/>
        </w:rPr>
        <w:t>Програми буде забезпечено за рахунок</w:t>
      </w:r>
      <w:r w:rsidR="00244891">
        <w:rPr>
          <w:sz w:val="28"/>
          <w:szCs w:val="28"/>
          <w:lang w:val="uk-UA"/>
        </w:rPr>
        <w:t xml:space="preserve"> </w:t>
      </w:r>
      <w:r w:rsidRPr="00865372">
        <w:rPr>
          <w:sz w:val="28"/>
          <w:szCs w:val="28"/>
          <w:lang w:val="uk-UA"/>
        </w:rPr>
        <w:t>фінансування з державного, обласного</w:t>
      </w:r>
      <w:r w:rsidRPr="006F22DE">
        <w:rPr>
          <w:sz w:val="28"/>
          <w:szCs w:val="28"/>
          <w:lang w:val="uk-UA"/>
        </w:rPr>
        <w:t xml:space="preserve">, </w:t>
      </w:r>
      <w:r w:rsidRPr="00865372">
        <w:rPr>
          <w:sz w:val="28"/>
          <w:szCs w:val="28"/>
          <w:lang w:val="uk-UA"/>
        </w:rPr>
        <w:t>міського</w:t>
      </w:r>
      <w:r w:rsidR="00244891">
        <w:rPr>
          <w:sz w:val="28"/>
          <w:szCs w:val="28"/>
          <w:lang w:val="uk-UA"/>
        </w:rPr>
        <w:t xml:space="preserve"> </w:t>
      </w:r>
      <w:r w:rsidRPr="00865372">
        <w:rPr>
          <w:sz w:val="28"/>
          <w:szCs w:val="28"/>
          <w:lang w:val="uk-UA"/>
        </w:rPr>
        <w:t>бюджетів, власних</w:t>
      </w:r>
      <w:r w:rsidR="00244891">
        <w:rPr>
          <w:sz w:val="28"/>
          <w:szCs w:val="28"/>
          <w:lang w:val="uk-UA"/>
        </w:rPr>
        <w:t xml:space="preserve"> </w:t>
      </w:r>
      <w:r w:rsidRPr="00865372">
        <w:rPr>
          <w:sz w:val="28"/>
          <w:szCs w:val="28"/>
          <w:lang w:val="uk-UA"/>
        </w:rPr>
        <w:t>коштів</w:t>
      </w:r>
      <w:r w:rsidR="00244891">
        <w:rPr>
          <w:sz w:val="28"/>
          <w:szCs w:val="28"/>
          <w:lang w:val="uk-UA"/>
        </w:rPr>
        <w:t xml:space="preserve"> </w:t>
      </w:r>
      <w:r w:rsidRPr="00865372">
        <w:rPr>
          <w:sz w:val="28"/>
          <w:szCs w:val="28"/>
          <w:lang w:val="uk-UA"/>
        </w:rPr>
        <w:t>підприємств, коштів</w:t>
      </w:r>
      <w:r w:rsidR="00244891">
        <w:rPr>
          <w:sz w:val="28"/>
          <w:szCs w:val="28"/>
          <w:lang w:val="uk-UA"/>
        </w:rPr>
        <w:t xml:space="preserve"> </w:t>
      </w:r>
      <w:r w:rsidRPr="00865372">
        <w:rPr>
          <w:sz w:val="28"/>
          <w:szCs w:val="28"/>
          <w:lang w:val="uk-UA"/>
        </w:rPr>
        <w:t>інвесторів, спонсорської</w:t>
      </w:r>
      <w:r w:rsidR="00244891">
        <w:rPr>
          <w:sz w:val="28"/>
          <w:szCs w:val="28"/>
          <w:lang w:val="uk-UA"/>
        </w:rPr>
        <w:t xml:space="preserve"> </w:t>
      </w:r>
      <w:r w:rsidRPr="00865372">
        <w:rPr>
          <w:sz w:val="28"/>
          <w:szCs w:val="28"/>
          <w:lang w:val="uk-UA"/>
        </w:rPr>
        <w:t>допомоги та інших</w:t>
      </w:r>
      <w:r w:rsidR="00244891">
        <w:rPr>
          <w:sz w:val="28"/>
          <w:szCs w:val="28"/>
          <w:lang w:val="uk-UA"/>
        </w:rPr>
        <w:t xml:space="preserve"> </w:t>
      </w:r>
      <w:r w:rsidRPr="00865372">
        <w:rPr>
          <w:sz w:val="28"/>
          <w:szCs w:val="28"/>
          <w:lang w:val="uk-UA"/>
        </w:rPr>
        <w:t>джерел, не заборонених</w:t>
      </w:r>
      <w:r w:rsidR="002A72BB">
        <w:rPr>
          <w:sz w:val="28"/>
          <w:szCs w:val="28"/>
          <w:lang w:val="uk-UA"/>
        </w:rPr>
        <w:t xml:space="preserve"> </w:t>
      </w:r>
      <w:r w:rsidRPr="00865372">
        <w:rPr>
          <w:sz w:val="28"/>
          <w:szCs w:val="28"/>
          <w:lang w:val="uk-UA"/>
        </w:rPr>
        <w:t>законодавством</w:t>
      </w:r>
      <w:r w:rsidR="0055710C">
        <w:rPr>
          <w:sz w:val="28"/>
          <w:szCs w:val="28"/>
          <w:lang w:val="uk-UA"/>
        </w:rPr>
        <w:t xml:space="preserve"> </w:t>
      </w:r>
      <w:r w:rsidRPr="00865372">
        <w:rPr>
          <w:sz w:val="28"/>
          <w:szCs w:val="28"/>
          <w:lang w:val="uk-UA"/>
        </w:rPr>
        <w:t xml:space="preserve">України. </w:t>
      </w:r>
    </w:p>
    <w:p w:rsidR="0074688D" w:rsidRPr="006F22DE" w:rsidRDefault="0074688D" w:rsidP="00425355">
      <w:pPr>
        <w:autoSpaceDE w:val="0"/>
        <w:autoSpaceDN w:val="0"/>
        <w:adjustRightInd w:val="0"/>
        <w:spacing w:line="276" w:lineRule="auto"/>
        <w:ind w:firstLine="567"/>
        <w:jc w:val="both"/>
        <w:rPr>
          <w:sz w:val="28"/>
          <w:szCs w:val="28"/>
          <w:lang w:val="uk-UA"/>
        </w:rPr>
      </w:pPr>
      <w:r w:rsidRPr="00CB3F4B">
        <w:rPr>
          <w:rFonts w:eastAsia="Calibri"/>
          <w:sz w:val="28"/>
          <w:szCs w:val="28"/>
          <w:lang w:val="uk-UA" w:eastAsia="en-US"/>
        </w:rPr>
        <w:t>Програма розроблена відділом економічного розвитку та інвестиці</w:t>
      </w:r>
      <w:r w:rsidR="00CA6A16">
        <w:rPr>
          <w:rFonts w:eastAsia="Calibri"/>
          <w:sz w:val="28"/>
          <w:szCs w:val="28"/>
          <w:lang w:val="uk-UA" w:eastAsia="en-US"/>
        </w:rPr>
        <w:t xml:space="preserve">й </w:t>
      </w:r>
      <w:r w:rsidRPr="00CB3F4B">
        <w:rPr>
          <w:rFonts w:eastAsia="Calibri"/>
          <w:sz w:val="28"/>
          <w:szCs w:val="28"/>
          <w:lang w:val="uk-UA" w:eastAsia="en-US"/>
        </w:rPr>
        <w:t>Валківської міської ради.</w:t>
      </w:r>
    </w:p>
    <w:p w:rsidR="0074688D" w:rsidRPr="006F22DE" w:rsidRDefault="0074688D" w:rsidP="00425355">
      <w:pPr>
        <w:spacing w:line="276" w:lineRule="auto"/>
        <w:ind w:firstLine="567"/>
        <w:jc w:val="both"/>
        <w:rPr>
          <w:rFonts w:eastAsia="Arial Unicode MS"/>
          <w:b/>
          <w:bCs/>
          <w:sz w:val="28"/>
          <w:szCs w:val="28"/>
          <w:lang w:val="uk-UA"/>
        </w:rPr>
      </w:pPr>
      <w:r w:rsidRPr="00865372">
        <w:rPr>
          <w:sz w:val="28"/>
          <w:szCs w:val="28"/>
          <w:lang w:val="uk-UA" w:eastAsia="en-US"/>
        </w:rPr>
        <w:t>У процесі</w:t>
      </w:r>
      <w:r w:rsidR="00244891">
        <w:rPr>
          <w:sz w:val="28"/>
          <w:szCs w:val="28"/>
          <w:lang w:val="uk-UA" w:eastAsia="en-US"/>
        </w:rPr>
        <w:t xml:space="preserve"> </w:t>
      </w:r>
      <w:r w:rsidRPr="00865372">
        <w:rPr>
          <w:sz w:val="28"/>
          <w:szCs w:val="28"/>
          <w:lang w:val="uk-UA" w:eastAsia="en-US"/>
        </w:rPr>
        <w:t>виконання</w:t>
      </w:r>
      <w:r w:rsidR="00244891">
        <w:rPr>
          <w:sz w:val="28"/>
          <w:szCs w:val="28"/>
          <w:lang w:val="uk-UA" w:eastAsia="en-US"/>
        </w:rPr>
        <w:t xml:space="preserve"> </w:t>
      </w:r>
      <w:r w:rsidRPr="00865372">
        <w:rPr>
          <w:sz w:val="28"/>
          <w:szCs w:val="28"/>
          <w:lang w:val="uk-UA"/>
        </w:rPr>
        <w:t>Програма</w:t>
      </w:r>
      <w:r w:rsidR="00244891">
        <w:rPr>
          <w:sz w:val="28"/>
          <w:szCs w:val="28"/>
          <w:lang w:val="uk-UA"/>
        </w:rPr>
        <w:t xml:space="preserve"> </w:t>
      </w:r>
      <w:r w:rsidRPr="00865372">
        <w:rPr>
          <w:sz w:val="28"/>
          <w:szCs w:val="28"/>
          <w:lang w:val="uk-UA"/>
        </w:rPr>
        <w:t>може</w:t>
      </w:r>
      <w:r w:rsidR="00244891">
        <w:rPr>
          <w:sz w:val="28"/>
          <w:szCs w:val="28"/>
          <w:lang w:val="uk-UA"/>
        </w:rPr>
        <w:t xml:space="preserve"> </w:t>
      </w:r>
      <w:r w:rsidRPr="00865372">
        <w:rPr>
          <w:sz w:val="28"/>
          <w:szCs w:val="28"/>
          <w:lang w:val="uk-UA"/>
        </w:rPr>
        <w:t>уточнюватися. Зміни і доповнення до Програми</w:t>
      </w:r>
      <w:r w:rsidR="00244891">
        <w:rPr>
          <w:sz w:val="28"/>
          <w:szCs w:val="28"/>
          <w:lang w:val="uk-UA"/>
        </w:rPr>
        <w:t xml:space="preserve"> </w:t>
      </w:r>
      <w:r w:rsidRPr="00865372">
        <w:rPr>
          <w:sz w:val="28"/>
          <w:szCs w:val="28"/>
          <w:lang w:val="uk-UA"/>
        </w:rPr>
        <w:t>затверджуються</w:t>
      </w:r>
      <w:r w:rsidR="00244891">
        <w:rPr>
          <w:sz w:val="28"/>
          <w:szCs w:val="28"/>
          <w:lang w:val="uk-UA"/>
        </w:rPr>
        <w:t xml:space="preserve"> </w:t>
      </w:r>
      <w:r w:rsidRPr="00865372">
        <w:rPr>
          <w:sz w:val="28"/>
          <w:szCs w:val="28"/>
          <w:lang w:val="uk-UA"/>
        </w:rPr>
        <w:t>рішення</w:t>
      </w:r>
      <w:r w:rsidR="00CA6A16">
        <w:rPr>
          <w:sz w:val="28"/>
          <w:szCs w:val="28"/>
          <w:lang w:val="uk-UA"/>
        </w:rPr>
        <w:t xml:space="preserve">ми сесії </w:t>
      </w:r>
      <w:r w:rsidRPr="00865372">
        <w:rPr>
          <w:sz w:val="28"/>
          <w:szCs w:val="28"/>
          <w:lang w:val="uk-UA"/>
        </w:rPr>
        <w:t>міської ради.</w:t>
      </w:r>
    </w:p>
    <w:p w:rsidR="0074688D" w:rsidRPr="00CB3F4B" w:rsidRDefault="0074688D" w:rsidP="00425355">
      <w:pPr>
        <w:spacing w:line="276" w:lineRule="auto"/>
        <w:ind w:firstLine="567"/>
        <w:rPr>
          <w:sz w:val="28"/>
          <w:szCs w:val="28"/>
          <w:lang w:val="uk-UA"/>
        </w:rPr>
      </w:pPr>
      <w:r w:rsidRPr="00CA6A16">
        <w:rPr>
          <w:sz w:val="28"/>
          <w:szCs w:val="28"/>
          <w:lang w:val="uk-UA"/>
        </w:rPr>
        <w:t>Термін</w:t>
      </w:r>
      <w:r w:rsidR="00244891">
        <w:rPr>
          <w:sz w:val="28"/>
          <w:szCs w:val="28"/>
          <w:lang w:val="uk-UA"/>
        </w:rPr>
        <w:t xml:space="preserve"> </w:t>
      </w:r>
      <w:r w:rsidRPr="00CA6A16">
        <w:rPr>
          <w:sz w:val="28"/>
          <w:szCs w:val="28"/>
          <w:lang w:val="uk-UA"/>
        </w:rPr>
        <w:t>реалізації</w:t>
      </w:r>
      <w:r w:rsidR="00244891">
        <w:rPr>
          <w:sz w:val="28"/>
          <w:szCs w:val="28"/>
          <w:lang w:val="uk-UA"/>
        </w:rPr>
        <w:t xml:space="preserve"> </w:t>
      </w:r>
      <w:r w:rsidR="00CA6A16" w:rsidRPr="00CA6A16">
        <w:rPr>
          <w:sz w:val="28"/>
          <w:szCs w:val="28"/>
          <w:lang w:val="uk-UA"/>
        </w:rPr>
        <w:t>програм</w:t>
      </w:r>
      <w:r w:rsidR="00CA6A16">
        <w:rPr>
          <w:sz w:val="28"/>
          <w:szCs w:val="28"/>
          <w:lang w:val="uk-UA"/>
        </w:rPr>
        <w:t>и</w:t>
      </w:r>
      <w:r w:rsidRPr="00CB3F4B">
        <w:rPr>
          <w:sz w:val="28"/>
          <w:szCs w:val="28"/>
        </w:rPr>
        <w:t xml:space="preserve"> – 2022</w:t>
      </w:r>
      <w:r w:rsidR="00901853">
        <w:rPr>
          <w:sz w:val="28"/>
          <w:szCs w:val="28"/>
          <w:lang w:val="uk-UA"/>
        </w:rPr>
        <w:t xml:space="preserve"> </w:t>
      </w:r>
      <w:r w:rsidRPr="00CB3F4B">
        <w:rPr>
          <w:sz w:val="28"/>
          <w:szCs w:val="28"/>
          <w:lang w:val="uk-UA"/>
        </w:rPr>
        <w:t>рік.</w:t>
      </w:r>
    </w:p>
    <w:p w:rsidR="0074688D" w:rsidRPr="0074688D" w:rsidRDefault="0074688D" w:rsidP="00425355">
      <w:pPr>
        <w:spacing w:line="276" w:lineRule="auto"/>
        <w:rPr>
          <w:lang w:val="uk-UA" w:eastAsia="ar-SA"/>
        </w:rPr>
      </w:pPr>
      <w:r>
        <w:rPr>
          <w:lang w:val="uk-UA" w:eastAsia="ar-SA"/>
        </w:rPr>
        <w:br w:type="page"/>
      </w:r>
    </w:p>
    <w:p w:rsidR="00BF3F1C" w:rsidRPr="009177E8" w:rsidRDefault="00BF3F1C" w:rsidP="00425355">
      <w:pPr>
        <w:pStyle w:val="1"/>
        <w:keepLines w:val="0"/>
        <w:tabs>
          <w:tab w:val="num" w:pos="0"/>
        </w:tabs>
        <w:suppressAutoHyphens/>
        <w:spacing w:before="0" w:line="276" w:lineRule="auto"/>
        <w:rPr>
          <w:rFonts w:ascii="Times New Roman" w:hAnsi="Times New Roman" w:cs="Times New Roman"/>
          <w:color w:val="auto"/>
          <w:lang w:val="uk-UA" w:eastAsia="ar-SA"/>
        </w:rPr>
      </w:pPr>
      <w:bookmarkStart w:id="1" w:name="_Toc90367793"/>
      <w:r w:rsidRPr="009177E8">
        <w:rPr>
          <w:rFonts w:ascii="Times New Roman" w:hAnsi="Times New Roman" w:cs="Times New Roman"/>
          <w:color w:val="auto"/>
          <w:lang w:val="en-US"/>
        </w:rPr>
        <w:lastRenderedPageBreak/>
        <w:t>I</w:t>
      </w:r>
      <w:r w:rsidRPr="009177E8">
        <w:rPr>
          <w:rFonts w:ascii="Times New Roman" w:hAnsi="Times New Roman" w:cs="Times New Roman"/>
          <w:color w:val="auto"/>
          <w:lang w:eastAsia="ar-SA"/>
        </w:rPr>
        <w:t>. Аналітична частина</w:t>
      </w:r>
      <w:bookmarkEnd w:id="1"/>
    </w:p>
    <w:p w:rsidR="009177E8" w:rsidRPr="009177E8" w:rsidRDefault="009177E8" w:rsidP="00425355">
      <w:pPr>
        <w:spacing w:line="276" w:lineRule="auto"/>
        <w:rPr>
          <w:lang w:val="uk-UA" w:eastAsia="ar-SA"/>
        </w:rPr>
      </w:pP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2" w:name="_Toc86677297"/>
      <w:bookmarkStart w:id="3" w:name="_Toc86677063"/>
      <w:bookmarkStart w:id="4" w:name="_Toc90367794"/>
      <w:r w:rsidRPr="009177E8">
        <w:rPr>
          <w:rFonts w:ascii="Times New Roman" w:hAnsi="Times New Roman"/>
          <w:b/>
          <w:sz w:val="28"/>
          <w:szCs w:val="28"/>
        </w:rPr>
        <w:t>1. Географічне розташування, опис суміжних територій</w:t>
      </w:r>
      <w:bookmarkEnd w:id="2"/>
      <w:bookmarkEnd w:id="3"/>
      <w:r w:rsidR="009177E8" w:rsidRPr="009177E8">
        <w:rPr>
          <w:rFonts w:ascii="Times New Roman" w:hAnsi="Times New Roman"/>
          <w:b/>
          <w:sz w:val="28"/>
          <w:szCs w:val="28"/>
        </w:rPr>
        <w:t>.</w:t>
      </w:r>
      <w:bookmarkEnd w:id="4"/>
    </w:p>
    <w:p w:rsidR="008C6163" w:rsidRPr="009177E8" w:rsidRDefault="008C6163" w:rsidP="00425355">
      <w:pPr>
        <w:pStyle w:val="2"/>
        <w:numPr>
          <w:ilvl w:val="0"/>
          <w:numId w:val="0"/>
        </w:numPr>
        <w:spacing w:after="0" w:line="276" w:lineRule="auto"/>
        <w:outlineLvl w:val="0"/>
        <w:rPr>
          <w:rFonts w:ascii="Times New Roman" w:hAnsi="Times New Roman"/>
          <w:b/>
          <w:sz w:val="28"/>
          <w:szCs w:val="28"/>
        </w:rPr>
      </w:pPr>
    </w:p>
    <w:p w:rsidR="009177E8" w:rsidRPr="00242176" w:rsidRDefault="009177E8" w:rsidP="00425355">
      <w:pPr>
        <w:spacing w:line="276" w:lineRule="auto"/>
        <w:ind w:firstLine="567"/>
        <w:jc w:val="both"/>
        <w:rPr>
          <w:sz w:val="28"/>
          <w:szCs w:val="28"/>
          <w:lang w:val="uk-UA"/>
        </w:rPr>
      </w:pPr>
      <w:r w:rsidRPr="00242176">
        <w:rPr>
          <w:sz w:val="28"/>
          <w:szCs w:val="28"/>
          <w:lang w:val="uk-UA"/>
        </w:rPr>
        <w:t>Площа те</w:t>
      </w:r>
      <w:r>
        <w:rPr>
          <w:sz w:val="28"/>
          <w:szCs w:val="28"/>
          <w:lang w:val="uk-UA"/>
        </w:rPr>
        <w:t xml:space="preserve">риторії </w:t>
      </w:r>
      <w:r w:rsidR="009A5356" w:rsidRPr="00242176">
        <w:rPr>
          <w:sz w:val="28"/>
          <w:szCs w:val="28"/>
          <w:lang w:val="uk-UA"/>
        </w:rPr>
        <w:t>Валківськ</w:t>
      </w:r>
      <w:r w:rsidR="009A5356">
        <w:rPr>
          <w:sz w:val="28"/>
          <w:szCs w:val="28"/>
          <w:lang w:val="uk-UA"/>
        </w:rPr>
        <w:t>ої</w:t>
      </w:r>
      <w:r w:rsidR="009A5356" w:rsidRPr="00242176">
        <w:rPr>
          <w:sz w:val="28"/>
          <w:szCs w:val="28"/>
          <w:lang w:val="uk-UA"/>
        </w:rPr>
        <w:t xml:space="preserve"> міськ</w:t>
      </w:r>
      <w:r w:rsidR="009A5356">
        <w:rPr>
          <w:sz w:val="28"/>
          <w:szCs w:val="28"/>
          <w:lang w:val="uk-UA"/>
        </w:rPr>
        <w:t>ої</w:t>
      </w:r>
      <w:r w:rsidR="009A5356" w:rsidRPr="00242176">
        <w:rPr>
          <w:sz w:val="28"/>
          <w:szCs w:val="28"/>
          <w:lang w:val="uk-UA"/>
        </w:rPr>
        <w:t xml:space="preserve"> територіальн</w:t>
      </w:r>
      <w:r w:rsidR="009A5356">
        <w:rPr>
          <w:sz w:val="28"/>
          <w:szCs w:val="28"/>
          <w:lang w:val="uk-UA"/>
        </w:rPr>
        <w:t>ої</w:t>
      </w:r>
      <w:r w:rsidR="009A5356" w:rsidRPr="00242176">
        <w:rPr>
          <w:sz w:val="28"/>
          <w:szCs w:val="28"/>
          <w:lang w:val="uk-UA"/>
        </w:rPr>
        <w:t xml:space="preserve"> грома</w:t>
      </w:r>
      <w:r w:rsidR="009A5356">
        <w:rPr>
          <w:sz w:val="28"/>
          <w:szCs w:val="28"/>
          <w:lang w:val="uk-UA"/>
        </w:rPr>
        <w:t>ди</w:t>
      </w:r>
      <w:r>
        <w:rPr>
          <w:sz w:val="28"/>
          <w:szCs w:val="28"/>
          <w:lang w:val="uk-UA"/>
        </w:rPr>
        <w:t xml:space="preserve"> - 1010,5 кв. км</w:t>
      </w:r>
      <w:r w:rsidRPr="00242176">
        <w:rPr>
          <w:sz w:val="28"/>
          <w:szCs w:val="28"/>
          <w:lang w:val="uk-UA"/>
        </w:rPr>
        <w:t xml:space="preserve"> (101 тис. га, 3,2 % від площі території  Харківської області) .</w:t>
      </w:r>
    </w:p>
    <w:p w:rsidR="009177E8" w:rsidRDefault="009177E8" w:rsidP="00425355">
      <w:pPr>
        <w:spacing w:line="276" w:lineRule="auto"/>
        <w:ind w:firstLine="567"/>
        <w:jc w:val="both"/>
        <w:rPr>
          <w:sz w:val="28"/>
          <w:szCs w:val="28"/>
          <w:lang w:val="uk-UA"/>
        </w:rPr>
      </w:pPr>
      <w:r w:rsidRPr="00242176">
        <w:rPr>
          <w:sz w:val="28"/>
          <w:szCs w:val="28"/>
          <w:lang w:val="uk-UA"/>
        </w:rPr>
        <w:t>Валківська міська територіальна громада розташована в південно-західній частині Харківсь</w:t>
      </w:r>
      <w:r w:rsidR="00FE542E">
        <w:rPr>
          <w:sz w:val="28"/>
          <w:szCs w:val="28"/>
          <w:lang w:val="uk-UA"/>
        </w:rPr>
        <w:t xml:space="preserve">кої області. Вона межує з </w:t>
      </w:r>
      <w:r>
        <w:rPr>
          <w:sz w:val="28"/>
          <w:szCs w:val="28"/>
          <w:lang w:val="uk-UA"/>
        </w:rPr>
        <w:t>Богодухівською, Коломацькою та</w:t>
      </w:r>
      <w:r w:rsidRPr="00242176">
        <w:rPr>
          <w:sz w:val="28"/>
          <w:szCs w:val="28"/>
          <w:lang w:val="uk-UA"/>
        </w:rPr>
        <w:t xml:space="preserve"> Краснокутською громадами Богодухівського району Харківської об</w:t>
      </w:r>
      <w:r w:rsidR="00396921">
        <w:rPr>
          <w:sz w:val="28"/>
          <w:szCs w:val="28"/>
          <w:lang w:val="uk-UA"/>
        </w:rPr>
        <w:t>ласті, Красноградською та Новов</w:t>
      </w:r>
      <w:r w:rsidRPr="00242176">
        <w:rPr>
          <w:sz w:val="28"/>
          <w:szCs w:val="28"/>
          <w:lang w:val="uk-UA"/>
        </w:rPr>
        <w:t>одолазькою громадами Красноградського району Харківської області, з Люботинською громадою Харківського  району Харківської області та з Чутівською громадою Полтавськ</w:t>
      </w:r>
      <w:r>
        <w:rPr>
          <w:sz w:val="28"/>
          <w:szCs w:val="28"/>
          <w:lang w:val="uk-UA"/>
        </w:rPr>
        <w:t>ого району Полтавської області</w:t>
      </w:r>
      <w:r w:rsidRPr="00242176">
        <w:rPr>
          <w:sz w:val="28"/>
          <w:szCs w:val="28"/>
          <w:lang w:val="uk-UA"/>
        </w:rPr>
        <w:t>.</w:t>
      </w:r>
    </w:p>
    <w:p w:rsidR="009A5356" w:rsidRPr="00242176" w:rsidRDefault="00B16879" w:rsidP="00425355">
      <w:pPr>
        <w:spacing w:line="276" w:lineRule="auto"/>
        <w:ind w:firstLine="567"/>
        <w:jc w:val="both"/>
        <w:rPr>
          <w:sz w:val="28"/>
          <w:szCs w:val="28"/>
          <w:lang w:val="uk-UA"/>
        </w:rPr>
      </w:pPr>
      <w:r w:rsidRPr="00B16879">
        <w:rPr>
          <w:noProof/>
        </w:rPr>
        <w:pict>
          <v:shapetype id="_x0000_t202" coordsize="21600,21600" o:spt="202" path="m,l,21600r21600,l21600,xe">
            <v:stroke joinstyle="miter"/>
            <v:path gradientshapeok="t" o:connecttype="rect"/>
          </v:shapetype>
          <v:shape id="_x0000_s1028" type="#_x0000_t202" style="position:absolute;left:0;text-align:left;margin-left:283.7pt;margin-top:55.4pt;width:205.8pt;height:25.2pt;z-index:251662336" stroked="f">
            <v:textbox style="mso-next-textbox:#_x0000_s1028" inset="0,0,0,0">
              <w:txbxContent>
                <w:p w:rsidR="00590871" w:rsidRPr="007074C5" w:rsidRDefault="00590871" w:rsidP="009177E8">
                  <w:pPr>
                    <w:pStyle w:val="ac"/>
                    <w:jc w:val="center"/>
                    <w:rPr>
                      <w:rFonts w:ascii="Times New Roman" w:hAnsi="Times New Roman"/>
                      <w:i/>
                      <w:noProof/>
                      <w:color w:val="auto"/>
                      <w:sz w:val="28"/>
                      <w:szCs w:val="28"/>
                    </w:rPr>
                  </w:pPr>
                </w:p>
              </w:txbxContent>
            </v:textbox>
            <w10:wrap type="square"/>
          </v:shape>
        </w:pict>
      </w:r>
      <w:r w:rsidR="009A5356" w:rsidRPr="00242176">
        <w:rPr>
          <w:sz w:val="28"/>
          <w:szCs w:val="28"/>
          <w:lang w:val="uk-UA"/>
        </w:rPr>
        <w:t>Адміністративний центр громади знаходиться в м. Валки, яке розташоване на відстані 55 км від обласного центру –м. Харків та</w:t>
      </w:r>
      <w:r w:rsidR="009A5356">
        <w:rPr>
          <w:sz w:val="28"/>
          <w:szCs w:val="28"/>
          <w:lang w:val="uk-UA"/>
        </w:rPr>
        <w:t xml:space="preserve"> 427 км від столиці України - </w:t>
      </w:r>
      <w:r w:rsidR="009A5356" w:rsidRPr="00242176">
        <w:rPr>
          <w:sz w:val="28"/>
          <w:szCs w:val="28"/>
          <w:lang w:val="uk-UA"/>
        </w:rPr>
        <w:t>м. Києва.</w:t>
      </w:r>
    </w:p>
    <w:p w:rsidR="009177E8" w:rsidRPr="00BF3F1C" w:rsidRDefault="009177E8" w:rsidP="00425355">
      <w:pPr>
        <w:pStyle w:val="2"/>
        <w:numPr>
          <w:ilvl w:val="0"/>
          <w:numId w:val="0"/>
        </w:numPr>
        <w:spacing w:after="0" w:line="276" w:lineRule="auto"/>
        <w:outlineLvl w:val="0"/>
        <w:rPr>
          <w:rFonts w:ascii="Times New Roman" w:hAnsi="Times New Roman"/>
          <w:sz w:val="28"/>
          <w:szCs w:val="28"/>
        </w:rPr>
      </w:pP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5" w:name="_Toc86677298"/>
      <w:bookmarkStart w:id="6" w:name="_Toc86677064"/>
      <w:bookmarkStart w:id="7" w:name="_Toc90367795"/>
      <w:r w:rsidRPr="009177E8">
        <w:rPr>
          <w:rFonts w:ascii="Times New Roman" w:hAnsi="Times New Roman"/>
          <w:b/>
          <w:sz w:val="28"/>
          <w:szCs w:val="28"/>
        </w:rPr>
        <w:t>2. Природні ресурси та кліматичні умови</w:t>
      </w:r>
      <w:bookmarkEnd w:id="5"/>
      <w:bookmarkEnd w:id="6"/>
      <w:r w:rsidR="009177E8" w:rsidRPr="009177E8">
        <w:rPr>
          <w:rFonts w:ascii="Times New Roman" w:hAnsi="Times New Roman"/>
          <w:b/>
          <w:sz w:val="28"/>
          <w:szCs w:val="28"/>
        </w:rPr>
        <w:t>.</w:t>
      </w:r>
      <w:bookmarkEnd w:id="7"/>
    </w:p>
    <w:p w:rsidR="008C6163" w:rsidRDefault="008C6163" w:rsidP="00425355">
      <w:pPr>
        <w:pStyle w:val="2"/>
        <w:numPr>
          <w:ilvl w:val="0"/>
          <w:numId w:val="0"/>
        </w:numPr>
        <w:spacing w:after="0" w:line="276" w:lineRule="auto"/>
        <w:outlineLvl w:val="0"/>
        <w:rPr>
          <w:rFonts w:ascii="Times New Roman" w:hAnsi="Times New Roman"/>
          <w:b/>
          <w:sz w:val="28"/>
          <w:szCs w:val="28"/>
        </w:rPr>
      </w:pPr>
    </w:p>
    <w:p w:rsidR="0003748B" w:rsidRPr="0003748B" w:rsidRDefault="0003748B" w:rsidP="00425355">
      <w:pPr>
        <w:pStyle w:val="2"/>
        <w:numPr>
          <w:ilvl w:val="0"/>
          <w:numId w:val="0"/>
        </w:numPr>
        <w:spacing w:after="0" w:line="276" w:lineRule="auto"/>
        <w:ind w:firstLine="567"/>
        <w:jc w:val="both"/>
        <w:rPr>
          <w:rFonts w:ascii="Times New Roman" w:hAnsi="Times New Roman"/>
          <w:sz w:val="28"/>
          <w:szCs w:val="28"/>
        </w:rPr>
      </w:pPr>
      <w:r w:rsidRPr="0003748B">
        <w:rPr>
          <w:rFonts w:ascii="Times New Roman" w:hAnsi="Times New Roman"/>
          <w:color w:val="202124"/>
          <w:sz w:val="28"/>
          <w:szCs w:val="28"/>
          <w:shd w:val="clear" w:color="auto" w:fill="FFFFFF"/>
        </w:rPr>
        <w:t>Надра</w:t>
      </w:r>
      <w:r w:rsidR="00CB6540">
        <w:rPr>
          <w:rFonts w:ascii="Times New Roman" w:hAnsi="Times New Roman"/>
          <w:color w:val="202124"/>
          <w:sz w:val="28"/>
          <w:szCs w:val="28"/>
          <w:shd w:val="clear" w:color="auto" w:fill="FFFFFF"/>
        </w:rPr>
        <w:t xml:space="preserve"> </w:t>
      </w:r>
      <w:r w:rsidRPr="00242176">
        <w:rPr>
          <w:rFonts w:ascii="Times New Roman" w:hAnsi="Times New Roman"/>
          <w:sz w:val="28"/>
          <w:szCs w:val="28"/>
        </w:rPr>
        <w:t>Валківськ</w:t>
      </w:r>
      <w:r>
        <w:rPr>
          <w:rFonts w:ascii="Times New Roman" w:hAnsi="Times New Roman"/>
          <w:sz w:val="28"/>
          <w:szCs w:val="28"/>
        </w:rPr>
        <w:t>ої</w:t>
      </w:r>
      <w:r w:rsidRPr="00242176">
        <w:rPr>
          <w:rFonts w:ascii="Times New Roman" w:hAnsi="Times New Roman"/>
          <w:sz w:val="28"/>
          <w:szCs w:val="28"/>
        </w:rPr>
        <w:t xml:space="preserve"> міськ</w:t>
      </w:r>
      <w:r>
        <w:rPr>
          <w:rFonts w:ascii="Times New Roman" w:hAnsi="Times New Roman"/>
          <w:sz w:val="28"/>
          <w:szCs w:val="28"/>
        </w:rPr>
        <w:t>ої</w:t>
      </w:r>
      <w:r w:rsidRPr="00242176">
        <w:rPr>
          <w:rFonts w:ascii="Times New Roman" w:hAnsi="Times New Roman"/>
          <w:sz w:val="28"/>
          <w:szCs w:val="28"/>
        </w:rPr>
        <w:t xml:space="preserve"> територіальн</w:t>
      </w:r>
      <w:r>
        <w:rPr>
          <w:rFonts w:ascii="Times New Roman" w:hAnsi="Times New Roman"/>
          <w:sz w:val="28"/>
          <w:szCs w:val="28"/>
        </w:rPr>
        <w:t>ої</w:t>
      </w:r>
      <w:r w:rsidRPr="00242176">
        <w:rPr>
          <w:rFonts w:ascii="Times New Roman" w:hAnsi="Times New Roman"/>
          <w:sz w:val="28"/>
          <w:szCs w:val="28"/>
        </w:rPr>
        <w:t xml:space="preserve"> громад</w:t>
      </w:r>
      <w:r>
        <w:rPr>
          <w:rFonts w:ascii="Times New Roman" w:hAnsi="Times New Roman"/>
          <w:sz w:val="28"/>
          <w:szCs w:val="28"/>
        </w:rPr>
        <w:t>и</w:t>
      </w:r>
      <w:r w:rsidR="00CB6540">
        <w:rPr>
          <w:rFonts w:ascii="Times New Roman" w:hAnsi="Times New Roman"/>
          <w:sz w:val="28"/>
          <w:szCs w:val="28"/>
        </w:rPr>
        <w:t xml:space="preserve"> </w:t>
      </w:r>
      <w:r w:rsidRPr="0003748B">
        <w:rPr>
          <w:rFonts w:ascii="Times New Roman" w:hAnsi="Times New Roman"/>
          <w:color w:val="202124"/>
          <w:sz w:val="28"/>
          <w:szCs w:val="28"/>
          <w:shd w:val="clear" w:color="auto" w:fill="FFFFFF"/>
        </w:rPr>
        <w:t xml:space="preserve">багаті на </w:t>
      </w:r>
      <w:r>
        <w:rPr>
          <w:rFonts w:ascii="Times New Roman" w:hAnsi="Times New Roman"/>
          <w:color w:val="202124"/>
          <w:sz w:val="28"/>
          <w:szCs w:val="28"/>
          <w:shd w:val="clear" w:color="auto" w:fill="FFFFFF"/>
        </w:rPr>
        <w:t xml:space="preserve">такі </w:t>
      </w:r>
      <w:r w:rsidRPr="0003748B">
        <w:rPr>
          <w:rFonts w:ascii="Times New Roman" w:hAnsi="Times New Roman"/>
          <w:color w:val="202124"/>
          <w:sz w:val="28"/>
          <w:szCs w:val="28"/>
          <w:shd w:val="clear" w:color="auto" w:fill="FFFFFF"/>
        </w:rPr>
        <w:t>корисні копалини: природний газ , нафта, кварцові піски та мінеральна вода.</w:t>
      </w:r>
    </w:p>
    <w:p w:rsidR="009177E8" w:rsidRPr="00242176" w:rsidRDefault="0003748B" w:rsidP="00425355">
      <w:pPr>
        <w:spacing w:line="276" w:lineRule="auto"/>
        <w:ind w:firstLine="567"/>
        <w:jc w:val="both"/>
        <w:rPr>
          <w:sz w:val="28"/>
          <w:szCs w:val="28"/>
          <w:lang w:val="uk-UA"/>
        </w:rPr>
      </w:pPr>
      <w:r>
        <w:rPr>
          <w:sz w:val="28"/>
          <w:szCs w:val="28"/>
          <w:lang w:val="uk-UA"/>
        </w:rPr>
        <w:t>Г</w:t>
      </w:r>
      <w:r w:rsidR="00732623" w:rsidRPr="00242176">
        <w:rPr>
          <w:sz w:val="28"/>
          <w:szCs w:val="28"/>
        </w:rPr>
        <w:t>ромада</w:t>
      </w:r>
      <w:r w:rsidR="009177E8">
        <w:rPr>
          <w:sz w:val="28"/>
          <w:szCs w:val="28"/>
        </w:rPr>
        <w:t xml:space="preserve"> розташована в лісостеповій зон</w:t>
      </w:r>
      <w:r w:rsidR="009177E8">
        <w:rPr>
          <w:sz w:val="28"/>
          <w:szCs w:val="28"/>
          <w:lang w:val="uk-UA"/>
        </w:rPr>
        <w:t>і.</w:t>
      </w:r>
      <w:r w:rsidR="009177E8" w:rsidRPr="00242176">
        <w:rPr>
          <w:sz w:val="28"/>
          <w:szCs w:val="28"/>
          <w:lang w:val="uk-UA"/>
        </w:rPr>
        <w:t xml:space="preserve"> Клімат помірно-континентальний, сприятливий для вирощування усіх районованих сільгоспкультур. Серед грунтів переважають чорноземи ( понад 70 % ).</w:t>
      </w:r>
    </w:p>
    <w:p w:rsidR="009177E8" w:rsidRPr="00242176" w:rsidRDefault="009177E8" w:rsidP="00425355">
      <w:pPr>
        <w:spacing w:line="276" w:lineRule="auto"/>
        <w:ind w:firstLine="567"/>
        <w:jc w:val="both"/>
        <w:rPr>
          <w:sz w:val="28"/>
          <w:szCs w:val="28"/>
          <w:lang w:val="uk-UA"/>
        </w:rPr>
      </w:pPr>
      <w:r w:rsidRPr="00242176">
        <w:rPr>
          <w:sz w:val="28"/>
          <w:szCs w:val="28"/>
          <w:lang w:val="uk-UA"/>
        </w:rPr>
        <w:t>Гідрогеологічна мережа представлена річкою Мжа з притоками: р.Турушка, р. Болгар, р.Орлик, р.Мерчик, р.Коломак, р.Чутівка та 159 ставками загальною площею біля 1000 га.</w:t>
      </w:r>
    </w:p>
    <w:p w:rsidR="009177E8" w:rsidRPr="000605CB" w:rsidRDefault="009177E8" w:rsidP="00425355">
      <w:pPr>
        <w:spacing w:line="276" w:lineRule="auto"/>
        <w:ind w:firstLine="567"/>
        <w:jc w:val="both"/>
        <w:rPr>
          <w:sz w:val="28"/>
          <w:szCs w:val="28"/>
          <w:lang w:val="uk-UA"/>
        </w:rPr>
      </w:pPr>
      <w:r w:rsidRPr="000605CB">
        <w:rPr>
          <w:sz w:val="28"/>
          <w:szCs w:val="28"/>
          <w:shd w:val="clear" w:color="auto" w:fill="FFFFFF"/>
          <w:lang w:val="uk-UA"/>
        </w:rPr>
        <w:t xml:space="preserve">Клімат </w:t>
      </w:r>
      <w:r>
        <w:rPr>
          <w:sz w:val="28"/>
          <w:szCs w:val="28"/>
          <w:shd w:val="clear" w:color="auto" w:fill="FFFFFF"/>
          <w:lang w:val="uk-UA"/>
        </w:rPr>
        <w:t xml:space="preserve">на </w:t>
      </w:r>
      <w:r w:rsidRPr="000605CB">
        <w:rPr>
          <w:sz w:val="28"/>
          <w:szCs w:val="28"/>
          <w:shd w:val="clear" w:color="auto" w:fill="FFFFFF"/>
          <w:lang w:val="uk-UA"/>
        </w:rPr>
        <w:t>території громади помірно-континентальний.</w:t>
      </w:r>
      <w:r w:rsidRPr="000605CB">
        <w:rPr>
          <w:sz w:val="28"/>
          <w:szCs w:val="28"/>
          <w:lang w:val="uk-UA"/>
        </w:rPr>
        <w:t xml:space="preserve"> Зима не холодна, з частими відлигами. Сніговий покрив тримається 100 – 110 днів. Літо тепле з великою кількістю сонячних днів. Зима м'яка з похмурою погодою. Денна температура повітря – 5 – 10</w:t>
      </w:r>
      <w:r w:rsidRPr="000605CB">
        <w:rPr>
          <w:sz w:val="28"/>
          <w:szCs w:val="28"/>
          <w:vertAlign w:val="superscript"/>
          <w:lang w:val="uk-UA"/>
        </w:rPr>
        <w:t>0</w:t>
      </w:r>
      <w:r w:rsidRPr="000605CB">
        <w:rPr>
          <w:sz w:val="28"/>
          <w:szCs w:val="28"/>
          <w:lang w:val="uk-UA"/>
        </w:rPr>
        <w:t>С, нічна – 8 – 15</w:t>
      </w:r>
      <w:r w:rsidRPr="000605CB">
        <w:rPr>
          <w:sz w:val="28"/>
          <w:szCs w:val="28"/>
          <w:vertAlign w:val="superscript"/>
          <w:lang w:val="uk-UA"/>
        </w:rPr>
        <w:t>0</w:t>
      </w:r>
      <w:r w:rsidRPr="000605CB">
        <w:rPr>
          <w:sz w:val="28"/>
          <w:szCs w:val="28"/>
          <w:lang w:val="uk-UA"/>
        </w:rPr>
        <w:t>С,</w:t>
      </w:r>
      <w:r w:rsidR="00740555">
        <w:rPr>
          <w:sz w:val="28"/>
          <w:szCs w:val="28"/>
          <w:lang w:val="uk-UA"/>
        </w:rPr>
        <w:t xml:space="preserve"> </w:t>
      </w:r>
      <w:r w:rsidRPr="000605CB">
        <w:rPr>
          <w:sz w:val="28"/>
          <w:szCs w:val="28"/>
          <w:lang w:val="uk-UA"/>
        </w:rPr>
        <w:t>стійкий сніговий</w:t>
      </w:r>
      <w:r w:rsidR="008E054F">
        <w:rPr>
          <w:sz w:val="28"/>
          <w:szCs w:val="28"/>
          <w:lang w:val="uk-UA"/>
        </w:rPr>
        <w:t xml:space="preserve"> </w:t>
      </w:r>
      <w:r w:rsidRPr="000605CB">
        <w:rPr>
          <w:sz w:val="28"/>
          <w:szCs w:val="28"/>
          <w:lang w:val="uk-UA"/>
        </w:rPr>
        <w:t>покрив</w:t>
      </w:r>
      <w:r w:rsidR="008E054F">
        <w:rPr>
          <w:sz w:val="28"/>
          <w:szCs w:val="28"/>
          <w:lang w:val="uk-UA"/>
        </w:rPr>
        <w:t xml:space="preserve"> </w:t>
      </w:r>
      <w:r w:rsidRPr="000605CB">
        <w:rPr>
          <w:sz w:val="28"/>
          <w:szCs w:val="28"/>
          <w:lang w:val="uk-UA"/>
        </w:rPr>
        <w:t xml:space="preserve">(20 – </w:t>
      </w:r>
      <w:smartTag w:uri="urn:schemas-microsoft-com:office:smarttags" w:element="metricconverter">
        <w:smartTagPr>
          <w:attr w:name="ProductID" w:val="30 см"/>
        </w:smartTagPr>
        <w:r w:rsidRPr="000605CB">
          <w:rPr>
            <w:sz w:val="28"/>
            <w:szCs w:val="28"/>
            <w:lang w:val="uk-UA"/>
          </w:rPr>
          <w:t>30 см</w:t>
        </w:r>
      </w:smartTag>
      <w:r>
        <w:rPr>
          <w:sz w:val="28"/>
          <w:szCs w:val="28"/>
          <w:lang w:val="uk-UA"/>
        </w:rPr>
        <w:t>.)</w:t>
      </w:r>
      <w:r w:rsidRPr="000605CB">
        <w:rPr>
          <w:sz w:val="28"/>
          <w:szCs w:val="28"/>
          <w:lang w:val="uk-UA"/>
        </w:rPr>
        <w:t xml:space="preserve"> в другій половині грудня. Ґрунт промерзає на 50 – </w:t>
      </w:r>
      <w:smartTag w:uri="urn:schemas-microsoft-com:office:smarttags" w:element="metricconverter">
        <w:smartTagPr>
          <w:attr w:name="ProductID" w:val="70 см"/>
        </w:smartTagPr>
        <w:r w:rsidRPr="000605CB">
          <w:rPr>
            <w:sz w:val="28"/>
            <w:szCs w:val="28"/>
            <w:lang w:val="uk-UA"/>
          </w:rPr>
          <w:t>70 см</w:t>
        </w:r>
      </w:smartTag>
      <w:r w:rsidRPr="000605CB">
        <w:rPr>
          <w:sz w:val="28"/>
          <w:szCs w:val="28"/>
          <w:lang w:val="uk-UA"/>
        </w:rPr>
        <w:t>. Весна в 1-й половині прохолодна, у 2-й тепла. У кінці квітня і на початку травня вночі бувають заморозки. Літо тепле в окремі роки – спекотне. Переважаюча температура вдень 19 – 25</w:t>
      </w:r>
      <w:r w:rsidRPr="000605CB">
        <w:rPr>
          <w:sz w:val="28"/>
          <w:szCs w:val="28"/>
          <w:vertAlign w:val="superscript"/>
          <w:lang w:val="uk-UA"/>
        </w:rPr>
        <w:t xml:space="preserve">0 </w:t>
      </w:r>
      <w:r w:rsidRPr="000605CB">
        <w:rPr>
          <w:sz w:val="28"/>
          <w:szCs w:val="28"/>
          <w:lang w:val="uk-UA"/>
        </w:rPr>
        <w:t>С (максимальна – +39</w:t>
      </w:r>
      <w:r w:rsidRPr="000605CB">
        <w:rPr>
          <w:sz w:val="28"/>
          <w:szCs w:val="28"/>
          <w:vertAlign w:val="superscript"/>
          <w:lang w:val="uk-UA"/>
        </w:rPr>
        <w:t xml:space="preserve">0 </w:t>
      </w:r>
      <w:r w:rsidRPr="000605CB">
        <w:rPr>
          <w:sz w:val="28"/>
          <w:szCs w:val="28"/>
          <w:lang w:val="uk-UA"/>
        </w:rPr>
        <w:t>С ), нічна – 16 – 18</w:t>
      </w:r>
      <w:r w:rsidRPr="000605CB">
        <w:rPr>
          <w:sz w:val="28"/>
          <w:szCs w:val="28"/>
          <w:vertAlign w:val="superscript"/>
          <w:lang w:val="uk-UA"/>
        </w:rPr>
        <w:t xml:space="preserve">0 </w:t>
      </w:r>
      <w:r w:rsidRPr="000605CB">
        <w:rPr>
          <w:sz w:val="28"/>
          <w:szCs w:val="28"/>
          <w:lang w:val="uk-UA"/>
        </w:rPr>
        <w:t>С. Опади у вигляді короткочасних злив, нерідко з грозами. Осінь у першій половині – тепла, суха, у другій половині – прохолодна з тривалими дощами.</w:t>
      </w:r>
    </w:p>
    <w:p w:rsidR="0003748B" w:rsidRDefault="0003748B" w:rsidP="00425355">
      <w:pPr>
        <w:pStyle w:val="2"/>
        <w:numPr>
          <w:ilvl w:val="0"/>
          <w:numId w:val="0"/>
        </w:numPr>
        <w:spacing w:after="0" w:line="276" w:lineRule="auto"/>
        <w:outlineLvl w:val="0"/>
        <w:rPr>
          <w:rFonts w:ascii="Times New Roman" w:hAnsi="Times New Roman"/>
          <w:sz w:val="28"/>
          <w:szCs w:val="28"/>
        </w:rPr>
      </w:pPr>
    </w:p>
    <w:p w:rsidR="00FE542E" w:rsidRDefault="00FE542E" w:rsidP="00425355">
      <w:pPr>
        <w:pStyle w:val="2"/>
        <w:numPr>
          <w:ilvl w:val="0"/>
          <w:numId w:val="0"/>
        </w:numPr>
        <w:spacing w:after="0" w:line="276" w:lineRule="auto"/>
        <w:outlineLvl w:val="0"/>
        <w:rPr>
          <w:rFonts w:ascii="Times New Roman" w:hAnsi="Times New Roman"/>
          <w:sz w:val="28"/>
          <w:szCs w:val="28"/>
        </w:rPr>
      </w:pPr>
    </w:p>
    <w:p w:rsidR="00516187" w:rsidRPr="00BF3F1C" w:rsidRDefault="00516187" w:rsidP="00425355">
      <w:pPr>
        <w:pStyle w:val="2"/>
        <w:numPr>
          <w:ilvl w:val="0"/>
          <w:numId w:val="0"/>
        </w:numPr>
        <w:spacing w:after="0" w:line="276" w:lineRule="auto"/>
        <w:outlineLvl w:val="0"/>
        <w:rPr>
          <w:rFonts w:ascii="Times New Roman" w:hAnsi="Times New Roman"/>
          <w:sz w:val="28"/>
          <w:szCs w:val="28"/>
        </w:rPr>
      </w:pP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8" w:name="_Toc86677299"/>
      <w:bookmarkStart w:id="9" w:name="_Toc86677065"/>
      <w:bookmarkStart w:id="10" w:name="_Toc90367796"/>
      <w:r w:rsidRPr="00DA68FF">
        <w:rPr>
          <w:rFonts w:ascii="Times New Roman" w:hAnsi="Times New Roman"/>
          <w:b/>
          <w:sz w:val="28"/>
          <w:szCs w:val="28"/>
        </w:rPr>
        <w:lastRenderedPageBreak/>
        <w:t>3. Земельні ресурси</w:t>
      </w:r>
      <w:bookmarkEnd w:id="8"/>
      <w:bookmarkEnd w:id="9"/>
      <w:bookmarkEnd w:id="10"/>
    </w:p>
    <w:p w:rsidR="00FF6BFF" w:rsidRDefault="00FF6BFF" w:rsidP="00425355">
      <w:pPr>
        <w:pStyle w:val="2"/>
        <w:numPr>
          <w:ilvl w:val="0"/>
          <w:numId w:val="0"/>
        </w:numPr>
        <w:spacing w:after="0" w:line="276" w:lineRule="auto"/>
        <w:outlineLvl w:val="0"/>
        <w:rPr>
          <w:rFonts w:ascii="Times New Roman" w:hAnsi="Times New Roman"/>
          <w:b/>
          <w:sz w:val="28"/>
          <w:szCs w:val="28"/>
        </w:rPr>
      </w:pPr>
    </w:p>
    <w:p w:rsidR="00DA68FF" w:rsidRDefault="00DA68FF" w:rsidP="00425355">
      <w:pPr>
        <w:spacing w:line="276" w:lineRule="auto"/>
        <w:ind w:firstLine="567"/>
        <w:jc w:val="both"/>
        <w:rPr>
          <w:sz w:val="28"/>
          <w:szCs w:val="28"/>
          <w:lang w:val="uk-UA"/>
        </w:rPr>
      </w:pPr>
      <w:r>
        <w:rPr>
          <w:sz w:val="28"/>
          <w:szCs w:val="28"/>
          <w:lang w:val="uk-UA"/>
        </w:rPr>
        <w:t xml:space="preserve">Земельний фонд громади на </w:t>
      </w:r>
      <w:r w:rsidRPr="00D8012B">
        <w:rPr>
          <w:sz w:val="28"/>
          <w:szCs w:val="28"/>
          <w:lang w:val="uk-UA"/>
        </w:rPr>
        <w:t>82% складається з земель сільськогосподарського призначення, землі лісогосподарського призначення займають 12% , 4% складають землі житлової і громадської забудови та 2% - інші землі.</w:t>
      </w:r>
    </w:p>
    <w:p w:rsidR="00844D2D" w:rsidRDefault="00844D2D" w:rsidP="00425355">
      <w:pPr>
        <w:spacing w:line="276" w:lineRule="auto"/>
        <w:ind w:firstLine="567"/>
        <w:jc w:val="both"/>
        <w:rPr>
          <w:sz w:val="28"/>
          <w:szCs w:val="28"/>
          <w:lang w:val="uk-UA"/>
        </w:rPr>
      </w:pPr>
    </w:p>
    <w:p w:rsidR="00844D2D" w:rsidRDefault="00844D2D" w:rsidP="00425355">
      <w:pPr>
        <w:spacing w:line="276" w:lineRule="auto"/>
        <w:ind w:firstLine="567"/>
        <w:jc w:val="both"/>
        <w:rPr>
          <w:sz w:val="28"/>
          <w:szCs w:val="28"/>
          <w:lang w:val="uk-UA"/>
        </w:rPr>
      </w:pPr>
    </w:p>
    <w:p w:rsidR="00A84983" w:rsidRPr="00D8012B" w:rsidRDefault="00A84983" w:rsidP="00425355">
      <w:pPr>
        <w:spacing w:line="276" w:lineRule="auto"/>
        <w:ind w:firstLine="567"/>
        <w:jc w:val="both"/>
        <w:rPr>
          <w:sz w:val="28"/>
          <w:szCs w:val="28"/>
          <w:lang w:val="uk-UA"/>
        </w:rPr>
      </w:pPr>
      <w:r>
        <w:rPr>
          <w:noProof/>
          <w:sz w:val="28"/>
          <w:szCs w:val="28"/>
          <w:lang w:val="uk-UA" w:eastAsia="uk-UA"/>
        </w:rPr>
        <w:drawing>
          <wp:inline distT="0" distB="0" distL="0" distR="0">
            <wp:extent cx="5845628" cy="2993571"/>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91AB1" w:rsidRPr="00791AB1" w:rsidRDefault="00791AB1" w:rsidP="00425355">
      <w:pPr>
        <w:keepNext/>
        <w:tabs>
          <w:tab w:val="left" w:pos="1630"/>
        </w:tabs>
        <w:spacing w:line="276" w:lineRule="auto"/>
        <w:jc w:val="both"/>
        <w:rPr>
          <w:lang w:val="uk-UA"/>
        </w:rPr>
      </w:pPr>
    </w:p>
    <w:p w:rsidR="00DA68FF" w:rsidRDefault="00DA68FF" w:rsidP="00425355">
      <w:pPr>
        <w:pStyle w:val="ac"/>
        <w:spacing w:after="0" w:line="276" w:lineRule="auto"/>
        <w:jc w:val="center"/>
        <w:rPr>
          <w:i/>
          <w:color w:val="auto"/>
          <w:lang w:val="uk-UA"/>
        </w:rPr>
      </w:pPr>
      <w:r w:rsidRPr="008B20B2">
        <w:rPr>
          <w:i/>
          <w:color w:val="auto"/>
          <w:lang w:val="uk-UA"/>
        </w:rPr>
        <w:t>Діаграма</w:t>
      </w:r>
      <w:r w:rsidR="00B16879" w:rsidRPr="008B20B2">
        <w:rPr>
          <w:i/>
          <w:color w:val="auto"/>
        </w:rPr>
        <w:fldChar w:fldCharType="begin"/>
      </w:r>
      <w:r w:rsidRPr="008B20B2">
        <w:rPr>
          <w:i/>
          <w:color w:val="auto"/>
        </w:rPr>
        <w:instrText xml:space="preserve"> SEQ Діаграма \* ARABIC </w:instrText>
      </w:r>
      <w:r w:rsidR="00B16879" w:rsidRPr="008B20B2">
        <w:rPr>
          <w:i/>
          <w:color w:val="auto"/>
        </w:rPr>
        <w:fldChar w:fldCharType="separate"/>
      </w:r>
      <w:r w:rsidR="00E27ACC">
        <w:rPr>
          <w:i/>
          <w:noProof/>
          <w:color w:val="auto"/>
        </w:rPr>
        <w:t>1</w:t>
      </w:r>
      <w:r w:rsidR="00B16879" w:rsidRPr="008B20B2">
        <w:rPr>
          <w:i/>
          <w:color w:val="auto"/>
        </w:rPr>
        <w:fldChar w:fldCharType="end"/>
      </w:r>
      <w:r w:rsidRPr="008B20B2">
        <w:rPr>
          <w:i/>
          <w:color w:val="auto"/>
          <w:lang w:val="uk-UA"/>
        </w:rPr>
        <w:t>. Структура земельного фонду громади</w:t>
      </w:r>
    </w:p>
    <w:p w:rsidR="0077672C" w:rsidRPr="0077672C" w:rsidRDefault="0077672C" w:rsidP="00425355">
      <w:pPr>
        <w:spacing w:line="276" w:lineRule="auto"/>
        <w:rPr>
          <w:lang w:val="uk-UA" w:eastAsia="en-US"/>
        </w:rPr>
      </w:pPr>
    </w:p>
    <w:p w:rsidR="00497F5D" w:rsidRDefault="00497F5D" w:rsidP="00425355">
      <w:pPr>
        <w:pStyle w:val="rvps2"/>
        <w:spacing w:before="0" w:beforeAutospacing="0" w:after="0" w:afterAutospacing="0" w:line="276" w:lineRule="auto"/>
        <w:ind w:firstLine="567"/>
        <w:jc w:val="both"/>
        <w:rPr>
          <w:sz w:val="28"/>
          <w:szCs w:val="28"/>
          <w:lang w:val="uk-UA"/>
        </w:rPr>
      </w:pPr>
      <w:r w:rsidRPr="00497F5D">
        <w:rPr>
          <w:sz w:val="28"/>
          <w:szCs w:val="28"/>
        </w:rPr>
        <w:t>Земельними питаннями в громаді займається відділ</w:t>
      </w:r>
      <w:r w:rsidRPr="00497F5D">
        <w:rPr>
          <w:sz w:val="28"/>
          <w:szCs w:val="28"/>
          <w:lang w:val="uk-UA"/>
        </w:rPr>
        <w:t xml:space="preserve"> земельних відносин та екології</w:t>
      </w:r>
      <w:r>
        <w:rPr>
          <w:sz w:val="28"/>
          <w:szCs w:val="28"/>
        </w:rPr>
        <w:t xml:space="preserve">. В поточному році відділом </w:t>
      </w:r>
      <w:r w:rsidRPr="00497F5D">
        <w:rPr>
          <w:sz w:val="28"/>
          <w:szCs w:val="28"/>
        </w:rPr>
        <w:t>с</w:t>
      </w:r>
      <w:r>
        <w:rPr>
          <w:sz w:val="28"/>
          <w:szCs w:val="28"/>
        </w:rPr>
        <w:t>формовано п</w:t>
      </w:r>
      <w:r w:rsidRPr="00497F5D">
        <w:rPr>
          <w:sz w:val="28"/>
          <w:szCs w:val="28"/>
          <w:lang w:val="uk-UA"/>
        </w:rPr>
        <w:t>ерелік земельних ділянок сільськогосподарського призначення комунальної власності, право оренди на які підлягає продажу на конкурентних засадах (земельних торгах)  в кількості 26</w:t>
      </w:r>
      <w:r>
        <w:rPr>
          <w:sz w:val="28"/>
          <w:szCs w:val="28"/>
        </w:rPr>
        <w:t xml:space="preserve"> земельних ділянок</w:t>
      </w:r>
      <w:r w:rsidRPr="00497F5D">
        <w:rPr>
          <w:sz w:val="28"/>
          <w:szCs w:val="28"/>
          <w:lang w:val="uk-UA"/>
        </w:rPr>
        <w:t xml:space="preserve"> площею 144,5418 га</w:t>
      </w:r>
      <w:r>
        <w:rPr>
          <w:sz w:val="28"/>
          <w:szCs w:val="28"/>
        </w:rPr>
        <w:t xml:space="preserve">. </w:t>
      </w:r>
      <w:r w:rsidR="00433E20">
        <w:rPr>
          <w:sz w:val="28"/>
          <w:szCs w:val="28"/>
          <w:lang w:val="uk-UA"/>
        </w:rPr>
        <w:t>Сформовано п</w:t>
      </w:r>
      <w:r>
        <w:rPr>
          <w:sz w:val="28"/>
          <w:szCs w:val="28"/>
          <w:lang w:val="uk-UA"/>
        </w:rPr>
        <w:t>ерелік земельних ділянок водного фонду разом з розташованими на них водними об’єктами, право оренди на які підлягає продажу на земельних торгах (аукціонах) для рибогосподарських потреб, в кількості 9 водних об’єктів.</w:t>
      </w:r>
    </w:p>
    <w:p w:rsidR="00844D2D" w:rsidRDefault="00C510E9" w:rsidP="00425355">
      <w:pPr>
        <w:pStyle w:val="rvps2"/>
        <w:spacing w:before="0" w:beforeAutospacing="0" w:after="0" w:afterAutospacing="0" w:line="276" w:lineRule="auto"/>
        <w:ind w:firstLine="567"/>
        <w:jc w:val="both"/>
        <w:rPr>
          <w:sz w:val="28"/>
          <w:szCs w:val="28"/>
          <w:lang w:val="uk-UA"/>
        </w:rPr>
      </w:pPr>
      <w:r>
        <w:rPr>
          <w:sz w:val="28"/>
          <w:szCs w:val="28"/>
          <w:lang w:val="uk-UA"/>
        </w:rPr>
        <w:t xml:space="preserve">Відділом підготовлено 139 проектів договорів оренди землі, які вже підписані сторонами та зареєстровані в державному реєстрі речових прав. Загальна сума річної орендної плати відповідно укладених договорів 2047981,79 грн. </w:t>
      </w:r>
    </w:p>
    <w:p w:rsidR="00426FCA" w:rsidRDefault="00426FCA" w:rsidP="00425355">
      <w:pPr>
        <w:pStyle w:val="rvps2"/>
        <w:spacing w:before="0" w:beforeAutospacing="0" w:after="0" w:afterAutospacing="0" w:line="276" w:lineRule="auto"/>
        <w:ind w:firstLine="567"/>
        <w:jc w:val="both"/>
        <w:rPr>
          <w:sz w:val="28"/>
          <w:szCs w:val="28"/>
          <w:lang w:val="uk-UA"/>
        </w:rPr>
      </w:pPr>
    </w:p>
    <w:p w:rsidR="0096590E" w:rsidRDefault="0096590E" w:rsidP="003B389A">
      <w:pPr>
        <w:pStyle w:val="rvps2"/>
        <w:spacing w:before="0" w:beforeAutospacing="0" w:after="0" w:afterAutospacing="0" w:line="276" w:lineRule="auto"/>
        <w:jc w:val="both"/>
        <w:rPr>
          <w:sz w:val="28"/>
          <w:szCs w:val="28"/>
          <w:lang w:val="uk-UA"/>
        </w:rPr>
      </w:pPr>
    </w:p>
    <w:p w:rsidR="003B389A" w:rsidRDefault="003B389A" w:rsidP="003B389A">
      <w:pPr>
        <w:pStyle w:val="rvps2"/>
        <w:spacing w:before="0" w:beforeAutospacing="0" w:after="0" w:afterAutospacing="0" w:line="276" w:lineRule="auto"/>
        <w:jc w:val="both"/>
        <w:rPr>
          <w:sz w:val="28"/>
          <w:szCs w:val="28"/>
          <w:lang w:val="uk-UA"/>
        </w:rPr>
      </w:pPr>
    </w:p>
    <w:p w:rsidR="003B389A" w:rsidRDefault="003B389A" w:rsidP="003B389A">
      <w:pPr>
        <w:pStyle w:val="rvps2"/>
        <w:spacing w:before="0" w:beforeAutospacing="0" w:after="0" w:afterAutospacing="0" w:line="276" w:lineRule="auto"/>
        <w:jc w:val="both"/>
        <w:rPr>
          <w:sz w:val="28"/>
          <w:szCs w:val="28"/>
          <w:lang w:val="uk-UA"/>
        </w:rPr>
      </w:pPr>
    </w:p>
    <w:p w:rsidR="003B389A" w:rsidRDefault="003B389A" w:rsidP="003B389A">
      <w:pPr>
        <w:pStyle w:val="rvps2"/>
        <w:spacing w:before="0" w:beforeAutospacing="0" w:after="0" w:afterAutospacing="0" w:line="276" w:lineRule="auto"/>
        <w:jc w:val="both"/>
        <w:rPr>
          <w:sz w:val="28"/>
          <w:szCs w:val="28"/>
          <w:lang w:val="uk-UA"/>
        </w:rPr>
      </w:pP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11" w:name="_Toc86677300"/>
      <w:bookmarkStart w:id="12" w:name="_Toc86677066"/>
      <w:bookmarkStart w:id="13" w:name="_Toc90367797"/>
      <w:r w:rsidRPr="00DA68FF">
        <w:rPr>
          <w:rFonts w:ascii="Times New Roman" w:hAnsi="Times New Roman"/>
          <w:b/>
          <w:sz w:val="28"/>
          <w:szCs w:val="28"/>
        </w:rPr>
        <w:lastRenderedPageBreak/>
        <w:t>4. Демографічна ситуація, ринок праці та зайнятість</w:t>
      </w:r>
      <w:bookmarkEnd w:id="11"/>
      <w:bookmarkEnd w:id="12"/>
      <w:bookmarkEnd w:id="13"/>
    </w:p>
    <w:p w:rsidR="00844D2D" w:rsidRPr="00844D2D" w:rsidRDefault="00844D2D" w:rsidP="00425355">
      <w:pPr>
        <w:pStyle w:val="2"/>
        <w:numPr>
          <w:ilvl w:val="0"/>
          <w:numId w:val="0"/>
        </w:numPr>
        <w:spacing w:after="0" w:line="276" w:lineRule="auto"/>
        <w:outlineLvl w:val="1"/>
        <w:rPr>
          <w:rFonts w:ascii="Times New Roman" w:hAnsi="Times New Roman"/>
          <w:b/>
          <w:sz w:val="28"/>
          <w:szCs w:val="28"/>
          <w:lang w:val="ru-RU"/>
        </w:rPr>
      </w:pPr>
    </w:p>
    <w:p w:rsidR="00791AB1" w:rsidRDefault="00BF3F1C" w:rsidP="00425355">
      <w:pPr>
        <w:pStyle w:val="2"/>
        <w:numPr>
          <w:ilvl w:val="0"/>
          <w:numId w:val="0"/>
        </w:numPr>
        <w:spacing w:after="0" w:line="276" w:lineRule="auto"/>
        <w:outlineLvl w:val="1"/>
        <w:rPr>
          <w:rFonts w:ascii="Times New Roman" w:hAnsi="Times New Roman"/>
          <w:b/>
          <w:sz w:val="28"/>
          <w:szCs w:val="28"/>
        </w:rPr>
      </w:pPr>
      <w:bookmarkStart w:id="14" w:name="_Toc90367798"/>
      <w:r w:rsidRPr="00DA68FF">
        <w:rPr>
          <w:rFonts w:ascii="Times New Roman" w:hAnsi="Times New Roman"/>
          <w:b/>
          <w:sz w:val="28"/>
          <w:szCs w:val="28"/>
        </w:rPr>
        <w:t>4.1. Демографічна ситуація</w:t>
      </w:r>
      <w:bookmarkEnd w:id="14"/>
    </w:p>
    <w:p w:rsidR="00426FCA" w:rsidRPr="00DA68FF" w:rsidRDefault="00426FCA" w:rsidP="00425355">
      <w:pPr>
        <w:pStyle w:val="2"/>
        <w:numPr>
          <w:ilvl w:val="0"/>
          <w:numId w:val="0"/>
        </w:numPr>
        <w:spacing w:after="0" w:line="276" w:lineRule="auto"/>
        <w:outlineLvl w:val="1"/>
        <w:rPr>
          <w:rFonts w:ascii="Times New Roman" w:hAnsi="Times New Roman"/>
          <w:b/>
          <w:sz w:val="28"/>
          <w:szCs w:val="28"/>
        </w:rPr>
      </w:pPr>
    </w:p>
    <w:p w:rsidR="00DA68FF" w:rsidRPr="00242176" w:rsidRDefault="00DA68FF" w:rsidP="00425355">
      <w:pPr>
        <w:pStyle w:val="ad"/>
        <w:numPr>
          <w:ilvl w:val="0"/>
          <w:numId w:val="5"/>
        </w:numPr>
        <w:tabs>
          <w:tab w:val="left" w:pos="0"/>
        </w:tabs>
        <w:spacing w:after="0"/>
        <w:ind w:left="0" w:firstLine="567"/>
        <w:jc w:val="both"/>
        <w:rPr>
          <w:rFonts w:ascii="Times New Roman" w:hAnsi="Times New Roman"/>
          <w:sz w:val="28"/>
          <w:szCs w:val="28"/>
          <w:lang w:val="uk-UA"/>
        </w:rPr>
      </w:pPr>
      <w:r w:rsidRPr="00242176">
        <w:rPr>
          <w:rFonts w:ascii="Times New Roman" w:hAnsi="Times New Roman"/>
          <w:sz w:val="28"/>
          <w:szCs w:val="28"/>
          <w:lang w:val="uk-UA"/>
        </w:rPr>
        <w:t xml:space="preserve">Станом </w:t>
      </w:r>
      <w:r w:rsidRPr="004D5779">
        <w:rPr>
          <w:rFonts w:ascii="Times New Roman" w:hAnsi="Times New Roman"/>
          <w:sz w:val="28"/>
          <w:szCs w:val="28"/>
          <w:lang w:val="uk-UA"/>
        </w:rPr>
        <w:t>на 01.</w:t>
      </w:r>
      <w:r w:rsidR="004D5779" w:rsidRPr="004D5779">
        <w:rPr>
          <w:rFonts w:ascii="Times New Roman" w:hAnsi="Times New Roman"/>
          <w:sz w:val="28"/>
          <w:szCs w:val="28"/>
          <w:lang w:val="uk-UA"/>
        </w:rPr>
        <w:t>10</w:t>
      </w:r>
      <w:r w:rsidRPr="004D5779">
        <w:rPr>
          <w:rFonts w:ascii="Times New Roman" w:hAnsi="Times New Roman"/>
          <w:sz w:val="28"/>
          <w:szCs w:val="28"/>
          <w:lang w:val="uk-UA"/>
        </w:rPr>
        <w:t>.2021 року</w:t>
      </w:r>
      <w:r w:rsidRPr="00242176">
        <w:rPr>
          <w:rFonts w:ascii="Times New Roman" w:hAnsi="Times New Roman"/>
          <w:sz w:val="28"/>
          <w:szCs w:val="28"/>
          <w:lang w:val="uk-UA"/>
        </w:rPr>
        <w:t xml:space="preserve"> чисельність населення Валківської</w:t>
      </w:r>
      <w:r>
        <w:rPr>
          <w:rFonts w:ascii="Times New Roman" w:hAnsi="Times New Roman"/>
          <w:sz w:val="28"/>
          <w:szCs w:val="28"/>
          <w:lang w:val="uk-UA"/>
        </w:rPr>
        <w:t xml:space="preserve"> міської територіальної громади</w:t>
      </w:r>
      <w:r w:rsidRPr="00242176">
        <w:rPr>
          <w:rFonts w:ascii="Times New Roman" w:hAnsi="Times New Roman"/>
          <w:sz w:val="28"/>
          <w:szCs w:val="28"/>
          <w:lang w:val="uk-UA"/>
        </w:rPr>
        <w:t xml:space="preserve"> становить 30</w:t>
      </w:r>
      <w:r w:rsidR="004D5779">
        <w:rPr>
          <w:rFonts w:ascii="Times New Roman" w:hAnsi="Times New Roman"/>
          <w:sz w:val="28"/>
          <w:szCs w:val="28"/>
          <w:lang w:val="uk-UA"/>
        </w:rPr>
        <w:t>,2 тис.</w:t>
      </w:r>
      <w:r w:rsidRPr="00242176">
        <w:rPr>
          <w:rFonts w:ascii="Times New Roman" w:hAnsi="Times New Roman"/>
          <w:sz w:val="28"/>
          <w:szCs w:val="28"/>
          <w:lang w:val="uk-UA"/>
        </w:rPr>
        <w:t xml:space="preserve"> чоловік.</w:t>
      </w:r>
    </w:p>
    <w:p w:rsidR="00DA68FF" w:rsidRPr="00242176" w:rsidRDefault="00DA68FF" w:rsidP="00425355">
      <w:pPr>
        <w:pStyle w:val="ad"/>
        <w:numPr>
          <w:ilvl w:val="0"/>
          <w:numId w:val="5"/>
        </w:numPr>
        <w:tabs>
          <w:tab w:val="left" w:pos="0"/>
        </w:tabs>
        <w:spacing w:after="0"/>
        <w:ind w:left="0" w:firstLine="567"/>
        <w:jc w:val="both"/>
        <w:rPr>
          <w:rFonts w:ascii="Times New Roman" w:hAnsi="Times New Roman"/>
          <w:sz w:val="28"/>
          <w:szCs w:val="28"/>
          <w:lang w:val="uk-UA"/>
        </w:rPr>
      </w:pPr>
      <w:r w:rsidRPr="00242176">
        <w:rPr>
          <w:rFonts w:ascii="Times New Roman" w:hAnsi="Times New Roman"/>
          <w:sz w:val="28"/>
          <w:szCs w:val="28"/>
          <w:lang w:val="uk-UA"/>
        </w:rPr>
        <w:t>В то</w:t>
      </w:r>
      <w:r w:rsidR="00426FCA">
        <w:rPr>
          <w:rFonts w:ascii="Times New Roman" w:hAnsi="Times New Roman"/>
          <w:sz w:val="28"/>
          <w:szCs w:val="28"/>
          <w:lang w:val="uk-UA"/>
        </w:rPr>
        <w:t>му числі міського населення 13,3</w:t>
      </w:r>
      <w:r w:rsidRPr="00242176">
        <w:rPr>
          <w:rFonts w:ascii="Times New Roman" w:hAnsi="Times New Roman"/>
          <w:sz w:val="28"/>
          <w:szCs w:val="28"/>
          <w:lang w:val="uk-UA"/>
        </w:rPr>
        <w:t xml:space="preserve"> тис. чоловік ( 44 % від чисельно</w:t>
      </w:r>
      <w:r w:rsidR="00426FCA">
        <w:rPr>
          <w:rFonts w:ascii="Times New Roman" w:hAnsi="Times New Roman"/>
          <w:sz w:val="28"/>
          <w:szCs w:val="28"/>
          <w:lang w:val="uk-UA"/>
        </w:rPr>
        <w:t>сті по громаді), сільського-16,9</w:t>
      </w:r>
      <w:r w:rsidRPr="00242176">
        <w:rPr>
          <w:rFonts w:ascii="Times New Roman" w:hAnsi="Times New Roman"/>
          <w:sz w:val="28"/>
          <w:szCs w:val="28"/>
          <w:lang w:val="uk-UA"/>
        </w:rPr>
        <w:t xml:space="preserve"> тис. чол. (</w:t>
      </w:r>
      <w:r>
        <w:rPr>
          <w:rFonts w:ascii="Times New Roman" w:hAnsi="Times New Roman"/>
          <w:sz w:val="28"/>
          <w:szCs w:val="28"/>
          <w:lang w:val="uk-UA"/>
        </w:rPr>
        <w:t xml:space="preserve">56 %). В місті Валки мешкає </w:t>
      </w:r>
      <w:r w:rsidRPr="00242176">
        <w:rPr>
          <w:rFonts w:ascii="Times New Roman" w:hAnsi="Times New Roman"/>
          <w:sz w:val="28"/>
          <w:szCs w:val="28"/>
          <w:lang w:val="uk-UA"/>
        </w:rPr>
        <w:t>8,6 тис. чол.</w:t>
      </w:r>
    </w:p>
    <w:p w:rsidR="00DA68FF" w:rsidRPr="00242176" w:rsidRDefault="00DA68FF" w:rsidP="00425355">
      <w:pPr>
        <w:pStyle w:val="ad"/>
        <w:numPr>
          <w:ilvl w:val="0"/>
          <w:numId w:val="5"/>
        </w:numPr>
        <w:spacing w:after="0"/>
        <w:ind w:left="0" w:firstLine="567"/>
        <w:jc w:val="both"/>
        <w:rPr>
          <w:rFonts w:ascii="Times New Roman" w:hAnsi="Times New Roman"/>
          <w:sz w:val="28"/>
          <w:szCs w:val="28"/>
          <w:lang w:val="uk-UA"/>
        </w:rPr>
      </w:pPr>
      <w:r w:rsidRPr="00242176">
        <w:rPr>
          <w:rFonts w:ascii="Times New Roman" w:hAnsi="Times New Roman"/>
          <w:sz w:val="28"/>
          <w:szCs w:val="28"/>
          <w:lang w:val="uk-UA"/>
        </w:rPr>
        <w:t xml:space="preserve">Щільність населення громади  на 1 кв. км </w:t>
      </w:r>
      <w:r w:rsidR="00653C2F">
        <w:rPr>
          <w:rFonts w:ascii="Times New Roman" w:hAnsi="Times New Roman"/>
          <w:sz w:val="28"/>
          <w:szCs w:val="28"/>
          <w:lang w:val="uk-UA"/>
        </w:rPr>
        <w:t>–29,9</w:t>
      </w:r>
      <w:r w:rsidRPr="00242176">
        <w:rPr>
          <w:rFonts w:ascii="Times New Roman" w:hAnsi="Times New Roman"/>
          <w:sz w:val="28"/>
          <w:szCs w:val="28"/>
          <w:lang w:val="uk-UA"/>
        </w:rPr>
        <w:t xml:space="preserve"> чоловік.</w:t>
      </w:r>
    </w:p>
    <w:p w:rsidR="00DA68FF" w:rsidRPr="00242176" w:rsidRDefault="00DA68FF" w:rsidP="00425355">
      <w:pPr>
        <w:spacing w:line="276" w:lineRule="auto"/>
        <w:ind w:firstLine="567"/>
        <w:jc w:val="both"/>
        <w:rPr>
          <w:sz w:val="28"/>
          <w:szCs w:val="28"/>
          <w:lang w:val="uk-UA"/>
        </w:rPr>
      </w:pPr>
      <w:r w:rsidRPr="00242176">
        <w:rPr>
          <w:sz w:val="28"/>
          <w:szCs w:val="28"/>
          <w:lang w:val="uk-UA"/>
        </w:rPr>
        <w:t>У загальній структурі населення громади перше місце посідає місто Валки з чисельністю населення 8,6 тис. чол., адже адміністративний центр громади має не тільки всі необхідні для комфортного проживання об’єкти соціальної сфери, а також автомобільне сполучення місцевого значення. Друге місце за кількістю населення в громаді посідає смт</w:t>
      </w:r>
      <w:r w:rsidR="00CC4707">
        <w:rPr>
          <w:sz w:val="28"/>
          <w:szCs w:val="28"/>
          <w:lang w:val="uk-UA"/>
        </w:rPr>
        <w:t>.</w:t>
      </w:r>
      <w:r w:rsidRPr="00242176">
        <w:rPr>
          <w:sz w:val="28"/>
          <w:szCs w:val="28"/>
          <w:lang w:val="uk-UA"/>
        </w:rPr>
        <w:t xml:space="preserve"> Ков’яги (3,4 тис.осіб), третє – </w:t>
      </w:r>
      <w:r w:rsidR="0041139E">
        <w:rPr>
          <w:sz w:val="28"/>
          <w:szCs w:val="28"/>
          <w:lang w:val="uk-UA"/>
        </w:rPr>
        <w:t xml:space="preserve">                 </w:t>
      </w:r>
      <w:r w:rsidRPr="00242176">
        <w:rPr>
          <w:sz w:val="28"/>
          <w:szCs w:val="28"/>
          <w:lang w:val="uk-UA"/>
        </w:rPr>
        <w:t>смт</w:t>
      </w:r>
      <w:r w:rsidR="00CC4707">
        <w:rPr>
          <w:sz w:val="28"/>
          <w:szCs w:val="28"/>
          <w:lang w:val="uk-UA"/>
        </w:rPr>
        <w:t>.</w:t>
      </w:r>
      <w:r w:rsidRPr="00242176">
        <w:rPr>
          <w:sz w:val="28"/>
          <w:szCs w:val="28"/>
          <w:lang w:val="uk-UA"/>
        </w:rPr>
        <w:t xml:space="preserve"> Старий Мерчик (1,9 тис. осіб).</w:t>
      </w:r>
    </w:p>
    <w:p w:rsidR="00DA68FF" w:rsidRPr="00242176" w:rsidRDefault="00DA68FF" w:rsidP="00425355">
      <w:pPr>
        <w:spacing w:line="276" w:lineRule="auto"/>
        <w:ind w:firstLine="567"/>
        <w:jc w:val="both"/>
        <w:rPr>
          <w:sz w:val="28"/>
          <w:szCs w:val="28"/>
          <w:lang w:val="uk-UA"/>
        </w:rPr>
      </w:pPr>
      <w:r w:rsidRPr="00242176">
        <w:rPr>
          <w:sz w:val="28"/>
          <w:szCs w:val="28"/>
          <w:lang w:val="uk-UA"/>
        </w:rPr>
        <w:t>У гендерній структурі населення 52,9 % складають жінки, 47,1 % – чоловіки.</w:t>
      </w:r>
    </w:p>
    <w:p w:rsidR="00DA68FF" w:rsidRDefault="008B20B2" w:rsidP="00425355">
      <w:pPr>
        <w:pStyle w:val="ac"/>
        <w:spacing w:after="0" w:line="276" w:lineRule="auto"/>
        <w:jc w:val="center"/>
        <w:rPr>
          <w:rFonts w:asciiTheme="minorHAnsi" w:hAnsiTheme="minorHAnsi" w:cstheme="minorHAnsi"/>
          <w:i/>
          <w:color w:val="auto"/>
          <w:lang w:val="uk-UA"/>
        </w:rPr>
      </w:pPr>
      <w:r w:rsidRPr="008B20B2">
        <w:rPr>
          <w:rFonts w:asciiTheme="minorHAnsi" w:hAnsiTheme="minorHAnsi" w:cstheme="minorHAnsi"/>
          <w:i/>
          <w:noProof/>
          <w:color w:val="auto"/>
          <w:lang w:val="uk-UA" w:eastAsia="uk-UA"/>
        </w:rPr>
        <w:drawing>
          <wp:anchor distT="0" distB="0" distL="114300" distR="114300" simplePos="0" relativeHeight="251663360" behindDoc="0" locked="0" layoutInCell="1" allowOverlap="1">
            <wp:simplePos x="0" y="0"/>
            <wp:positionH relativeFrom="column">
              <wp:posOffset>900430</wp:posOffset>
            </wp:positionH>
            <wp:positionV relativeFrom="paragraph">
              <wp:align>top</wp:align>
            </wp:positionV>
            <wp:extent cx="5551714" cy="3124200"/>
            <wp:effectExtent l="0" t="0" r="0" b="0"/>
            <wp:wrapSquare wrapText="bothSides"/>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607E5">
        <w:rPr>
          <w:rFonts w:asciiTheme="minorHAnsi" w:hAnsiTheme="minorHAnsi" w:cstheme="minorHAnsi"/>
          <w:i/>
          <w:color w:val="auto"/>
          <w:lang w:val="uk-UA"/>
        </w:rPr>
        <w:br w:type="textWrapping" w:clear="all"/>
      </w:r>
      <w:r w:rsidR="0097037E" w:rsidRPr="00CC4707">
        <w:rPr>
          <w:rFonts w:asciiTheme="minorHAnsi" w:hAnsiTheme="minorHAnsi" w:cstheme="minorHAnsi"/>
          <w:i/>
          <w:color w:val="auto"/>
          <w:lang w:val="uk-UA"/>
        </w:rPr>
        <w:t xml:space="preserve">Діаграма </w:t>
      </w:r>
      <w:r w:rsidR="00B16879" w:rsidRPr="008B20B2">
        <w:rPr>
          <w:rFonts w:asciiTheme="minorHAnsi" w:hAnsiTheme="minorHAnsi" w:cstheme="minorHAnsi"/>
          <w:i/>
          <w:color w:val="auto"/>
        </w:rPr>
        <w:fldChar w:fldCharType="begin"/>
      </w:r>
      <w:r w:rsidR="0097037E" w:rsidRPr="00CC4707">
        <w:rPr>
          <w:rFonts w:asciiTheme="minorHAnsi" w:hAnsiTheme="minorHAnsi" w:cstheme="minorHAnsi"/>
          <w:i/>
          <w:color w:val="auto"/>
          <w:lang w:val="uk-UA"/>
        </w:rPr>
        <w:instrText xml:space="preserve"> </w:instrText>
      </w:r>
      <w:r w:rsidR="0097037E" w:rsidRPr="008B20B2">
        <w:rPr>
          <w:rFonts w:asciiTheme="minorHAnsi" w:hAnsiTheme="minorHAnsi" w:cstheme="minorHAnsi"/>
          <w:i/>
          <w:color w:val="auto"/>
        </w:rPr>
        <w:instrText>SEQ</w:instrText>
      </w:r>
      <w:r w:rsidR="0097037E" w:rsidRPr="00CC4707">
        <w:rPr>
          <w:rFonts w:asciiTheme="minorHAnsi" w:hAnsiTheme="minorHAnsi" w:cstheme="minorHAnsi"/>
          <w:i/>
          <w:color w:val="auto"/>
          <w:lang w:val="uk-UA"/>
        </w:rPr>
        <w:instrText xml:space="preserve"> Діаграма \* </w:instrText>
      </w:r>
      <w:r w:rsidR="0097037E" w:rsidRPr="008B20B2">
        <w:rPr>
          <w:rFonts w:asciiTheme="minorHAnsi" w:hAnsiTheme="minorHAnsi" w:cstheme="minorHAnsi"/>
          <w:i/>
          <w:color w:val="auto"/>
        </w:rPr>
        <w:instrText>ARABIC</w:instrText>
      </w:r>
      <w:r w:rsidR="0097037E" w:rsidRPr="00CC4707">
        <w:rPr>
          <w:rFonts w:asciiTheme="minorHAnsi" w:hAnsiTheme="minorHAnsi" w:cstheme="minorHAnsi"/>
          <w:i/>
          <w:color w:val="auto"/>
          <w:lang w:val="uk-UA"/>
        </w:rPr>
        <w:instrText xml:space="preserve"> </w:instrText>
      </w:r>
      <w:r w:rsidR="00B16879" w:rsidRPr="008B20B2">
        <w:rPr>
          <w:rFonts w:asciiTheme="minorHAnsi" w:hAnsiTheme="minorHAnsi" w:cstheme="minorHAnsi"/>
          <w:i/>
          <w:color w:val="auto"/>
        </w:rPr>
        <w:fldChar w:fldCharType="separate"/>
      </w:r>
      <w:r w:rsidR="00E27ACC" w:rsidRPr="00CC4707">
        <w:rPr>
          <w:rFonts w:asciiTheme="minorHAnsi" w:hAnsiTheme="minorHAnsi" w:cstheme="minorHAnsi"/>
          <w:i/>
          <w:noProof/>
          <w:color w:val="auto"/>
          <w:lang w:val="uk-UA"/>
        </w:rPr>
        <w:t>2</w:t>
      </w:r>
      <w:r w:rsidR="00B16879" w:rsidRPr="008B20B2">
        <w:rPr>
          <w:rFonts w:asciiTheme="minorHAnsi" w:hAnsiTheme="minorHAnsi" w:cstheme="minorHAnsi"/>
          <w:i/>
          <w:color w:val="auto"/>
        </w:rPr>
        <w:fldChar w:fldCharType="end"/>
      </w:r>
      <w:r w:rsidR="0097037E" w:rsidRPr="008B20B2">
        <w:rPr>
          <w:rFonts w:asciiTheme="minorHAnsi" w:hAnsiTheme="minorHAnsi" w:cstheme="minorHAnsi"/>
          <w:i/>
          <w:color w:val="auto"/>
          <w:lang w:val="uk-UA"/>
        </w:rPr>
        <w:t xml:space="preserve"> Структура населення Валківської міської територіальної громади у розрізі вікових груп</w:t>
      </w:r>
    </w:p>
    <w:p w:rsidR="0086151A" w:rsidRDefault="0086151A" w:rsidP="00425355">
      <w:pPr>
        <w:spacing w:line="276" w:lineRule="auto"/>
        <w:rPr>
          <w:lang w:val="uk-UA" w:eastAsia="en-US"/>
        </w:rPr>
      </w:pPr>
    </w:p>
    <w:p w:rsidR="00572B61" w:rsidRPr="0086151A" w:rsidRDefault="00572B61" w:rsidP="00425355">
      <w:pPr>
        <w:spacing w:line="276" w:lineRule="auto"/>
        <w:rPr>
          <w:lang w:val="uk-UA" w:eastAsia="en-US"/>
        </w:rPr>
      </w:pPr>
    </w:p>
    <w:p w:rsidR="00BF3F1C" w:rsidRDefault="00BF3F1C" w:rsidP="00425355">
      <w:pPr>
        <w:pStyle w:val="3"/>
        <w:numPr>
          <w:ilvl w:val="0"/>
          <w:numId w:val="0"/>
        </w:numPr>
        <w:spacing w:after="0" w:line="276" w:lineRule="auto"/>
        <w:outlineLvl w:val="1"/>
        <w:rPr>
          <w:rFonts w:ascii="Times New Roman" w:hAnsi="Times New Roman"/>
          <w:b/>
          <w:sz w:val="28"/>
          <w:szCs w:val="28"/>
        </w:rPr>
      </w:pPr>
      <w:bookmarkStart w:id="15" w:name="_Toc90367799"/>
      <w:r w:rsidRPr="00DA68FF">
        <w:rPr>
          <w:rFonts w:ascii="Times New Roman" w:hAnsi="Times New Roman"/>
          <w:b/>
          <w:sz w:val="28"/>
          <w:szCs w:val="28"/>
        </w:rPr>
        <w:t>4.2. Ринок праці</w:t>
      </w:r>
      <w:r w:rsidR="006718B5">
        <w:rPr>
          <w:rFonts w:ascii="Times New Roman" w:hAnsi="Times New Roman"/>
          <w:b/>
          <w:sz w:val="28"/>
          <w:szCs w:val="28"/>
        </w:rPr>
        <w:t xml:space="preserve"> та зайнятість</w:t>
      </w:r>
      <w:bookmarkEnd w:id="15"/>
    </w:p>
    <w:p w:rsidR="00572B61" w:rsidRDefault="00572B61" w:rsidP="00425355">
      <w:pPr>
        <w:pStyle w:val="3"/>
        <w:numPr>
          <w:ilvl w:val="0"/>
          <w:numId w:val="0"/>
        </w:numPr>
        <w:spacing w:after="0" w:line="276" w:lineRule="auto"/>
        <w:outlineLvl w:val="1"/>
        <w:rPr>
          <w:rFonts w:ascii="Times New Roman" w:hAnsi="Times New Roman"/>
          <w:b/>
          <w:sz w:val="28"/>
          <w:szCs w:val="28"/>
        </w:rPr>
      </w:pPr>
    </w:p>
    <w:p w:rsidR="008A4E4E" w:rsidRPr="008F792E" w:rsidRDefault="008A4E4E" w:rsidP="00425355">
      <w:pPr>
        <w:tabs>
          <w:tab w:val="left" w:pos="9180"/>
        </w:tabs>
        <w:spacing w:line="276" w:lineRule="auto"/>
        <w:ind w:firstLine="709"/>
        <w:jc w:val="both"/>
        <w:rPr>
          <w:color w:val="000000"/>
          <w:sz w:val="28"/>
          <w:szCs w:val="28"/>
          <w:lang w:val="uk-UA"/>
        </w:rPr>
      </w:pPr>
      <w:r w:rsidRPr="008F29C5">
        <w:rPr>
          <w:color w:val="000000"/>
          <w:sz w:val="28"/>
          <w:szCs w:val="28"/>
          <w:lang w:val="uk-UA"/>
        </w:rPr>
        <w:t xml:space="preserve">У всіх сферах економічної діяльності </w:t>
      </w:r>
      <w:r w:rsidR="006718B5">
        <w:rPr>
          <w:color w:val="000000"/>
          <w:sz w:val="28"/>
          <w:szCs w:val="28"/>
          <w:lang w:val="uk-UA"/>
        </w:rPr>
        <w:t>громади</w:t>
      </w:r>
      <w:r w:rsidR="00BE0AC6">
        <w:rPr>
          <w:color w:val="000000"/>
          <w:sz w:val="28"/>
          <w:szCs w:val="28"/>
          <w:lang w:val="uk-UA"/>
        </w:rPr>
        <w:t xml:space="preserve"> по розрахунковим даним</w:t>
      </w:r>
      <w:r w:rsidR="008F792E">
        <w:rPr>
          <w:color w:val="000000"/>
          <w:sz w:val="28"/>
          <w:szCs w:val="28"/>
          <w:lang w:val="uk-UA"/>
        </w:rPr>
        <w:t xml:space="preserve"> </w:t>
      </w:r>
      <w:r w:rsidRPr="008F29C5">
        <w:rPr>
          <w:color w:val="000000"/>
          <w:sz w:val="28"/>
          <w:szCs w:val="28"/>
          <w:lang w:val="uk-UA"/>
        </w:rPr>
        <w:t>зайнято 1</w:t>
      </w:r>
      <w:r w:rsidR="00AA691A">
        <w:rPr>
          <w:color w:val="000000"/>
          <w:sz w:val="28"/>
          <w:szCs w:val="28"/>
          <w:lang w:val="uk-UA"/>
        </w:rPr>
        <w:t>4,5</w:t>
      </w:r>
      <w:r w:rsidRPr="008F29C5">
        <w:rPr>
          <w:color w:val="000000"/>
          <w:sz w:val="28"/>
          <w:szCs w:val="28"/>
          <w:lang w:val="uk-UA"/>
        </w:rPr>
        <w:t xml:space="preserve"> тис.чол., що складає  майже </w:t>
      </w:r>
      <w:r w:rsidR="00BE0AC6">
        <w:rPr>
          <w:color w:val="000000"/>
          <w:sz w:val="28"/>
          <w:szCs w:val="28"/>
          <w:lang w:val="uk-UA"/>
        </w:rPr>
        <w:t>62</w:t>
      </w:r>
      <w:r w:rsidRPr="008F29C5">
        <w:rPr>
          <w:color w:val="000000"/>
          <w:sz w:val="28"/>
          <w:szCs w:val="28"/>
          <w:lang w:val="uk-UA"/>
        </w:rPr>
        <w:t xml:space="preserve"> % від загального числа трудових ресурсів. </w:t>
      </w:r>
    </w:p>
    <w:p w:rsidR="008A4E4E" w:rsidRPr="00D47374" w:rsidRDefault="008A4E4E" w:rsidP="00425355">
      <w:pPr>
        <w:tabs>
          <w:tab w:val="left" w:pos="9180"/>
        </w:tabs>
        <w:spacing w:line="276" w:lineRule="auto"/>
        <w:ind w:firstLine="709"/>
        <w:jc w:val="both"/>
        <w:rPr>
          <w:sz w:val="28"/>
          <w:szCs w:val="28"/>
        </w:rPr>
      </w:pPr>
      <w:r w:rsidRPr="00D47374">
        <w:rPr>
          <w:sz w:val="28"/>
          <w:szCs w:val="28"/>
        </w:rPr>
        <w:t>Ситуація на зареєстрованому ринку праці  протягом 20</w:t>
      </w:r>
      <w:r w:rsidR="006718B5" w:rsidRPr="00D47374">
        <w:rPr>
          <w:sz w:val="28"/>
          <w:szCs w:val="28"/>
          <w:lang w:val="uk-UA"/>
        </w:rPr>
        <w:t>21</w:t>
      </w:r>
      <w:r w:rsidRPr="00D47374">
        <w:rPr>
          <w:sz w:val="28"/>
          <w:szCs w:val="28"/>
        </w:rPr>
        <w:t xml:space="preserve"> року характеризується наступними даними.</w:t>
      </w:r>
    </w:p>
    <w:p w:rsidR="008A4E4E" w:rsidRPr="00D47374" w:rsidRDefault="008A4E4E" w:rsidP="00425355">
      <w:pPr>
        <w:pStyle w:val="320"/>
        <w:tabs>
          <w:tab w:val="left" w:pos="6096"/>
        </w:tabs>
        <w:spacing w:after="0" w:line="276" w:lineRule="auto"/>
        <w:ind w:left="0" w:firstLine="709"/>
        <w:jc w:val="both"/>
        <w:rPr>
          <w:sz w:val="28"/>
          <w:szCs w:val="28"/>
        </w:rPr>
      </w:pPr>
      <w:r w:rsidRPr="00D47374">
        <w:rPr>
          <w:sz w:val="28"/>
          <w:szCs w:val="28"/>
        </w:rPr>
        <w:lastRenderedPageBreak/>
        <w:t>Чисельність незайнятих громадян, які перебували на обліку в державній службі зайнятості протягом 10 місяців</w:t>
      </w:r>
      <w:r w:rsidR="00776EBF">
        <w:rPr>
          <w:sz w:val="28"/>
          <w:szCs w:val="28"/>
        </w:rPr>
        <w:t xml:space="preserve"> 2021</w:t>
      </w:r>
      <w:r w:rsidRPr="00D47374">
        <w:rPr>
          <w:sz w:val="28"/>
          <w:szCs w:val="28"/>
        </w:rPr>
        <w:t xml:space="preserve"> року- </w:t>
      </w:r>
      <w:r w:rsidR="00DF03ED" w:rsidRPr="00D47374">
        <w:rPr>
          <w:sz w:val="28"/>
          <w:szCs w:val="28"/>
        </w:rPr>
        <w:t>894</w:t>
      </w:r>
      <w:r w:rsidRPr="00D47374">
        <w:rPr>
          <w:sz w:val="28"/>
          <w:szCs w:val="28"/>
        </w:rPr>
        <w:t xml:space="preserve"> особи ( </w:t>
      </w:r>
      <w:r w:rsidR="00DF03ED" w:rsidRPr="00D47374">
        <w:rPr>
          <w:sz w:val="28"/>
          <w:szCs w:val="28"/>
        </w:rPr>
        <w:t>2020</w:t>
      </w:r>
      <w:r w:rsidRPr="00D47374">
        <w:rPr>
          <w:sz w:val="28"/>
          <w:szCs w:val="28"/>
        </w:rPr>
        <w:t xml:space="preserve"> рік – 1</w:t>
      </w:r>
      <w:r w:rsidR="00DF03ED" w:rsidRPr="00D47374">
        <w:rPr>
          <w:sz w:val="28"/>
          <w:szCs w:val="28"/>
        </w:rPr>
        <w:t>138 осіб</w:t>
      </w:r>
      <w:r w:rsidRPr="00D47374">
        <w:rPr>
          <w:sz w:val="28"/>
          <w:szCs w:val="28"/>
        </w:rPr>
        <w:t xml:space="preserve"> ); статус безробітного мали у 20</w:t>
      </w:r>
      <w:r w:rsidR="00DF03ED" w:rsidRPr="00D47374">
        <w:rPr>
          <w:sz w:val="28"/>
          <w:szCs w:val="28"/>
        </w:rPr>
        <w:t>21</w:t>
      </w:r>
      <w:r w:rsidRPr="00D47374">
        <w:rPr>
          <w:sz w:val="28"/>
          <w:szCs w:val="28"/>
        </w:rPr>
        <w:t xml:space="preserve"> році (10 міс) - </w:t>
      </w:r>
      <w:r w:rsidR="00DF03ED" w:rsidRPr="00D47374">
        <w:rPr>
          <w:sz w:val="28"/>
          <w:szCs w:val="28"/>
        </w:rPr>
        <w:t>717</w:t>
      </w:r>
      <w:r w:rsidRPr="00D47374">
        <w:rPr>
          <w:sz w:val="28"/>
          <w:szCs w:val="28"/>
        </w:rPr>
        <w:t xml:space="preserve"> осіб (20</w:t>
      </w:r>
      <w:r w:rsidR="00DF03ED" w:rsidRPr="00D47374">
        <w:rPr>
          <w:sz w:val="28"/>
          <w:szCs w:val="28"/>
        </w:rPr>
        <w:t>20</w:t>
      </w:r>
      <w:r w:rsidRPr="00D47374">
        <w:rPr>
          <w:sz w:val="28"/>
          <w:szCs w:val="28"/>
        </w:rPr>
        <w:t xml:space="preserve"> рік- </w:t>
      </w:r>
      <w:r w:rsidR="00DF03ED" w:rsidRPr="00D47374">
        <w:rPr>
          <w:sz w:val="28"/>
          <w:szCs w:val="28"/>
        </w:rPr>
        <w:t>706</w:t>
      </w:r>
      <w:r w:rsidRPr="00D47374">
        <w:rPr>
          <w:sz w:val="28"/>
          <w:szCs w:val="28"/>
        </w:rPr>
        <w:t xml:space="preserve"> осіб). </w:t>
      </w:r>
    </w:p>
    <w:p w:rsidR="008A4E4E" w:rsidRPr="00D47374" w:rsidRDefault="008A4E4E" w:rsidP="00425355">
      <w:pPr>
        <w:pStyle w:val="320"/>
        <w:tabs>
          <w:tab w:val="left" w:pos="6096"/>
        </w:tabs>
        <w:spacing w:after="0" w:line="276" w:lineRule="auto"/>
        <w:ind w:left="0" w:firstLine="709"/>
        <w:jc w:val="both"/>
        <w:rPr>
          <w:sz w:val="28"/>
          <w:szCs w:val="28"/>
        </w:rPr>
      </w:pPr>
      <w:r w:rsidRPr="00D47374">
        <w:rPr>
          <w:sz w:val="28"/>
          <w:szCs w:val="28"/>
        </w:rPr>
        <w:t xml:space="preserve">Всі вони отримали консультаційні та інформаційні послуги. </w:t>
      </w:r>
    </w:p>
    <w:p w:rsidR="008A4E4E" w:rsidRPr="00D47374" w:rsidRDefault="008A4E4E" w:rsidP="00425355">
      <w:pPr>
        <w:pStyle w:val="320"/>
        <w:tabs>
          <w:tab w:val="left" w:pos="6096"/>
        </w:tabs>
        <w:spacing w:after="0" w:line="276" w:lineRule="auto"/>
        <w:ind w:left="0" w:firstLine="709"/>
        <w:jc w:val="both"/>
        <w:rPr>
          <w:sz w:val="28"/>
          <w:szCs w:val="28"/>
        </w:rPr>
      </w:pPr>
      <w:r w:rsidRPr="00D47374">
        <w:rPr>
          <w:sz w:val="28"/>
          <w:szCs w:val="28"/>
        </w:rPr>
        <w:t>Допомогу у працевлаштуванні за звітний період отримали в 20</w:t>
      </w:r>
      <w:r w:rsidR="00DF03ED" w:rsidRPr="00D47374">
        <w:rPr>
          <w:sz w:val="28"/>
          <w:szCs w:val="28"/>
        </w:rPr>
        <w:t xml:space="preserve">21 р. -   467 </w:t>
      </w:r>
      <w:r w:rsidRPr="00D47374">
        <w:rPr>
          <w:sz w:val="28"/>
          <w:szCs w:val="28"/>
        </w:rPr>
        <w:t>чол.( 20</w:t>
      </w:r>
      <w:r w:rsidR="00DF03ED" w:rsidRPr="00D47374">
        <w:rPr>
          <w:sz w:val="28"/>
          <w:szCs w:val="28"/>
        </w:rPr>
        <w:t xml:space="preserve">20 </w:t>
      </w:r>
      <w:r w:rsidRPr="00D47374">
        <w:rPr>
          <w:sz w:val="28"/>
          <w:szCs w:val="28"/>
        </w:rPr>
        <w:t xml:space="preserve">р. - </w:t>
      </w:r>
      <w:r w:rsidR="003A7F3F" w:rsidRPr="00D47374">
        <w:rPr>
          <w:sz w:val="28"/>
          <w:szCs w:val="28"/>
        </w:rPr>
        <w:t>671</w:t>
      </w:r>
      <w:r w:rsidRPr="00D47374">
        <w:rPr>
          <w:sz w:val="28"/>
          <w:szCs w:val="28"/>
        </w:rPr>
        <w:t xml:space="preserve"> чол.).</w:t>
      </w:r>
    </w:p>
    <w:p w:rsidR="008A4E4E" w:rsidRPr="00D47374" w:rsidRDefault="008A4E4E" w:rsidP="00425355">
      <w:pPr>
        <w:pStyle w:val="320"/>
        <w:tabs>
          <w:tab w:val="left" w:pos="6096"/>
        </w:tabs>
        <w:spacing w:after="0" w:line="276" w:lineRule="auto"/>
        <w:ind w:left="0" w:firstLine="709"/>
        <w:jc w:val="both"/>
        <w:rPr>
          <w:sz w:val="28"/>
          <w:szCs w:val="28"/>
        </w:rPr>
      </w:pPr>
      <w:r w:rsidRPr="00D47374">
        <w:rPr>
          <w:sz w:val="28"/>
          <w:szCs w:val="28"/>
        </w:rPr>
        <w:t xml:space="preserve">З метою задоволення потреб роботодавців в робочій силі та підвищення рівня зайнятості населення районною службою зайнятості проводилась робота по професійній підготовці та перепідготовці незайнятого населення . За звітний період </w:t>
      </w:r>
      <w:r w:rsidR="00D47374" w:rsidRPr="00D47374">
        <w:rPr>
          <w:sz w:val="28"/>
          <w:szCs w:val="28"/>
        </w:rPr>
        <w:t xml:space="preserve">профнавчанням було охоплено </w:t>
      </w:r>
      <w:r w:rsidR="0024298F">
        <w:rPr>
          <w:sz w:val="28"/>
          <w:szCs w:val="28"/>
        </w:rPr>
        <w:t>–</w:t>
      </w:r>
      <w:r w:rsidRPr="00D47374">
        <w:rPr>
          <w:sz w:val="28"/>
          <w:szCs w:val="28"/>
        </w:rPr>
        <w:t xml:space="preserve"> </w:t>
      </w:r>
      <w:r w:rsidR="00D47374" w:rsidRPr="00D47374">
        <w:rPr>
          <w:sz w:val="28"/>
          <w:szCs w:val="28"/>
        </w:rPr>
        <w:t>135</w:t>
      </w:r>
      <w:r w:rsidR="0024298F">
        <w:rPr>
          <w:sz w:val="28"/>
          <w:szCs w:val="28"/>
        </w:rPr>
        <w:t xml:space="preserve"> </w:t>
      </w:r>
      <w:r w:rsidRPr="00D47374">
        <w:rPr>
          <w:sz w:val="28"/>
          <w:szCs w:val="28"/>
        </w:rPr>
        <w:t>чол. ( 20</w:t>
      </w:r>
      <w:r w:rsidR="00D47374" w:rsidRPr="00D47374">
        <w:rPr>
          <w:sz w:val="28"/>
          <w:szCs w:val="28"/>
        </w:rPr>
        <w:t>20</w:t>
      </w:r>
      <w:r w:rsidR="0064769A">
        <w:rPr>
          <w:sz w:val="28"/>
          <w:szCs w:val="28"/>
        </w:rPr>
        <w:t xml:space="preserve"> </w:t>
      </w:r>
      <w:r w:rsidRPr="00D47374">
        <w:rPr>
          <w:sz w:val="28"/>
          <w:szCs w:val="28"/>
        </w:rPr>
        <w:t>р.-1</w:t>
      </w:r>
      <w:r w:rsidR="00D47374" w:rsidRPr="00D47374">
        <w:rPr>
          <w:sz w:val="28"/>
          <w:szCs w:val="28"/>
        </w:rPr>
        <w:t>38</w:t>
      </w:r>
      <w:r w:rsidRPr="00D47374">
        <w:rPr>
          <w:sz w:val="28"/>
          <w:szCs w:val="28"/>
        </w:rPr>
        <w:t xml:space="preserve"> чол.).</w:t>
      </w:r>
    </w:p>
    <w:p w:rsidR="008A4E4E" w:rsidRPr="002B6147" w:rsidRDefault="008A4E4E" w:rsidP="00425355">
      <w:pPr>
        <w:pStyle w:val="320"/>
        <w:tabs>
          <w:tab w:val="left" w:pos="6096"/>
        </w:tabs>
        <w:spacing w:after="0" w:line="276" w:lineRule="auto"/>
        <w:ind w:left="0" w:firstLine="709"/>
        <w:jc w:val="both"/>
        <w:rPr>
          <w:sz w:val="28"/>
          <w:szCs w:val="28"/>
        </w:rPr>
      </w:pPr>
      <w:r w:rsidRPr="002B6147">
        <w:rPr>
          <w:sz w:val="28"/>
          <w:szCs w:val="28"/>
        </w:rPr>
        <w:t>Належна увага приділялась проведенню профор</w:t>
      </w:r>
      <w:r w:rsidR="002B6147" w:rsidRPr="002B6147">
        <w:rPr>
          <w:sz w:val="28"/>
          <w:szCs w:val="28"/>
        </w:rPr>
        <w:t>ієнтаційної роботи, спрямованої</w:t>
      </w:r>
      <w:r w:rsidR="002B6147">
        <w:rPr>
          <w:sz w:val="28"/>
          <w:szCs w:val="28"/>
        </w:rPr>
        <w:t xml:space="preserve"> на формування </w:t>
      </w:r>
      <w:r w:rsidR="002B6147" w:rsidRPr="002B6147">
        <w:rPr>
          <w:sz w:val="28"/>
          <w:szCs w:val="28"/>
        </w:rPr>
        <w:t>професійних намірів молоді</w:t>
      </w:r>
      <w:r w:rsidR="002B6147">
        <w:rPr>
          <w:sz w:val="28"/>
          <w:szCs w:val="28"/>
        </w:rPr>
        <w:t>. Р</w:t>
      </w:r>
      <w:r w:rsidRPr="002B6147">
        <w:rPr>
          <w:sz w:val="28"/>
          <w:szCs w:val="28"/>
        </w:rPr>
        <w:t>ізнотематичними профінформаційними та профконсультативними заходами (семінари,</w:t>
      </w:r>
      <w:r w:rsidR="0024298F">
        <w:rPr>
          <w:sz w:val="28"/>
          <w:szCs w:val="28"/>
        </w:rPr>
        <w:t xml:space="preserve"> </w:t>
      </w:r>
      <w:r w:rsidRPr="002B6147">
        <w:rPr>
          <w:sz w:val="28"/>
          <w:szCs w:val="28"/>
        </w:rPr>
        <w:t xml:space="preserve">консультації, тренінги, презентації,  тощо), індивідуальними та масовими за формою проведення було охоплено близько </w:t>
      </w:r>
      <w:r w:rsidR="002B6147" w:rsidRPr="002B6147">
        <w:rPr>
          <w:sz w:val="28"/>
          <w:szCs w:val="28"/>
        </w:rPr>
        <w:t>190</w:t>
      </w:r>
      <w:r w:rsidRPr="002B6147">
        <w:rPr>
          <w:sz w:val="28"/>
          <w:szCs w:val="28"/>
        </w:rPr>
        <w:t xml:space="preserve"> учнів. </w:t>
      </w:r>
    </w:p>
    <w:p w:rsidR="008A4E4E" w:rsidRPr="002B6147" w:rsidRDefault="008A4E4E" w:rsidP="00425355">
      <w:pPr>
        <w:pStyle w:val="320"/>
        <w:tabs>
          <w:tab w:val="left" w:pos="6096"/>
        </w:tabs>
        <w:spacing w:after="0" w:line="276" w:lineRule="auto"/>
        <w:ind w:left="0" w:firstLine="709"/>
        <w:jc w:val="both"/>
        <w:rPr>
          <w:sz w:val="28"/>
          <w:szCs w:val="28"/>
        </w:rPr>
      </w:pPr>
      <w:r w:rsidRPr="002B6147">
        <w:rPr>
          <w:sz w:val="28"/>
          <w:szCs w:val="28"/>
        </w:rPr>
        <w:t xml:space="preserve">В оплачуваних громадських роботах прийняло участь  </w:t>
      </w:r>
      <w:r w:rsidR="002B6147" w:rsidRPr="002B6147">
        <w:rPr>
          <w:sz w:val="28"/>
          <w:szCs w:val="28"/>
        </w:rPr>
        <w:t>119 чол., що на</w:t>
      </w:r>
      <w:r w:rsidR="0024298F">
        <w:rPr>
          <w:sz w:val="28"/>
          <w:szCs w:val="28"/>
        </w:rPr>
        <w:t xml:space="preserve">               </w:t>
      </w:r>
      <w:r w:rsidR="002B6147" w:rsidRPr="002B6147">
        <w:rPr>
          <w:sz w:val="28"/>
          <w:szCs w:val="28"/>
        </w:rPr>
        <w:t>14 % більше минулорічного показника.</w:t>
      </w:r>
    </w:p>
    <w:p w:rsidR="002727A7" w:rsidRDefault="002B6147" w:rsidP="00425355">
      <w:pPr>
        <w:pStyle w:val="3"/>
        <w:numPr>
          <w:ilvl w:val="0"/>
          <w:numId w:val="0"/>
        </w:numPr>
        <w:spacing w:after="0" w:line="276" w:lineRule="auto"/>
        <w:ind w:firstLine="709"/>
        <w:jc w:val="both"/>
        <w:rPr>
          <w:rFonts w:ascii="Times New Roman" w:hAnsi="Times New Roman"/>
          <w:sz w:val="28"/>
          <w:szCs w:val="28"/>
          <w:lang w:val="ru-RU"/>
        </w:rPr>
      </w:pPr>
      <w:r w:rsidRPr="002B6147">
        <w:rPr>
          <w:rFonts w:ascii="Times New Roman" w:hAnsi="Times New Roman"/>
          <w:sz w:val="28"/>
          <w:szCs w:val="28"/>
          <w:lang w:val="ru-RU"/>
        </w:rPr>
        <w:t>Щорічно виділяються</w:t>
      </w:r>
      <w:r>
        <w:rPr>
          <w:rFonts w:ascii="Times New Roman" w:hAnsi="Times New Roman"/>
          <w:sz w:val="28"/>
          <w:szCs w:val="28"/>
          <w:lang w:val="ru-RU"/>
        </w:rPr>
        <w:t xml:space="preserve"> кошти  з місцевого бюджету на організацію та проведення громадських робіт – 400 тис.грн. в поточному році (2020 р.- </w:t>
      </w:r>
      <w:r w:rsidR="00DE7C09">
        <w:rPr>
          <w:rFonts w:ascii="Times New Roman" w:hAnsi="Times New Roman"/>
          <w:sz w:val="28"/>
          <w:szCs w:val="28"/>
          <w:lang w:val="ru-RU"/>
        </w:rPr>
        <w:t xml:space="preserve">                   </w:t>
      </w:r>
      <w:r>
        <w:rPr>
          <w:rFonts w:ascii="Times New Roman" w:hAnsi="Times New Roman"/>
          <w:sz w:val="28"/>
          <w:szCs w:val="28"/>
          <w:lang w:val="ru-RU"/>
        </w:rPr>
        <w:t>390 тис.грн.)</w:t>
      </w:r>
    </w:p>
    <w:p w:rsidR="0086151A" w:rsidRDefault="0086151A" w:rsidP="00425355">
      <w:pPr>
        <w:pStyle w:val="3"/>
        <w:numPr>
          <w:ilvl w:val="0"/>
          <w:numId w:val="0"/>
        </w:numPr>
        <w:spacing w:after="0" w:line="276" w:lineRule="auto"/>
        <w:ind w:firstLine="709"/>
        <w:jc w:val="both"/>
        <w:rPr>
          <w:rFonts w:ascii="Times New Roman" w:hAnsi="Times New Roman"/>
          <w:sz w:val="28"/>
          <w:szCs w:val="28"/>
          <w:lang w:val="ru-RU"/>
        </w:rPr>
      </w:pPr>
    </w:p>
    <w:p w:rsidR="00E352CB" w:rsidRDefault="00E352CB" w:rsidP="00425355">
      <w:pPr>
        <w:tabs>
          <w:tab w:val="left" w:pos="9180"/>
        </w:tabs>
        <w:spacing w:line="276" w:lineRule="auto"/>
        <w:ind w:firstLine="709"/>
        <w:jc w:val="both"/>
        <w:rPr>
          <w:color w:val="000000"/>
          <w:spacing w:val="2"/>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E352CB" w:rsidRDefault="00E352CB" w:rsidP="00425355">
      <w:pPr>
        <w:shd w:val="clear" w:color="auto" w:fill="FFFFFF"/>
        <w:tabs>
          <w:tab w:val="left" w:pos="9180"/>
        </w:tabs>
        <w:spacing w:line="276" w:lineRule="auto"/>
        <w:ind w:firstLine="709"/>
        <w:jc w:val="both"/>
        <w:rPr>
          <w:color w:val="000000"/>
          <w:sz w:val="28"/>
          <w:szCs w:val="28"/>
        </w:rPr>
      </w:pPr>
      <w:r>
        <w:rPr>
          <w:color w:val="000000"/>
          <w:spacing w:val="2"/>
          <w:sz w:val="28"/>
          <w:szCs w:val="28"/>
        </w:rPr>
        <w:t>-</w:t>
      </w:r>
      <w:r>
        <w:rPr>
          <w:color w:val="000000"/>
          <w:spacing w:val="2"/>
          <w:sz w:val="28"/>
          <w:szCs w:val="28"/>
          <w:lang w:val="en-US"/>
        </w:rPr>
        <w:t> </w:t>
      </w:r>
      <w:r>
        <w:rPr>
          <w:color w:val="000000"/>
          <w:spacing w:val="2"/>
          <w:sz w:val="28"/>
          <w:szCs w:val="28"/>
        </w:rPr>
        <w:t>підвищення рівня зайнятості населення та зниження економічного безробіття;</w:t>
      </w:r>
    </w:p>
    <w:p w:rsidR="00E352CB" w:rsidRDefault="00E352CB" w:rsidP="00425355">
      <w:pPr>
        <w:shd w:val="clear" w:color="auto" w:fill="FFFFFF"/>
        <w:tabs>
          <w:tab w:val="left" w:pos="0"/>
          <w:tab w:val="left" w:pos="9180"/>
        </w:tabs>
        <w:spacing w:line="276" w:lineRule="auto"/>
        <w:ind w:firstLine="709"/>
        <w:jc w:val="both"/>
        <w:rPr>
          <w:color w:val="000000"/>
          <w:sz w:val="28"/>
          <w:szCs w:val="28"/>
        </w:rPr>
      </w:pPr>
      <w:r>
        <w:rPr>
          <w:color w:val="000000"/>
          <w:sz w:val="28"/>
          <w:szCs w:val="28"/>
        </w:rPr>
        <w:t>-</w:t>
      </w:r>
      <w:r>
        <w:rPr>
          <w:color w:val="000000"/>
          <w:sz w:val="28"/>
          <w:szCs w:val="28"/>
          <w:lang w:val="en-US"/>
        </w:rPr>
        <w:t> </w:t>
      </w:r>
      <w:r>
        <w:rPr>
          <w:color w:val="000000"/>
          <w:spacing w:val="2"/>
          <w:sz w:val="28"/>
          <w:szCs w:val="28"/>
        </w:rPr>
        <w:t>збереження існуючих та створення нових робочих місць, сприяння розвитку підприємництва та самостійної зайнятості населення;</w:t>
      </w:r>
    </w:p>
    <w:p w:rsidR="00FD6BD3" w:rsidRPr="00425355" w:rsidRDefault="00E352CB" w:rsidP="00425355">
      <w:pPr>
        <w:shd w:val="clear" w:color="auto" w:fill="FFFFFF"/>
        <w:tabs>
          <w:tab w:val="left" w:pos="9180"/>
        </w:tabs>
        <w:spacing w:line="276" w:lineRule="auto"/>
        <w:ind w:firstLine="709"/>
        <w:jc w:val="both"/>
        <w:rPr>
          <w:b/>
          <w:i/>
          <w:color w:val="000000"/>
          <w:sz w:val="28"/>
          <w:szCs w:val="28"/>
        </w:rPr>
      </w:pPr>
      <w:r>
        <w:rPr>
          <w:color w:val="000000"/>
          <w:spacing w:val="2"/>
          <w:sz w:val="28"/>
          <w:szCs w:val="28"/>
        </w:rPr>
        <w:t>-</w:t>
      </w:r>
      <w:r>
        <w:rPr>
          <w:color w:val="000000"/>
          <w:spacing w:val="2"/>
          <w:sz w:val="28"/>
          <w:szCs w:val="28"/>
          <w:lang w:val="en-US"/>
        </w:rPr>
        <w:t> </w:t>
      </w:r>
      <w:r>
        <w:rPr>
          <w:color w:val="000000"/>
          <w:spacing w:val="2"/>
          <w:sz w:val="28"/>
          <w:szCs w:val="28"/>
        </w:rPr>
        <w:t>проведення інформаційно-роз’яснювальної роботи</w:t>
      </w:r>
      <w:r w:rsidR="00B52B2F">
        <w:rPr>
          <w:color w:val="000000"/>
          <w:spacing w:val="2"/>
          <w:sz w:val="28"/>
          <w:szCs w:val="28"/>
        </w:rPr>
        <w:t xml:space="preserve"> серед роботодавців </w:t>
      </w:r>
      <w:r>
        <w:rPr>
          <w:color w:val="000000"/>
          <w:spacing w:val="2"/>
          <w:sz w:val="28"/>
          <w:szCs w:val="28"/>
        </w:rPr>
        <w:t xml:space="preserve"> щодо переваг легальної зайнятості, виконання трудового законодавства, забезпечення гарантій державного соціального захисту від безробіття.</w:t>
      </w:r>
    </w:p>
    <w:p w:rsidR="00CC4707" w:rsidRDefault="00CC4707" w:rsidP="00425355">
      <w:pPr>
        <w:pStyle w:val="1"/>
        <w:spacing w:before="0" w:line="276" w:lineRule="auto"/>
        <w:rPr>
          <w:rFonts w:ascii="Times New Roman" w:hAnsi="Times New Roman" w:cs="Times New Roman"/>
          <w:color w:val="auto"/>
          <w:lang w:val="uk-UA"/>
        </w:rPr>
      </w:pPr>
      <w:bookmarkStart w:id="16" w:name="_Toc86677301"/>
      <w:bookmarkStart w:id="17" w:name="_Toc86677067"/>
    </w:p>
    <w:p w:rsidR="006B1D6D" w:rsidRPr="007A1D71" w:rsidRDefault="00BF3F1C" w:rsidP="00425355">
      <w:pPr>
        <w:pStyle w:val="1"/>
        <w:spacing w:before="0" w:line="276" w:lineRule="auto"/>
        <w:rPr>
          <w:rFonts w:ascii="Times New Roman" w:hAnsi="Times New Roman" w:cs="Times New Roman"/>
          <w:color w:val="auto"/>
        </w:rPr>
      </w:pPr>
      <w:bookmarkStart w:id="18" w:name="_Toc90367800"/>
      <w:r w:rsidRPr="007A1D71">
        <w:rPr>
          <w:rFonts w:ascii="Times New Roman" w:hAnsi="Times New Roman" w:cs="Times New Roman"/>
          <w:color w:val="auto"/>
        </w:rPr>
        <w:t>5. Стан розвитку інфраструктури</w:t>
      </w:r>
      <w:bookmarkEnd w:id="16"/>
      <w:bookmarkEnd w:id="17"/>
      <w:bookmarkEnd w:id="18"/>
    </w:p>
    <w:p w:rsidR="0086151A" w:rsidRPr="00DC6FA4" w:rsidRDefault="0086151A" w:rsidP="00425355">
      <w:pPr>
        <w:spacing w:line="276" w:lineRule="auto"/>
        <w:rPr>
          <w:b/>
          <w:sz w:val="28"/>
          <w:szCs w:val="28"/>
          <w:lang w:val="uk-UA" w:eastAsia="en-US"/>
        </w:rPr>
      </w:pPr>
    </w:p>
    <w:p w:rsidR="00BF3F1C" w:rsidRDefault="00BF3F1C" w:rsidP="00425355">
      <w:pPr>
        <w:pStyle w:val="3"/>
        <w:numPr>
          <w:ilvl w:val="0"/>
          <w:numId w:val="0"/>
        </w:numPr>
        <w:spacing w:after="0" w:line="276" w:lineRule="auto"/>
        <w:outlineLvl w:val="1"/>
        <w:rPr>
          <w:rFonts w:ascii="Times New Roman" w:hAnsi="Times New Roman"/>
          <w:b/>
          <w:sz w:val="28"/>
          <w:szCs w:val="28"/>
        </w:rPr>
      </w:pPr>
      <w:bookmarkStart w:id="19" w:name="_Toc90367801"/>
      <w:r w:rsidRPr="00DA68FF">
        <w:rPr>
          <w:rFonts w:ascii="Times New Roman" w:hAnsi="Times New Roman"/>
          <w:b/>
          <w:sz w:val="28"/>
          <w:szCs w:val="28"/>
        </w:rPr>
        <w:t>5.1. Дорожня мережа, транспорт та зв'язок</w:t>
      </w:r>
      <w:r w:rsidR="006B1D6D">
        <w:rPr>
          <w:rFonts w:ascii="Times New Roman" w:hAnsi="Times New Roman"/>
          <w:b/>
          <w:sz w:val="28"/>
          <w:szCs w:val="28"/>
        </w:rPr>
        <w:t>.</w:t>
      </w:r>
      <w:bookmarkEnd w:id="19"/>
    </w:p>
    <w:p w:rsidR="00755824" w:rsidRDefault="00755824" w:rsidP="00425355">
      <w:pPr>
        <w:pStyle w:val="3"/>
        <w:numPr>
          <w:ilvl w:val="0"/>
          <w:numId w:val="0"/>
        </w:numPr>
        <w:spacing w:after="0" w:line="276" w:lineRule="auto"/>
        <w:outlineLvl w:val="1"/>
        <w:rPr>
          <w:rFonts w:ascii="Times New Roman" w:hAnsi="Times New Roman"/>
          <w:b/>
          <w:sz w:val="28"/>
          <w:szCs w:val="28"/>
        </w:rPr>
      </w:pPr>
    </w:p>
    <w:p w:rsidR="006B1D6D" w:rsidRPr="00242176" w:rsidRDefault="00CC4707" w:rsidP="00425355">
      <w:pPr>
        <w:spacing w:line="276" w:lineRule="auto"/>
        <w:ind w:firstLine="567"/>
        <w:jc w:val="both"/>
        <w:rPr>
          <w:sz w:val="28"/>
          <w:szCs w:val="28"/>
          <w:lang w:val="uk-UA"/>
        </w:rPr>
      </w:pPr>
      <w:r>
        <w:rPr>
          <w:sz w:val="28"/>
          <w:szCs w:val="28"/>
          <w:lang w:val="uk-UA"/>
        </w:rPr>
        <w:t xml:space="preserve">Протяжність доріг  на території громади становить: </w:t>
      </w:r>
      <w:r w:rsidR="006B1D6D" w:rsidRPr="00242176">
        <w:rPr>
          <w:sz w:val="28"/>
          <w:szCs w:val="28"/>
          <w:lang w:val="uk-UA"/>
        </w:rPr>
        <w:t xml:space="preserve"> </w:t>
      </w:r>
      <w:r>
        <w:rPr>
          <w:sz w:val="28"/>
          <w:szCs w:val="28"/>
          <w:lang w:val="uk-UA"/>
        </w:rPr>
        <w:t>державного значення - 41,8 км,</w:t>
      </w:r>
      <w:r w:rsidR="006B1D6D" w:rsidRPr="00242176">
        <w:rPr>
          <w:sz w:val="28"/>
          <w:szCs w:val="28"/>
          <w:lang w:val="uk-UA"/>
        </w:rPr>
        <w:t xml:space="preserve"> </w:t>
      </w:r>
      <w:r>
        <w:rPr>
          <w:sz w:val="28"/>
          <w:szCs w:val="28"/>
          <w:lang w:val="uk-UA"/>
        </w:rPr>
        <w:t>комунального значенн</w:t>
      </w:r>
      <w:r w:rsidR="00E75B16">
        <w:rPr>
          <w:sz w:val="28"/>
          <w:szCs w:val="28"/>
          <w:lang w:val="uk-UA"/>
        </w:rPr>
        <w:t>я</w:t>
      </w:r>
      <w:r>
        <w:rPr>
          <w:sz w:val="28"/>
          <w:szCs w:val="28"/>
          <w:lang w:val="uk-UA"/>
        </w:rPr>
        <w:t xml:space="preserve"> </w:t>
      </w:r>
      <w:r w:rsidR="00EC5DEE">
        <w:rPr>
          <w:sz w:val="28"/>
          <w:szCs w:val="28"/>
          <w:lang w:val="uk-UA"/>
        </w:rPr>
        <w:t>–</w:t>
      </w:r>
      <w:r w:rsidR="006B1D6D" w:rsidRPr="00242176">
        <w:rPr>
          <w:sz w:val="28"/>
          <w:szCs w:val="28"/>
          <w:lang w:val="uk-UA"/>
        </w:rPr>
        <w:t xml:space="preserve"> </w:t>
      </w:r>
      <w:r w:rsidR="00EC5DEE">
        <w:rPr>
          <w:sz w:val="28"/>
          <w:szCs w:val="28"/>
          <w:lang w:val="uk-UA"/>
        </w:rPr>
        <w:t>536,4</w:t>
      </w:r>
      <w:r w:rsidR="006B1D6D" w:rsidRPr="00242176">
        <w:rPr>
          <w:sz w:val="28"/>
          <w:szCs w:val="28"/>
          <w:lang w:val="uk-UA"/>
        </w:rPr>
        <w:t xml:space="preserve"> км</w:t>
      </w:r>
      <w:r w:rsidR="006B1D6D">
        <w:rPr>
          <w:sz w:val="28"/>
          <w:szCs w:val="28"/>
          <w:lang w:val="uk-UA"/>
        </w:rPr>
        <w:t>.</w:t>
      </w:r>
    </w:p>
    <w:p w:rsidR="006B1D6D" w:rsidRDefault="006B1D6D" w:rsidP="00425355">
      <w:pPr>
        <w:spacing w:line="276" w:lineRule="auto"/>
        <w:ind w:firstLine="567"/>
        <w:jc w:val="both"/>
        <w:rPr>
          <w:sz w:val="28"/>
          <w:szCs w:val="28"/>
          <w:lang w:val="uk-UA"/>
        </w:rPr>
      </w:pPr>
      <w:r w:rsidRPr="00242176">
        <w:rPr>
          <w:sz w:val="28"/>
          <w:szCs w:val="28"/>
          <w:lang w:val="uk-UA"/>
        </w:rPr>
        <w:t xml:space="preserve">Протяжність автомобільних доріг загального користування з твердим покриттям становить 97 %. </w:t>
      </w:r>
    </w:p>
    <w:p w:rsidR="006B1D6D" w:rsidRPr="00242176" w:rsidRDefault="006B1D6D" w:rsidP="00425355">
      <w:pPr>
        <w:spacing w:line="276" w:lineRule="auto"/>
        <w:ind w:firstLine="567"/>
        <w:jc w:val="both"/>
        <w:rPr>
          <w:sz w:val="28"/>
          <w:szCs w:val="28"/>
          <w:lang w:val="uk-UA"/>
        </w:rPr>
      </w:pPr>
      <w:r w:rsidRPr="00242176">
        <w:rPr>
          <w:sz w:val="28"/>
          <w:szCs w:val="28"/>
          <w:lang w:val="uk-UA"/>
        </w:rPr>
        <w:lastRenderedPageBreak/>
        <w:t>Довжина залізничих колій, що проходять через територію громади становить 43 км ( два напрямки Південної залізниці: Харків-Полтава та Харків-Суми).</w:t>
      </w:r>
    </w:p>
    <w:p w:rsidR="006B1D6D" w:rsidRPr="00F25F19" w:rsidRDefault="006B1D6D" w:rsidP="00425355">
      <w:pPr>
        <w:spacing w:line="276" w:lineRule="auto"/>
        <w:ind w:firstLine="567"/>
        <w:jc w:val="both"/>
        <w:rPr>
          <w:sz w:val="28"/>
          <w:szCs w:val="28"/>
          <w:lang w:val="uk-UA"/>
        </w:rPr>
      </w:pPr>
      <w:r w:rsidRPr="00242176">
        <w:rPr>
          <w:sz w:val="28"/>
          <w:szCs w:val="28"/>
          <w:lang w:val="uk-UA"/>
        </w:rPr>
        <w:t>Кількість мостів</w:t>
      </w:r>
      <w:r w:rsidR="00755824">
        <w:rPr>
          <w:sz w:val="28"/>
          <w:szCs w:val="28"/>
          <w:lang w:val="uk-UA"/>
        </w:rPr>
        <w:t xml:space="preserve"> </w:t>
      </w:r>
      <w:r w:rsidRPr="00242176">
        <w:rPr>
          <w:sz w:val="28"/>
          <w:szCs w:val="28"/>
          <w:lang w:val="uk-UA"/>
        </w:rPr>
        <w:t>- а</w:t>
      </w:r>
      <w:r>
        <w:rPr>
          <w:sz w:val="28"/>
          <w:szCs w:val="28"/>
          <w:lang w:val="uk-UA"/>
        </w:rPr>
        <w:t>втомобільних-19, залізничних-1.</w:t>
      </w:r>
    </w:p>
    <w:p w:rsidR="006B1D6D" w:rsidRDefault="006B1D6D" w:rsidP="00425355">
      <w:pPr>
        <w:tabs>
          <w:tab w:val="left" w:pos="9180"/>
        </w:tabs>
        <w:spacing w:line="276" w:lineRule="auto"/>
        <w:ind w:right="-79" w:firstLine="567"/>
        <w:jc w:val="both"/>
        <w:rPr>
          <w:sz w:val="28"/>
          <w:szCs w:val="28"/>
          <w:lang w:val="uk-UA"/>
        </w:rPr>
      </w:pPr>
      <w:r>
        <w:rPr>
          <w:sz w:val="28"/>
          <w:szCs w:val="28"/>
          <w:lang w:val="uk-UA"/>
        </w:rPr>
        <w:t>В галузі транспорту основним кваліфікованим перевізником є ПАТ «Валківське АТП 16341», яким обслуговується 10 міжміських та 6 приміських автобусних маршрутів загального користування.</w:t>
      </w:r>
      <w:r w:rsidR="00921E2F">
        <w:rPr>
          <w:sz w:val="28"/>
          <w:szCs w:val="28"/>
          <w:lang w:val="uk-UA"/>
        </w:rPr>
        <w:t xml:space="preserve"> За 10 місяців поточного року ним перевезено 176,6 тис.пас., на рівні аналогічного періоду минулого року</w:t>
      </w:r>
      <w:r w:rsidR="00D42122">
        <w:rPr>
          <w:sz w:val="28"/>
          <w:szCs w:val="28"/>
          <w:lang w:val="uk-UA"/>
        </w:rPr>
        <w:t>.</w:t>
      </w:r>
      <w:r w:rsidR="00B36929">
        <w:rPr>
          <w:sz w:val="28"/>
          <w:szCs w:val="28"/>
          <w:lang w:val="uk-UA"/>
        </w:rPr>
        <w:t xml:space="preserve"> </w:t>
      </w:r>
      <w:r w:rsidR="00D42122">
        <w:rPr>
          <w:sz w:val="28"/>
          <w:szCs w:val="28"/>
          <w:lang w:val="uk-UA"/>
        </w:rPr>
        <w:t xml:space="preserve">Виконано </w:t>
      </w:r>
      <w:r w:rsidR="00921E2F">
        <w:rPr>
          <w:sz w:val="28"/>
          <w:szCs w:val="28"/>
          <w:lang w:val="uk-UA"/>
        </w:rPr>
        <w:t>6387 тис.пасажирокілометрів.</w:t>
      </w:r>
    </w:p>
    <w:p w:rsidR="006B1D6D" w:rsidRDefault="00CC4707" w:rsidP="00425355">
      <w:pPr>
        <w:spacing w:line="276" w:lineRule="auto"/>
        <w:ind w:firstLine="567"/>
        <w:jc w:val="both"/>
        <w:rPr>
          <w:sz w:val="28"/>
          <w:szCs w:val="28"/>
          <w:lang w:val="uk-UA"/>
        </w:rPr>
      </w:pPr>
      <w:r>
        <w:rPr>
          <w:sz w:val="28"/>
          <w:szCs w:val="28"/>
          <w:lang w:val="uk-UA"/>
        </w:rPr>
        <w:t>Крім</w:t>
      </w:r>
      <w:r w:rsidR="006B1D6D">
        <w:rPr>
          <w:sz w:val="28"/>
          <w:szCs w:val="28"/>
          <w:lang w:val="uk-UA"/>
        </w:rPr>
        <w:t xml:space="preserve"> того</w:t>
      </w:r>
      <w:r>
        <w:rPr>
          <w:sz w:val="28"/>
          <w:szCs w:val="28"/>
          <w:lang w:val="uk-UA"/>
        </w:rPr>
        <w:t>,</w:t>
      </w:r>
      <w:r w:rsidR="006B1D6D">
        <w:rPr>
          <w:sz w:val="28"/>
          <w:szCs w:val="28"/>
          <w:lang w:val="uk-UA"/>
        </w:rPr>
        <w:t xml:space="preserve"> в </w:t>
      </w:r>
      <w:r>
        <w:rPr>
          <w:sz w:val="28"/>
          <w:szCs w:val="28"/>
          <w:lang w:val="uk-UA"/>
        </w:rPr>
        <w:t>громаді</w:t>
      </w:r>
      <w:r w:rsidR="006B1D6D">
        <w:rPr>
          <w:sz w:val="28"/>
          <w:szCs w:val="28"/>
          <w:lang w:val="uk-UA"/>
        </w:rPr>
        <w:t xml:space="preserve"> здійснює перевезення</w:t>
      </w:r>
      <w:r w:rsidR="00EE1137">
        <w:rPr>
          <w:sz w:val="28"/>
          <w:szCs w:val="28"/>
          <w:lang w:val="uk-UA"/>
        </w:rPr>
        <w:t xml:space="preserve"> мешканців «соціальний автобус», ФОП Бабунц К.Г., АТ «Восток»</w:t>
      </w:r>
      <w:r w:rsidR="002D076A">
        <w:rPr>
          <w:sz w:val="28"/>
          <w:szCs w:val="28"/>
          <w:lang w:val="uk-UA"/>
        </w:rPr>
        <w:t>.</w:t>
      </w:r>
    </w:p>
    <w:p w:rsidR="00743C21" w:rsidRDefault="00743C21" w:rsidP="00425355">
      <w:pPr>
        <w:autoSpaceDE w:val="0"/>
        <w:autoSpaceDN w:val="0"/>
        <w:adjustRightInd w:val="0"/>
        <w:spacing w:line="276" w:lineRule="auto"/>
        <w:ind w:firstLine="567"/>
        <w:jc w:val="both"/>
        <w:rPr>
          <w:sz w:val="28"/>
          <w:szCs w:val="28"/>
          <w:lang w:val="uk-UA"/>
        </w:rPr>
      </w:pPr>
      <w:r w:rsidRPr="00A30A3A">
        <w:rPr>
          <w:sz w:val="28"/>
          <w:szCs w:val="28"/>
          <w:lang w:val="uk-UA"/>
        </w:rPr>
        <w:t>Якість зв`язку для переважної більшості мешканців громади добра – діють всі провідні оператори мобільного зв`язку. Однак покриття віддалених населених пунктів значно гірше</w:t>
      </w:r>
      <w:r>
        <w:rPr>
          <w:sz w:val="28"/>
          <w:szCs w:val="28"/>
          <w:lang w:val="uk-UA"/>
        </w:rPr>
        <w:t>, а подекуди відсутнє.</w:t>
      </w:r>
    </w:p>
    <w:p w:rsidR="00743C21" w:rsidRPr="006F3065" w:rsidRDefault="00743C21" w:rsidP="00425355">
      <w:pPr>
        <w:autoSpaceDE w:val="0"/>
        <w:autoSpaceDN w:val="0"/>
        <w:adjustRightInd w:val="0"/>
        <w:spacing w:line="276" w:lineRule="auto"/>
        <w:ind w:firstLine="567"/>
        <w:jc w:val="both"/>
        <w:rPr>
          <w:sz w:val="28"/>
          <w:szCs w:val="28"/>
          <w:lang w:val="uk-UA"/>
        </w:rPr>
      </w:pPr>
      <w:r>
        <w:rPr>
          <w:sz w:val="28"/>
          <w:szCs w:val="28"/>
          <w:lang w:val="uk-UA"/>
        </w:rPr>
        <w:t>П</w:t>
      </w:r>
      <w:r w:rsidRPr="00A30A3A">
        <w:rPr>
          <w:sz w:val="28"/>
          <w:szCs w:val="28"/>
          <w:lang w:val="uk-UA"/>
        </w:rPr>
        <w:t xml:space="preserve">ослуги </w:t>
      </w:r>
      <w:r>
        <w:rPr>
          <w:sz w:val="28"/>
          <w:szCs w:val="28"/>
          <w:lang w:val="uk-UA"/>
        </w:rPr>
        <w:t>телефонного зв’язку надає «Укртелеком», що охоплює</w:t>
      </w:r>
      <w:r w:rsidRPr="00A30A3A">
        <w:rPr>
          <w:sz w:val="28"/>
          <w:szCs w:val="28"/>
          <w:lang w:val="uk-UA"/>
        </w:rPr>
        <w:t xml:space="preserve"> всю територію громади. </w:t>
      </w:r>
      <w:r>
        <w:rPr>
          <w:sz w:val="28"/>
          <w:szCs w:val="28"/>
          <w:lang w:val="uk-UA"/>
        </w:rPr>
        <w:t xml:space="preserve">Послуги </w:t>
      </w:r>
      <w:r w:rsidRPr="00A30A3A">
        <w:rPr>
          <w:sz w:val="28"/>
          <w:szCs w:val="28"/>
        </w:rPr>
        <w:t xml:space="preserve"> Інтернет</w:t>
      </w:r>
      <w:r>
        <w:rPr>
          <w:sz w:val="28"/>
          <w:szCs w:val="28"/>
          <w:lang w:val="uk-UA"/>
        </w:rPr>
        <w:t>у надають:</w:t>
      </w:r>
      <w:r w:rsidR="00010091">
        <w:rPr>
          <w:sz w:val="28"/>
          <w:szCs w:val="28"/>
          <w:lang w:val="uk-UA"/>
        </w:rPr>
        <w:t xml:space="preserve"> </w:t>
      </w:r>
      <w:r w:rsidRPr="00A30A3A">
        <w:rPr>
          <w:sz w:val="28"/>
          <w:szCs w:val="28"/>
          <w:lang w:val="uk-UA"/>
        </w:rPr>
        <w:t xml:space="preserve">ПАТ </w:t>
      </w:r>
      <w:r w:rsidRPr="00A30A3A">
        <w:rPr>
          <w:sz w:val="28"/>
          <w:szCs w:val="28"/>
        </w:rPr>
        <w:t>«Укртелеком»</w:t>
      </w:r>
      <w:r w:rsidRPr="00A30A3A">
        <w:rPr>
          <w:sz w:val="28"/>
          <w:szCs w:val="28"/>
          <w:lang w:val="uk-UA"/>
        </w:rPr>
        <w:t xml:space="preserve">, ТОВ </w:t>
      </w:r>
      <w:r>
        <w:rPr>
          <w:sz w:val="28"/>
          <w:szCs w:val="28"/>
          <w:lang w:val="uk-UA"/>
        </w:rPr>
        <w:t>«ФАЙВ ГРУП»,</w:t>
      </w:r>
      <w:r w:rsidRPr="00A30A3A">
        <w:rPr>
          <w:sz w:val="28"/>
          <w:szCs w:val="28"/>
          <w:lang w:val="uk-UA"/>
        </w:rPr>
        <w:t xml:space="preserve"> «ІНТЕРТЕЛЕКОМ»</w:t>
      </w:r>
      <w:r>
        <w:rPr>
          <w:sz w:val="28"/>
          <w:szCs w:val="28"/>
          <w:lang w:val="uk-UA"/>
        </w:rPr>
        <w:t>, ТОВ «АВАТОР ІСП», ТОВ «ЛАКС ГРУП»</w:t>
      </w:r>
      <w:r w:rsidRPr="00A30A3A">
        <w:rPr>
          <w:sz w:val="28"/>
          <w:szCs w:val="28"/>
          <w:lang w:val="uk-UA"/>
        </w:rPr>
        <w:t xml:space="preserve">. </w:t>
      </w:r>
      <w:r w:rsidR="0013352B">
        <w:rPr>
          <w:sz w:val="28"/>
          <w:szCs w:val="28"/>
          <w:lang w:val="uk-UA"/>
        </w:rPr>
        <w:t xml:space="preserve"> 80 % населених пунктів громади забезпечені широкосмуговим доступом до мережі Інтернет.</w:t>
      </w:r>
    </w:p>
    <w:p w:rsidR="00743C21" w:rsidRDefault="00743C21" w:rsidP="00425355">
      <w:pPr>
        <w:autoSpaceDE w:val="0"/>
        <w:autoSpaceDN w:val="0"/>
        <w:adjustRightInd w:val="0"/>
        <w:spacing w:line="276" w:lineRule="auto"/>
        <w:ind w:firstLine="567"/>
        <w:jc w:val="both"/>
        <w:rPr>
          <w:sz w:val="28"/>
          <w:szCs w:val="28"/>
          <w:lang w:val="uk-UA"/>
        </w:rPr>
      </w:pPr>
      <w:r w:rsidRPr="00193179">
        <w:rPr>
          <w:sz w:val="28"/>
          <w:szCs w:val="28"/>
          <w:lang w:val="uk-UA"/>
        </w:rPr>
        <w:t xml:space="preserve">Поштові послуги на території </w:t>
      </w:r>
      <w:r>
        <w:rPr>
          <w:sz w:val="28"/>
          <w:szCs w:val="28"/>
          <w:lang w:val="uk-UA"/>
        </w:rPr>
        <w:t>громади</w:t>
      </w:r>
      <w:r w:rsidRPr="00193179">
        <w:rPr>
          <w:sz w:val="28"/>
          <w:szCs w:val="28"/>
          <w:lang w:val="uk-UA"/>
        </w:rPr>
        <w:t xml:space="preserve"> надають: </w:t>
      </w:r>
      <w:r>
        <w:rPr>
          <w:sz w:val="28"/>
          <w:szCs w:val="28"/>
          <w:lang w:val="uk-UA"/>
        </w:rPr>
        <w:t xml:space="preserve">відділення поштового зв’язку №2 Харківської дирекції </w:t>
      </w:r>
      <w:r w:rsidRPr="00193179">
        <w:rPr>
          <w:sz w:val="28"/>
          <w:szCs w:val="28"/>
          <w:lang w:val="uk-UA"/>
        </w:rPr>
        <w:t>ПАТ «Укрпошта» та «Нова пошта».</w:t>
      </w:r>
    </w:p>
    <w:p w:rsidR="00E90F6E" w:rsidRPr="000C551D" w:rsidRDefault="00921E2F" w:rsidP="00425355">
      <w:pPr>
        <w:spacing w:line="276" w:lineRule="auto"/>
        <w:ind w:firstLine="567"/>
        <w:jc w:val="both"/>
        <w:rPr>
          <w:sz w:val="28"/>
          <w:szCs w:val="28"/>
          <w:lang w:val="uk-UA"/>
        </w:rPr>
      </w:pPr>
      <w:r w:rsidRPr="000C551D">
        <w:rPr>
          <w:sz w:val="28"/>
          <w:szCs w:val="28"/>
          <w:lang w:val="uk-UA"/>
        </w:rPr>
        <w:t xml:space="preserve">Одним з найважливіших питань громади є стан дорожнього покриття, який в межах населених пунктів, так і поза ними, знаходиться в незадовільному стані. Мережа автомобільних доріг потребує капітального </w:t>
      </w:r>
      <w:r w:rsidR="000029D9">
        <w:rPr>
          <w:sz w:val="28"/>
          <w:szCs w:val="28"/>
          <w:lang w:val="uk-UA"/>
        </w:rPr>
        <w:t>ремонту.</w:t>
      </w:r>
    </w:p>
    <w:p w:rsidR="00E90F6E" w:rsidRDefault="00E90F6E" w:rsidP="00425355">
      <w:pPr>
        <w:tabs>
          <w:tab w:val="left" w:pos="9180"/>
        </w:tabs>
        <w:spacing w:line="276" w:lineRule="auto"/>
        <w:ind w:right="-79" w:firstLine="567"/>
        <w:jc w:val="both"/>
        <w:rPr>
          <w:sz w:val="28"/>
          <w:szCs w:val="28"/>
          <w:lang w:val="uk-UA"/>
        </w:rPr>
      </w:pPr>
      <w:r w:rsidRPr="00242176">
        <w:rPr>
          <w:sz w:val="28"/>
          <w:szCs w:val="28"/>
          <w:lang w:val="uk-UA"/>
        </w:rPr>
        <w:t xml:space="preserve">В дорожньому господарстві </w:t>
      </w:r>
      <w:r>
        <w:rPr>
          <w:sz w:val="28"/>
          <w:szCs w:val="28"/>
          <w:lang w:val="uk-UA"/>
        </w:rPr>
        <w:t xml:space="preserve">громади </w:t>
      </w:r>
      <w:r w:rsidRPr="00242176">
        <w:rPr>
          <w:sz w:val="28"/>
          <w:szCs w:val="28"/>
          <w:lang w:val="uk-UA"/>
        </w:rPr>
        <w:t xml:space="preserve"> задіяні два дорожньо-експлуатаційних підприємства: філія «П’ятихатське ДЕП» ДРП-2 та філія «Валківський райавтодор».</w:t>
      </w:r>
    </w:p>
    <w:p w:rsidR="00E90F6E" w:rsidRDefault="00E90F6E" w:rsidP="00425355">
      <w:pPr>
        <w:tabs>
          <w:tab w:val="left" w:pos="9180"/>
        </w:tabs>
        <w:spacing w:line="276" w:lineRule="auto"/>
        <w:ind w:right="-79" w:firstLine="567"/>
        <w:jc w:val="both"/>
        <w:rPr>
          <w:sz w:val="28"/>
          <w:szCs w:val="28"/>
          <w:lang w:val="uk-UA"/>
        </w:rPr>
      </w:pPr>
      <w:r>
        <w:rPr>
          <w:sz w:val="28"/>
          <w:szCs w:val="28"/>
          <w:lang w:val="uk-UA"/>
        </w:rPr>
        <w:t>В поточному році виконано поточного ремонту вулично-шляхової мережі комунальної власності 2,3</w:t>
      </w:r>
      <w:r w:rsidR="00636650">
        <w:rPr>
          <w:sz w:val="28"/>
          <w:szCs w:val="28"/>
          <w:lang w:val="uk-UA"/>
        </w:rPr>
        <w:t xml:space="preserve"> тис. кв.м на загальну суму 1800 тис.грн.: </w:t>
      </w:r>
      <w:r w:rsidR="00B24F60">
        <w:rPr>
          <w:sz w:val="28"/>
          <w:szCs w:val="28"/>
          <w:lang w:val="uk-UA"/>
        </w:rPr>
        <w:t>вулиці</w:t>
      </w:r>
      <w:r w:rsidR="00636650">
        <w:rPr>
          <w:sz w:val="28"/>
          <w:szCs w:val="28"/>
          <w:lang w:val="uk-UA"/>
        </w:rPr>
        <w:t xml:space="preserve"> Перекіпська, Полтавська, Паркова, Перемоги, Грабовського в м. Валки; вул..Шкільна с.Сніжків; провулки Пушкіна та Молодіжний с.Гонтів Яр; вул.Богодухівська в с.Мічурінське</w:t>
      </w:r>
      <w:r w:rsidR="000D6F7E">
        <w:rPr>
          <w:sz w:val="28"/>
          <w:szCs w:val="28"/>
          <w:lang w:val="uk-UA"/>
        </w:rPr>
        <w:t>.</w:t>
      </w:r>
    </w:p>
    <w:p w:rsidR="00CC47BE" w:rsidRDefault="005227FF" w:rsidP="00425355">
      <w:pPr>
        <w:spacing w:line="276" w:lineRule="auto"/>
        <w:ind w:firstLine="567"/>
        <w:jc w:val="both"/>
        <w:rPr>
          <w:sz w:val="28"/>
          <w:szCs w:val="28"/>
          <w:lang w:val="uk-UA"/>
        </w:rPr>
      </w:pPr>
      <w:r w:rsidRPr="005227FF">
        <w:rPr>
          <w:sz w:val="28"/>
          <w:szCs w:val="28"/>
          <w:lang w:val="uk-UA"/>
        </w:rPr>
        <w:t>Філією ДРП-2 виконано ямкового ремонту дороги державного значення 11900 м2. Проведено установк</w:t>
      </w:r>
      <w:r w:rsidR="00010091">
        <w:rPr>
          <w:sz w:val="28"/>
          <w:szCs w:val="28"/>
          <w:lang w:val="uk-UA"/>
        </w:rPr>
        <w:t>у та заміну  84 дорожніх знаків.</w:t>
      </w:r>
      <w:r w:rsidRPr="005227FF">
        <w:rPr>
          <w:sz w:val="28"/>
          <w:szCs w:val="28"/>
          <w:lang w:val="uk-UA"/>
        </w:rPr>
        <w:t xml:space="preserve"> Виконано ремонту металевої бар’єрної огорожі 152 м. Відремонтовано та пофарбовано 16 павільйонів</w:t>
      </w:r>
      <w:r w:rsidR="00010091">
        <w:rPr>
          <w:sz w:val="28"/>
          <w:szCs w:val="28"/>
          <w:lang w:val="uk-UA"/>
        </w:rPr>
        <w:t xml:space="preserve"> (автобусних зупинок)</w:t>
      </w:r>
      <w:r w:rsidRPr="005227FF">
        <w:rPr>
          <w:sz w:val="28"/>
          <w:szCs w:val="28"/>
          <w:lang w:val="uk-UA"/>
        </w:rPr>
        <w:t>.</w:t>
      </w:r>
    </w:p>
    <w:p w:rsidR="006D3332" w:rsidRPr="005227FF" w:rsidRDefault="006D3332" w:rsidP="00425355">
      <w:pPr>
        <w:spacing w:line="276" w:lineRule="auto"/>
        <w:ind w:firstLine="567"/>
        <w:jc w:val="both"/>
        <w:rPr>
          <w:sz w:val="28"/>
          <w:szCs w:val="28"/>
          <w:lang w:val="uk-UA"/>
        </w:rPr>
      </w:pPr>
      <w:r>
        <w:rPr>
          <w:sz w:val="28"/>
          <w:szCs w:val="28"/>
          <w:lang w:val="uk-UA"/>
        </w:rPr>
        <w:t xml:space="preserve">Філією «Валківський райавтодор» по дорогах місцевого значення виконано ямкового ремонту 6271 м2. </w:t>
      </w:r>
    </w:p>
    <w:p w:rsidR="0086151A" w:rsidRDefault="0086151A" w:rsidP="00425355">
      <w:pPr>
        <w:spacing w:line="276" w:lineRule="auto"/>
        <w:ind w:firstLine="567"/>
        <w:jc w:val="both"/>
        <w:rPr>
          <w:color w:val="FF0000"/>
          <w:sz w:val="28"/>
          <w:szCs w:val="28"/>
          <w:lang w:val="uk-UA"/>
        </w:rPr>
      </w:pPr>
    </w:p>
    <w:p w:rsidR="00CC47BE" w:rsidRPr="00010091" w:rsidRDefault="00CC47BE" w:rsidP="00425355">
      <w:pPr>
        <w:tabs>
          <w:tab w:val="left" w:pos="9180"/>
        </w:tabs>
        <w:spacing w:line="276" w:lineRule="auto"/>
        <w:ind w:firstLine="567"/>
        <w:jc w:val="both"/>
        <w:rPr>
          <w:bCs/>
          <w:sz w:val="28"/>
          <w:szCs w:val="28"/>
          <w:lang w:val="uk-UA"/>
        </w:rPr>
      </w:pPr>
      <w:r w:rsidRPr="00010091">
        <w:rPr>
          <w:b/>
          <w:i/>
          <w:color w:val="000000"/>
          <w:sz w:val="28"/>
          <w:szCs w:val="28"/>
          <w:lang w:val="uk-UA"/>
        </w:rPr>
        <w:lastRenderedPageBreak/>
        <w:t>Пріоритетні завдання Програми щодо розвитку галузі та вирішення проблемних питань на 202</w:t>
      </w:r>
      <w:r>
        <w:rPr>
          <w:b/>
          <w:i/>
          <w:color w:val="000000"/>
          <w:sz w:val="28"/>
          <w:szCs w:val="28"/>
          <w:lang w:val="uk-UA"/>
        </w:rPr>
        <w:t>2</w:t>
      </w:r>
      <w:r w:rsidRPr="00010091">
        <w:rPr>
          <w:b/>
          <w:i/>
          <w:color w:val="000000"/>
          <w:sz w:val="28"/>
          <w:szCs w:val="28"/>
          <w:lang w:val="uk-UA"/>
        </w:rPr>
        <w:t xml:space="preserve"> рік:</w:t>
      </w:r>
    </w:p>
    <w:p w:rsidR="009D1245" w:rsidRPr="0092203B" w:rsidRDefault="00CC47BE" w:rsidP="00425355">
      <w:pPr>
        <w:tabs>
          <w:tab w:val="left" w:pos="9180"/>
        </w:tabs>
        <w:spacing w:line="276" w:lineRule="auto"/>
        <w:ind w:firstLine="567"/>
        <w:jc w:val="both"/>
        <w:rPr>
          <w:sz w:val="28"/>
          <w:szCs w:val="28"/>
          <w:lang w:val="uk-UA"/>
        </w:rPr>
      </w:pPr>
      <w:r w:rsidRPr="00010091">
        <w:rPr>
          <w:bCs/>
          <w:sz w:val="28"/>
          <w:szCs w:val="28"/>
          <w:lang w:val="uk-UA"/>
        </w:rPr>
        <w:t>-</w:t>
      </w:r>
      <w:r>
        <w:rPr>
          <w:bCs/>
          <w:sz w:val="28"/>
          <w:szCs w:val="28"/>
        </w:rPr>
        <w:t> </w:t>
      </w:r>
      <w:r w:rsidR="009D1245">
        <w:rPr>
          <w:sz w:val="28"/>
          <w:szCs w:val="28"/>
          <w:lang w:val="uk-UA"/>
        </w:rPr>
        <w:t>о</w:t>
      </w:r>
      <w:r w:rsidR="009D1245" w:rsidRPr="00010091">
        <w:rPr>
          <w:sz w:val="28"/>
          <w:szCs w:val="28"/>
          <w:lang w:val="uk-UA"/>
        </w:rPr>
        <w:t>новлення рухомого складу т</w:t>
      </w:r>
      <w:r w:rsidR="009D1245" w:rsidRPr="009D1245">
        <w:rPr>
          <w:sz w:val="28"/>
          <w:szCs w:val="28"/>
        </w:rPr>
        <w:t>ра</w:t>
      </w:r>
      <w:r w:rsidR="0092203B">
        <w:rPr>
          <w:sz w:val="28"/>
          <w:szCs w:val="28"/>
        </w:rPr>
        <w:t>нспорту загального користування</w:t>
      </w:r>
      <w:r w:rsidR="0092203B">
        <w:rPr>
          <w:sz w:val="28"/>
          <w:szCs w:val="28"/>
          <w:lang w:val="uk-UA"/>
        </w:rPr>
        <w:t>;</w:t>
      </w:r>
    </w:p>
    <w:p w:rsidR="00921E2F" w:rsidRDefault="009D1245" w:rsidP="00425355">
      <w:pPr>
        <w:tabs>
          <w:tab w:val="left" w:pos="9180"/>
        </w:tabs>
        <w:spacing w:line="276" w:lineRule="auto"/>
        <w:ind w:firstLine="567"/>
        <w:jc w:val="both"/>
        <w:rPr>
          <w:sz w:val="28"/>
          <w:szCs w:val="28"/>
          <w:lang w:val="uk-UA"/>
        </w:rPr>
      </w:pPr>
      <w:r>
        <w:rPr>
          <w:sz w:val="28"/>
          <w:szCs w:val="28"/>
          <w:lang w:val="uk-UA"/>
        </w:rPr>
        <w:t>-</w:t>
      </w:r>
      <w:r w:rsidR="00466433">
        <w:rPr>
          <w:sz w:val="28"/>
          <w:szCs w:val="28"/>
          <w:lang w:val="uk-UA"/>
        </w:rPr>
        <w:t xml:space="preserve"> </w:t>
      </w:r>
      <w:r>
        <w:rPr>
          <w:sz w:val="28"/>
          <w:szCs w:val="28"/>
          <w:lang w:val="uk-UA"/>
        </w:rPr>
        <w:t>п</w:t>
      </w:r>
      <w:r w:rsidRPr="009D1245">
        <w:rPr>
          <w:sz w:val="28"/>
          <w:szCs w:val="28"/>
        </w:rPr>
        <w:t>окращення технічного стану дорожньо-транспортної інфраструктури, забезпечення безпеки дорожнього руху, у т. ч. для велосипедистів</w:t>
      </w:r>
      <w:r w:rsidR="005444AD">
        <w:rPr>
          <w:sz w:val="28"/>
          <w:szCs w:val="28"/>
          <w:lang w:val="uk-UA"/>
        </w:rPr>
        <w:t>;</w:t>
      </w:r>
    </w:p>
    <w:p w:rsidR="006B1D6D" w:rsidRPr="00DA68FF" w:rsidRDefault="006B1D6D" w:rsidP="00425355">
      <w:pPr>
        <w:pStyle w:val="3"/>
        <w:numPr>
          <w:ilvl w:val="0"/>
          <w:numId w:val="0"/>
        </w:numPr>
        <w:spacing w:after="0" w:line="276" w:lineRule="auto"/>
        <w:ind w:firstLine="567"/>
        <w:outlineLvl w:val="1"/>
        <w:rPr>
          <w:rFonts w:ascii="Times New Roman" w:hAnsi="Times New Roman"/>
          <w:b/>
          <w:sz w:val="28"/>
          <w:szCs w:val="28"/>
        </w:rPr>
      </w:pPr>
    </w:p>
    <w:p w:rsidR="00BF3F1C" w:rsidRDefault="00BF3F1C" w:rsidP="00425355">
      <w:pPr>
        <w:pStyle w:val="3"/>
        <w:numPr>
          <w:ilvl w:val="0"/>
          <w:numId w:val="0"/>
        </w:numPr>
        <w:spacing w:after="0" w:line="276" w:lineRule="auto"/>
        <w:outlineLvl w:val="1"/>
        <w:rPr>
          <w:rFonts w:ascii="Times New Roman" w:hAnsi="Times New Roman"/>
          <w:b/>
          <w:sz w:val="28"/>
          <w:szCs w:val="28"/>
        </w:rPr>
      </w:pPr>
      <w:bookmarkStart w:id="20" w:name="_Toc90367802"/>
      <w:r w:rsidRPr="00DA68FF">
        <w:rPr>
          <w:rFonts w:ascii="Times New Roman" w:hAnsi="Times New Roman"/>
          <w:b/>
          <w:sz w:val="28"/>
          <w:szCs w:val="28"/>
        </w:rPr>
        <w:t>5.2. Енергопостачання та комунальні послуги</w:t>
      </w:r>
      <w:r w:rsidR="000A7C1C">
        <w:rPr>
          <w:rFonts w:ascii="Times New Roman" w:hAnsi="Times New Roman"/>
          <w:b/>
          <w:sz w:val="28"/>
          <w:szCs w:val="28"/>
        </w:rPr>
        <w:t>.</w:t>
      </w:r>
      <w:bookmarkEnd w:id="20"/>
    </w:p>
    <w:p w:rsidR="006A5CF6" w:rsidRDefault="006A5CF6" w:rsidP="00425355">
      <w:pPr>
        <w:pStyle w:val="3"/>
        <w:numPr>
          <w:ilvl w:val="0"/>
          <w:numId w:val="0"/>
        </w:numPr>
        <w:spacing w:after="0" w:line="276" w:lineRule="auto"/>
        <w:outlineLvl w:val="1"/>
        <w:rPr>
          <w:rFonts w:ascii="Times New Roman" w:hAnsi="Times New Roman"/>
          <w:b/>
          <w:sz w:val="28"/>
          <w:szCs w:val="28"/>
        </w:rPr>
      </w:pPr>
    </w:p>
    <w:p w:rsidR="000A7C1C" w:rsidRPr="003D25FD" w:rsidRDefault="000A7C1C" w:rsidP="00425355">
      <w:pPr>
        <w:spacing w:line="276" w:lineRule="auto"/>
        <w:ind w:firstLine="567"/>
        <w:jc w:val="both"/>
        <w:rPr>
          <w:sz w:val="28"/>
          <w:szCs w:val="28"/>
          <w:lang w:val="uk-UA"/>
        </w:rPr>
      </w:pPr>
      <w:r w:rsidRPr="003D25FD">
        <w:rPr>
          <w:sz w:val="28"/>
          <w:szCs w:val="28"/>
          <w:lang w:val="uk-UA"/>
        </w:rPr>
        <w:t xml:space="preserve">Житловий фонд громади налічує: 16692 дворів, </w:t>
      </w:r>
      <w:r w:rsidR="00757E8B">
        <w:rPr>
          <w:sz w:val="28"/>
          <w:szCs w:val="28"/>
          <w:lang w:val="uk-UA"/>
        </w:rPr>
        <w:t>101</w:t>
      </w:r>
      <w:r w:rsidR="00BF5945">
        <w:rPr>
          <w:sz w:val="28"/>
          <w:szCs w:val="28"/>
          <w:lang w:val="uk-UA"/>
        </w:rPr>
        <w:t xml:space="preserve"> багатоквартирних будинків</w:t>
      </w:r>
      <w:r w:rsidRPr="003D25FD">
        <w:rPr>
          <w:sz w:val="28"/>
          <w:szCs w:val="28"/>
          <w:lang w:val="uk-UA"/>
        </w:rPr>
        <w:t>.</w:t>
      </w:r>
    </w:p>
    <w:p w:rsidR="000A7C1C" w:rsidRPr="003D25FD" w:rsidRDefault="000A7C1C" w:rsidP="00425355">
      <w:pPr>
        <w:spacing w:line="276" w:lineRule="auto"/>
        <w:ind w:firstLine="567"/>
        <w:jc w:val="both"/>
        <w:rPr>
          <w:sz w:val="28"/>
          <w:szCs w:val="28"/>
        </w:rPr>
      </w:pPr>
      <w:r w:rsidRPr="003D25FD">
        <w:rPr>
          <w:spacing w:val="-6"/>
          <w:sz w:val="28"/>
          <w:szCs w:val="28"/>
          <w:lang w:val="uk-UA"/>
        </w:rPr>
        <w:t>Д</w:t>
      </w:r>
      <w:r w:rsidRPr="003D25FD">
        <w:rPr>
          <w:spacing w:val="-6"/>
          <w:sz w:val="28"/>
          <w:szCs w:val="28"/>
        </w:rPr>
        <w:t>ля забезпечення юридичного оформлення майнових прав на будинок та прибудинкову тер</w:t>
      </w:r>
      <w:r w:rsidR="003D25FD" w:rsidRPr="003D25FD">
        <w:rPr>
          <w:spacing w:val="-6"/>
          <w:sz w:val="28"/>
          <w:szCs w:val="28"/>
        </w:rPr>
        <w:t xml:space="preserve">иторію, спільного користування </w:t>
      </w:r>
      <w:r w:rsidRPr="003D25FD">
        <w:rPr>
          <w:spacing w:val="-6"/>
          <w:sz w:val="28"/>
          <w:szCs w:val="28"/>
        </w:rPr>
        <w:t xml:space="preserve">та управління будинком створено </w:t>
      </w:r>
      <w:r w:rsidRPr="003D25FD">
        <w:rPr>
          <w:spacing w:val="-6"/>
          <w:sz w:val="28"/>
          <w:szCs w:val="28"/>
          <w:lang w:val="uk-UA"/>
        </w:rPr>
        <w:t>2</w:t>
      </w:r>
      <w:r w:rsidR="00757E8B">
        <w:rPr>
          <w:spacing w:val="-6"/>
          <w:sz w:val="28"/>
          <w:szCs w:val="28"/>
          <w:lang w:val="uk-UA"/>
        </w:rPr>
        <w:t>3</w:t>
      </w:r>
      <w:r w:rsidRPr="003D25FD">
        <w:rPr>
          <w:spacing w:val="-6"/>
          <w:sz w:val="28"/>
          <w:szCs w:val="28"/>
        </w:rPr>
        <w:t xml:space="preserve"> об’єднань співвласників багатоквартирних будинків, в які входять </w:t>
      </w:r>
      <w:r w:rsidR="003B50D1">
        <w:rPr>
          <w:spacing w:val="-6"/>
          <w:sz w:val="28"/>
          <w:szCs w:val="28"/>
          <w:lang w:val="uk-UA"/>
        </w:rPr>
        <w:t xml:space="preserve">              </w:t>
      </w:r>
      <w:r w:rsidRPr="003D25FD">
        <w:rPr>
          <w:spacing w:val="-6"/>
          <w:sz w:val="28"/>
          <w:szCs w:val="28"/>
          <w:lang w:val="uk-UA"/>
        </w:rPr>
        <w:t>3</w:t>
      </w:r>
      <w:r w:rsidR="00D97DC0">
        <w:rPr>
          <w:spacing w:val="-6"/>
          <w:sz w:val="28"/>
          <w:szCs w:val="28"/>
          <w:lang w:val="uk-UA"/>
        </w:rPr>
        <w:t>9</w:t>
      </w:r>
      <w:r w:rsidR="003B50D1">
        <w:rPr>
          <w:spacing w:val="-6"/>
          <w:sz w:val="28"/>
          <w:szCs w:val="28"/>
          <w:lang w:val="uk-UA"/>
        </w:rPr>
        <w:t xml:space="preserve"> </w:t>
      </w:r>
      <w:r w:rsidR="00422180">
        <w:rPr>
          <w:spacing w:val="-6"/>
          <w:sz w:val="28"/>
          <w:szCs w:val="28"/>
          <w:lang w:val="uk-UA"/>
        </w:rPr>
        <w:t xml:space="preserve">багатоквартирних </w:t>
      </w:r>
      <w:r w:rsidRPr="003D25FD">
        <w:rPr>
          <w:spacing w:val="-6"/>
          <w:sz w:val="28"/>
          <w:szCs w:val="28"/>
        </w:rPr>
        <w:t>будинк</w:t>
      </w:r>
      <w:r w:rsidRPr="003D25FD">
        <w:rPr>
          <w:spacing w:val="-6"/>
          <w:sz w:val="28"/>
          <w:szCs w:val="28"/>
          <w:lang w:val="uk-UA"/>
        </w:rPr>
        <w:t>ів</w:t>
      </w:r>
      <w:r w:rsidRPr="003D25FD">
        <w:rPr>
          <w:spacing w:val="-6"/>
          <w:sz w:val="28"/>
          <w:szCs w:val="28"/>
        </w:rPr>
        <w:t>.</w:t>
      </w:r>
    </w:p>
    <w:p w:rsidR="000A7C1C" w:rsidRPr="003D25FD" w:rsidRDefault="000A7C1C" w:rsidP="00425355">
      <w:pPr>
        <w:spacing w:line="276" w:lineRule="auto"/>
        <w:ind w:firstLine="567"/>
        <w:jc w:val="both"/>
        <w:rPr>
          <w:sz w:val="28"/>
          <w:szCs w:val="28"/>
          <w:lang w:val="uk-UA"/>
        </w:rPr>
      </w:pPr>
      <w:r w:rsidRPr="003D25FD">
        <w:rPr>
          <w:sz w:val="28"/>
          <w:szCs w:val="28"/>
          <w:lang w:val="uk-UA"/>
        </w:rPr>
        <w:t xml:space="preserve">Комунальне підприємство «Вода» забезпечує централізованим водопостачанням населення, бюджетні та інші організації населених пунктів Валківської міської територіальної громади: м. Валки, смт. Старий Мерчик, смт. Новий Мерчик, с. Високопілля, с. Серпневе, с. Привокзальне, с. Мізяки, </w:t>
      </w:r>
      <w:r w:rsidR="003B50D1">
        <w:rPr>
          <w:sz w:val="28"/>
          <w:szCs w:val="28"/>
          <w:lang w:val="uk-UA"/>
        </w:rPr>
        <w:t xml:space="preserve">               </w:t>
      </w:r>
      <w:r w:rsidRPr="003D25FD">
        <w:rPr>
          <w:sz w:val="28"/>
          <w:szCs w:val="28"/>
          <w:lang w:val="uk-UA"/>
        </w:rPr>
        <w:t>с. Мельникове, смт. Ков’яги, с. Сніжків. Загальна кількість споживачів послуг з водопостачання 9454 осіб., з водовідведення – 2570.</w:t>
      </w:r>
    </w:p>
    <w:p w:rsidR="000A7C1C" w:rsidRDefault="000A7C1C" w:rsidP="00425355">
      <w:pPr>
        <w:spacing w:line="276" w:lineRule="auto"/>
        <w:ind w:firstLine="567"/>
        <w:jc w:val="both"/>
        <w:rPr>
          <w:sz w:val="28"/>
          <w:szCs w:val="28"/>
          <w:lang w:val="uk-UA"/>
        </w:rPr>
      </w:pPr>
      <w:r w:rsidRPr="003D25FD">
        <w:rPr>
          <w:sz w:val="28"/>
          <w:szCs w:val="28"/>
          <w:lang w:val="uk-UA"/>
        </w:rPr>
        <w:t>Загальна протяжність водопровідних мереж з централізованого водопостачання холодної води становить 78 км, протяжність мереж з водовідведення 12,1 км.</w:t>
      </w:r>
    </w:p>
    <w:p w:rsidR="00616FE0" w:rsidRPr="00815CA2" w:rsidRDefault="00616FE0" w:rsidP="00425355">
      <w:pPr>
        <w:spacing w:line="276" w:lineRule="auto"/>
        <w:ind w:firstLine="567"/>
        <w:jc w:val="both"/>
        <w:rPr>
          <w:sz w:val="28"/>
          <w:szCs w:val="28"/>
          <w:lang w:val="uk-UA"/>
        </w:rPr>
      </w:pPr>
      <w:r w:rsidRPr="00815CA2">
        <w:rPr>
          <w:sz w:val="28"/>
          <w:szCs w:val="28"/>
          <w:lang w:val="uk-UA"/>
        </w:rPr>
        <w:t>На протязі 10 місяців поточного року проведено значну роботу по реалізації проектів в межах «Програми удосконалення і модернізації систем водопостачання та водовідведення у населених пунктах Валківської міської територіальної громади на 2021 – 2023 роки», а саме:</w:t>
      </w:r>
    </w:p>
    <w:p w:rsidR="00616FE0" w:rsidRPr="00815CA2" w:rsidRDefault="00616FE0" w:rsidP="00425355">
      <w:pPr>
        <w:spacing w:line="276" w:lineRule="auto"/>
        <w:ind w:firstLine="567"/>
        <w:jc w:val="both"/>
        <w:rPr>
          <w:bCs/>
          <w:sz w:val="28"/>
          <w:szCs w:val="28"/>
          <w:lang w:val="uk-UA"/>
        </w:rPr>
      </w:pPr>
      <w:r w:rsidRPr="00815CA2">
        <w:rPr>
          <w:sz w:val="28"/>
          <w:szCs w:val="28"/>
          <w:lang w:val="uk-UA"/>
        </w:rPr>
        <w:t xml:space="preserve">- </w:t>
      </w:r>
      <w:r w:rsidRPr="00815CA2">
        <w:rPr>
          <w:bCs/>
          <w:sz w:val="28"/>
          <w:szCs w:val="28"/>
          <w:lang w:val="uk-UA"/>
        </w:rPr>
        <w:t xml:space="preserve">повністю </w:t>
      </w:r>
      <w:r w:rsidR="00685497" w:rsidRPr="00815CA2">
        <w:rPr>
          <w:bCs/>
          <w:sz w:val="28"/>
          <w:szCs w:val="28"/>
          <w:lang w:val="uk-UA"/>
        </w:rPr>
        <w:t>виконані</w:t>
      </w:r>
      <w:r w:rsidRPr="00815CA2">
        <w:rPr>
          <w:bCs/>
          <w:sz w:val="28"/>
          <w:szCs w:val="28"/>
          <w:lang w:val="uk-UA"/>
        </w:rPr>
        <w:t xml:space="preserve"> роботи по </w:t>
      </w:r>
      <w:r w:rsidR="0092203B" w:rsidRPr="00815CA2">
        <w:rPr>
          <w:sz w:val="28"/>
          <w:szCs w:val="28"/>
          <w:lang w:val="uk-UA"/>
        </w:rPr>
        <w:t xml:space="preserve">робочому проєкту </w:t>
      </w:r>
      <w:r w:rsidR="0092203B" w:rsidRPr="00815CA2">
        <w:rPr>
          <w:bCs/>
          <w:sz w:val="28"/>
          <w:szCs w:val="28"/>
          <w:lang w:val="uk-UA"/>
        </w:rPr>
        <w:t xml:space="preserve">«Капітальний ремонт свердловини № 107-1973, що знаходиться в Харківській  області  Валківському  районі смт.  Ков’яги  вулиця  Харківська», </w:t>
      </w:r>
      <w:r w:rsidR="00685497" w:rsidRPr="00815CA2">
        <w:rPr>
          <w:bCs/>
          <w:sz w:val="28"/>
          <w:szCs w:val="28"/>
          <w:lang w:val="uk-UA"/>
        </w:rPr>
        <w:t>(освоєно 1,4 млн.грн.);</w:t>
      </w:r>
    </w:p>
    <w:p w:rsidR="00616FE0" w:rsidRPr="00815CA2" w:rsidRDefault="00616FE0" w:rsidP="00425355">
      <w:pPr>
        <w:spacing w:line="276" w:lineRule="auto"/>
        <w:ind w:firstLine="567"/>
        <w:jc w:val="both"/>
        <w:rPr>
          <w:bCs/>
          <w:sz w:val="28"/>
          <w:szCs w:val="28"/>
          <w:lang w:val="uk-UA"/>
        </w:rPr>
      </w:pPr>
      <w:r w:rsidRPr="00815CA2">
        <w:rPr>
          <w:bCs/>
          <w:sz w:val="28"/>
          <w:szCs w:val="28"/>
          <w:lang w:val="uk-UA"/>
        </w:rPr>
        <w:t xml:space="preserve">- </w:t>
      </w:r>
      <w:r w:rsidRPr="00815CA2">
        <w:rPr>
          <w:sz w:val="28"/>
          <w:szCs w:val="28"/>
          <w:lang w:val="uk-UA"/>
        </w:rPr>
        <w:t xml:space="preserve">виготовлено </w:t>
      </w:r>
      <w:r w:rsidRPr="00815CA2">
        <w:rPr>
          <w:sz w:val="28"/>
          <w:szCs w:val="28"/>
        </w:rPr>
        <w:t xml:space="preserve">проектно-кошторисну документацію по проекту  </w:t>
      </w:r>
      <w:r w:rsidRPr="00815CA2">
        <w:rPr>
          <w:bCs/>
          <w:sz w:val="28"/>
          <w:szCs w:val="28"/>
        </w:rPr>
        <w:t>«Капітальний  ремонт  водогону  в  м.  Валки  Харківської  області місцезнаходження: пров. Майський від вул. 1-го Травня до вул. Паркової»</w:t>
      </w:r>
      <w:r w:rsidRPr="00815CA2">
        <w:rPr>
          <w:bCs/>
          <w:sz w:val="28"/>
          <w:szCs w:val="28"/>
          <w:lang w:val="uk-UA"/>
        </w:rPr>
        <w:t xml:space="preserve">, отримано дозвіл на початок будівельних робіт, </w:t>
      </w:r>
      <w:r w:rsidR="00685497" w:rsidRPr="00815CA2">
        <w:rPr>
          <w:bCs/>
          <w:sz w:val="28"/>
          <w:szCs w:val="28"/>
          <w:lang w:val="uk-UA"/>
        </w:rPr>
        <w:t xml:space="preserve">завершуються </w:t>
      </w:r>
      <w:r w:rsidRPr="00815CA2">
        <w:rPr>
          <w:bCs/>
          <w:sz w:val="28"/>
          <w:szCs w:val="28"/>
          <w:lang w:val="uk-UA"/>
        </w:rPr>
        <w:t>роботи по реал</w:t>
      </w:r>
      <w:r w:rsidR="00685497" w:rsidRPr="00815CA2">
        <w:rPr>
          <w:bCs/>
          <w:sz w:val="28"/>
          <w:szCs w:val="28"/>
          <w:lang w:val="uk-UA"/>
        </w:rPr>
        <w:t>ізації цього проекту  (освоєно 1,46 млн.грн.)</w:t>
      </w:r>
      <w:r w:rsidRPr="00815CA2">
        <w:rPr>
          <w:bCs/>
          <w:sz w:val="28"/>
          <w:szCs w:val="28"/>
          <w:lang w:val="uk-UA"/>
        </w:rPr>
        <w:t>;</w:t>
      </w:r>
    </w:p>
    <w:p w:rsidR="00616FE0" w:rsidRPr="00815CA2" w:rsidRDefault="00616FE0" w:rsidP="00425355">
      <w:pPr>
        <w:spacing w:line="276" w:lineRule="auto"/>
        <w:ind w:firstLine="567"/>
        <w:jc w:val="both"/>
        <w:rPr>
          <w:iCs/>
          <w:sz w:val="28"/>
          <w:szCs w:val="28"/>
          <w:lang w:val="uk-UA"/>
        </w:rPr>
      </w:pPr>
      <w:r w:rsidRPr="00815CA2">
        <w:rPr>
          <w:bCs/>
          <w:sz w:val="28"/>
          <w:szCs w:val="28"/>
          <w:lang w:val="uk-UA"/>
        </w:rPr>
        <w:t xml:space="preserve">- виготовлено проектно-кошторисну документацію </w:t>
      </w:r>
      <w:r w:rsidRPr="00815CA2">
        <w:rPr>
          <w:iCs/>
          <w:sz w:val="28"/>
          <w:szCs w:val="28"/>
          <w:lang w:val="uk-UA"/>
        </w:rPr>
        <w:t>по проек</w:t>
      </w:r>
      <w:r w:rsidR="00844D2D">
        <w:rPr>
          <w:iCs/>
          <w:sz w:val="28"/>
          <w:szCs w:val="28"/>
          <w:lang w:val="uk-UA"/>
        </w:rPr>
        <w:t xml:space="preserve">ту будівництва </w:t>
      </w:r>
      <w:r w:rsidRPr="00815CA2">
        <w:rPr>
          <w:iCs/>
          <w:sz w:val="28"/>
          <w:szCs w:val="28"/>
          <w:lang w:val="uk-UA"/>
        </w:rPr>
        <w:t xml:space="preserve">«Нове будівництво водопроводу по вул. Виноградна від провулку Медового до вул. Польова, по вул. Промислова від колодязя П1 до вул. Виноградна в </w:t>
      </w:r>
      <w:r w:rsidR="000C11F0">
        <w:rPr>
          <w:iCs/>
          <w:sz w:val="28"/>
          <w:szCs w:val="28"/>
          <w:lang w:val="uk-UA"/>
        </w:rPr>
        <w:t xml:space="preserve">                    </w:t>
      </w:r>
      <w:r w:rsidRPr="00815CA2">
        <w:rPr>
          <w:iCs/>
          <w:sz w:val="28"/>
          <w:szCs w:val="28"/>
          <w:lang w:val="uk-UA"/>
        </w:rPr>
        <w:t>м. Валки, Богодухівсько</w:t>
      </w:r>
      <w:r w:rsidR="00A33591" w:rsidRPr="00815CA2">
        <w:rPr>
          <w:iCs/>
          <w:sz w:val="28"/>
          <w:szCs w:val="28"/>
          <w:lang w:val="uk-UA"/>
        </w:rPr>
        <w:t>го району, Харківської області»</w:t>
      </w:r>
      <w:r w:rsidR="00815CA2" w:rsidRPr="00815CA2">
        <w:rPr>
          <w:iCs/>
          <w:sz w:val="28"/>
          <w:szCs w:val="28"/>
          <w:lang w:val="uk-UA"/>
        </w:rPr>
        <w:t xml:space="preserve"> (180 тис.грн.)</w:t>
      </w:r>
      <w:r w:rsidR="00A33591" w:rsidRPr="00815CA2">
        <w:rPr>
          <w:iCs/>
          <w:sz w:val="28"/>
          <w:szCs w:val="28"/>
          <w:lang w:val="uk-UA"/>
        </w:rPr>
        <w:t>.</w:t>
      </w:r>
    </w:p>
    <w:p w:rsidR="000A7C1C" w:rsidRPr="003D25FD" w:rsidRDefault="000A7C1C" w:rsidP="00425355">
      <w:pPr>
        <w:spacing w:line="276" w:lineRule="auto"/>
        <w:ind w:firstLine="567"/>
        <w:jc w:val="both"/>
        <w:rPr>
          <w:sz w:val="28"/>
          <w:szCs w:val="28"/>
          <w:shd w:val="clear" w:color="auto" w:fill="FFFFFF"/>
          <w:lang w:val="uk-UA"/>
        </w:rPr>
      </w:pPr>
      <w:r w:rsidRPr="003D25FD">
        <w:rPr>
          <w:sz w:val="28"/>
          <w:szCs w:val="28"/>
          <w:shd w:val="clear" w:color="auto" w:fill="FFFFFF"/>
          <w:lang w:val="uk-UA"/>
        </w:rPr>
        <w:lastRenderedPageBreak/>
        <w:t xml:space="preserve">Одним з пріоритетних і найважливіших напрямків як господарської, так і природоохоронної діяльності в громаді є поводження з побутовими відходами. </w:t>
      </w:r>
    </w:p>
    <w:p w:rsidR="000A7C1C" w:rsidRPr="003D25FD" w:rsidRDefault="000A7C1C" w:rsidP="00425355">
      <w:pPr>
        <w:spacing w:line="276" w:lineRule="auto"/>
        <w:ind w:firstLine="567"/>
        <w:jc w:val="both"/>
        <w:rPr>
          <w:sz w:val="28"/>
          <w:szCs w:val="28"/>
          <w:lang w:val="uk-UA"/>
        </w:rPr>
      </w:pPr>
      <w:r w:rsidRPr="003D25FD">
        <w:rPr>
          <w:sz w:val="28"/>
          <w:szCs w:val="28"/>
          <w:lang w:val="uk-UA"/>
        </w:rPr>
        <w:t xml:space="preserve">Комунальне підприємство «Благоустрій» є виконавцем послуг з вивезення </w:t>
      </w:r>
      <w:r w:rsidR="00085CCF">
        <w:rPr>
          <w:sz w:val="28"/>
          <w:szCs w:val="28"/>
          <w:lang w:val="uk-UA"/>
        </w:rPr>
        <w:t>твердих побутових відход</w:t>
      </w:r>
      <w:r w:rsidRPr="003D25FD">
        <w:rPr>
          <w:sz w:val="28"/>
          <w:szCs w:val="28"/>
          <w:lang w:val="uk-UA"/>
        </w:rPr>
        <w:t>ів, вивезення рідких побутових відходів, надання послуг з утримання будинків та прибудинкових територій.</w:t>
      </w:r>
    </w:p>
    <w:p w:rsidR="000A7C1C" w:rsidRPr="003D25FD" w:rsidRDefault="006809A4" w:rsidP="00425355">
      <w:pPr>
        <w:spacing w:line="276" w:lineRule="auto"/>
        <w:ind w:firstLine="567"/>
        <w:jc w:val="both"/>
        <w:rPr>
          <w:sz w:val="28"/>
          <w:szCs w:val="28"/>
          <w:shd w:val="clear" w:color="auto" w:fill="FFFFFF"/>
          <w:lang w:val="uk-UA"/>
        </w:rPr>
      </w:pPr>
      <w:r>
        <w:rPr>
          <w:sz w:val="28"/>
          <w:szCs w:val="28"/>
          <w:lang w:val="uk-UA"/>
        </w:rPr>
        <w:t>В</w:t>
      </w:r>
      <w:r w:rsidR="000A7C1C" w:rsidRPr="003D25FD">
        <w:rPr>
          <w:sz w:val="28"/>
          <w:szCs w:val="28"/>
          <w:lang w:val="uk-UA"/>
        </w:rPr>
        <w:t xml:space="preserve"> м. Валки запроваджений роздільний збір побутових відходів. Встановлено 32 спеціальні контейнери для збору скла та пластика біля багатоквартирних будинків.   </w:t>
      </w:r>
      <w:r w:rsidR="000A7C1C" w:rsidRPr="003D25FD">
        <w:rPr>
          <w:sz w:val="28"/>
          <w:szCs w:val="28"/>
          <w:shd w:val="clear" w:color="auto" w:fill="FFFFFF"/>
        </w:rPr>
        <w:t>Роздільне збирання твердих побутових відходів є одним з варіантів ефективного вирішення проблем у сфері поводження з ними. Користь роздільного збирання твердих побутових відходів виявляється, зокрема, у зменшенні навантаження на полігони твердих побутових відходів, збереженні природних ресурсів, покращення екологічного</w:t>
      </w:r>
      <w:r w:rsidR="000A7C1C" w:rsidRPr="003D25FD">
        <w:rPr>
          <w:sz w:val="28"/>
          <w:szCs w:val="28"/>
          <w:shd w:val="clear" w:color="auto" w:fill="FFFFFF"/>
        </w:rPr>
        <w:tab/>
        <w:t>стану.</w:t>
      </w:r>
    </w:p>
    <w:p w:rsidR="000A7C1C" w:rsidRPr="003D25FD" w:rsidRDefault="000A7C1C" w:rsidP="00425355">
      <w:pPr>
        <w:spacing w:line="276" w:lineRule="auto"/>
        <w:ind w:firstLine="567"/>
        <w:jc w:val="both"/>
        <w:rPr>
          <w:sz w:val="28"/>
          <w:szCs w:val="28"/>
          <w:lang w:val="uk-UA"/>
        </w:rPr>
      </w:pPr>
      <w:r w:rsidRPr="003D25FD">
        <w:rPr>
          <w:sz w:val="28"/>
          <w:szCs w:val="28"/>
          <w:lang w:val="uk-UA"/>
        </w:rPr>
        <w:t xml:space="preserve">Підприємством укладено </w:t>
      </w:r>
      <w:r w:rsidR="006809A4">
        <w:rPr>
          <w:sz w:val="28"/>
          <w:szCs w:val="28"/>
          <w:lang w:val="uk-UA"/>
        </w:rPr>
        <w:t>246 договорів</w:t>
      </w:r>
      <w:r w:rsidRPr="003D25FD">
        <w:rPr>
          <w:sz w:val="28"/>
          <w:szCs w:val="28"/>
          <w:lang w:val="uk-UA"/>
        </w:rPr>
        <w:t xml:space="preserve"> на вивіз твердих побутових відходів </w:t>
      </w:r>
      <w:r w:rsidR="006809A4">
        <w:rPr>
          <w:sz w:val="28"/>
          <w:szCs w:val="28"/>
          <w:lang w:val="uk-UA"/>
        </w:rPr>
        <w:t>з підприємствами та організаціями м.Валки, с.Сидоренкове, смт.Ков’яги, с.Сніжків, с.Костів, с.Гонтів Яр, с.Баранове.</w:t>
      </w:r>
      <w:r w:rsidRPr="003D25FD">
        <w:rPr>
          <w:sz w:val="28"/>
          <w:szCs w:val="28"/>
          <w:lang w:val="uk-UA"/>
        </w:rPr>
        <w:t xml:space="preserve"> </w:t>
      </w:r>
      <w:r w:rsidR="006809A4">
        <w:rPr>
          <w:sz w:val="28"/>
          <w:szCs w:val="28"/>
          <w:lang w:val="uk-UA"/>
        </w:rPr>
        <w:t>Н</w:t>
      </w:r>
      <w:r w:rsidR="006809A4" w:rsidRPr="003D25FD">
        <w:rPr>
          <w:sz w:val="28"/>
          <w:szCs w:val="28"/>
          <w:lang w:val="uk-UA"/>
        </w:rPr>
        <w:t>а вивіз твердих побутових відходів</w:t>
      </w:r>
      <w:r w:rsidR="006809A4">
        <w:rPr>
          <w:sz w:val="28"/>
          <w:szCs w:val="28"/>
          <w:lang w:val="uk-UA"/>
        </w:rPr>
        <w:t xml:space="preserve"> від населення громади укладено 2122 договори по м.Валки, 287 договорів с.Сніжків. </w:t>
      </w:r>
    </w:p>
    <w:p w:rsidR="000A7C1C" w:rsidRPr="003D25FD" w:rsidRDefault="000A7C1C" w:rsidP="00425355">
      <w:pPr>
        <w:spacing w:line="276" w:lineRule="auto"/>
        <w:ind w:firstLine="567"/>
        <w:jc w:val="both"/>
        <w:rPr>
          <w:sz w:val="28"/>
          <w:szCs w:val="28"/>
          <w:lang w:val="uk-UA"/>
        </w:rPr>
      </w:pPr>
      <w:r w:rsidRPr="003D25FD">
        <w:rPr>
          <w:sz w:val="28"/>
          <w:szCs w:val="28"/>
          <w:lang w:val="uk-UA"/>
        </w:rPr>
        <w:t xml:space="preserve">Проводиться вивезення, згідно графіку, твердих побутових відходів з території старостинських округів територіальної громади, а </w:t>
      </w:r>
      <w:r w:rsidR="002341A5">
        <w:rPr>
          <w:sz w:val="28"/>
          <w:szCs w:val="28"/>
          <w:lang w:val="uk-UA"/>
        </w:rPr>
        <w:t>саме: Старомерчицького, Ков’яз</w:t>
      </w:r>
      <w:r w:rsidRPr="003D25FD">
        <w:rPr>
          <w:sz w:val="28"/>
          <w:szCs w:val="28"/>
          <w:lang w:val="uk-UA"/>
        </w:rPr>
        <w:t>ького, Баранівського, Гонтовоярського, Костівського, Перекіпського, Сидоренківського, Кобзарівського та Минківського.</w:t>
      </w:r>
    </w:p>
    <w:p w:rsidR="000A7C1C" w:rsidRDefault="000A7C1C" w:rsidP="00425355">
      <w:pPr>
        <w:spacing w:line="276" w:lineRule="auto"/>
        <w:ind w:firstLine="567"/>
        <w:jc w:val="both"/>
        <w:rPr>
          <w:sz w:val="28"/>
          <w:szCs w:val="28"/>
          <w:lang w:val="uk-UA"/>
        </w:rPr>
      </w:pPr>
      <w:r w:rsidRPr="003D25FD">
        <w:rPr>
          <w:sz w:val="28"/>
          <w:szCs w:val="28"/>
          <w:lang w:val="uk-UA"/>
        </w:rPr>
        <w:t xml:space="preserve">В поточному році за кошти місцевого бюджету придбано </w:t>
      </w:r>
      <w:r w:rsidR="00C1292D">
        <w:rPr>
          <w:sz w:val="28"/>
          <w:szCs w:val="28"/>
          <w:lang w:val="uk-UA"/>
        </w:rPr>
        <w:t>46 контейнерів на суму 174,</w:t>
      </w:r>
      <w:r w:rsidRPr="003D25FD">
        <w:rPr>
          <w:sz w:val="28"/>
          <w:szCs w:val="28"/>
          <w:lang w:val="uk-UA"/>
        </w:rPr>
        <w:t>5 тис. грн. Всього на території громади встановлено 166 контейнерів для збору твердих побутових відходів.</w:t>
      </w:r>
    </w:p>
    <w:p w:rsidR="00D60E38" w:rsidRDefault="00D60E38" w:rsidP="00425355">
      <w:pPr>
        <w:spacing w:line="276" w:lineRule="auto"/>
        <w:ind w:firstLine="567"/>
        <w:jc w:val="both"/>
        <w:rPr>
          <w:color w:val="333333"/>
          <w:sz w:val="28"/>
          <w:szCs w:val="28"/>
          <w:shd w:val="clear" w:color="auto" w:fill="FFFFFF"/>
          <w:lang w:val="uk-UA"/>
        </w:rPr>
      </w:pPr>
      <w:r>
        <w:rPr>
          <w:color w:val="333333"/>
          <w:sz w:val="28"/>
          <w:szCs w:val="28"/>
          <w:shd w:val="clear" w:color="auto" w:fill="FFFFFF"/>
        </w:rPr>
        <w:t>Для КП «Благоустрій» було придбано новий сміттєвоз «ФОТОН» вартістю 3096 тис. грн.  Із загальної вартост</w:t>
      </w:r>
      <w:r>
        <w:rPr>
          <w:color w:val="333333"/>
          <w:sz w:val="28"/>
          <w:szCs w:val="28"/>
          <w:shd w:val="clear" w:color="auto" w:fill="FFFFFF"/>
          <w:lang w:val="uk-UA"/>
        </w:rPr>
        <w:t>і:</w:t>
      </w:r>
      <w:r>
        <w:rPr>
          <w:color w:val="333333"/>
          <w:sz w:val="28"/>
          <w:szCs w:val="28"/>
          <w:shd w:val="clear" w:color="auto" w:fill="FFFFFF"/>
        </w:rPr>
        <w:t xml:space="preserve"> кошти субвенції з державного бюджету –               2 000 тис. грн., кошти місцевого бюджету - 1096 тис. грн.</w:t>
      </w:r>
    </w:p>
    <w:p w:rsidR="00D21BB5" w:rsidRDefault="00D21BB5" w:rsidP="00425355">
      <w:pPr>
        <w:spacing w:line="276" w:lineRule="auto"/>
        <w:ind w:firstLine="567"/>
        <w:jc w:val="both"/>
        <w:rPr>
          <w:sz w:val="28"/>
          <w:szCs w:val="28"/>
          <w:lang w:val="uk-UA"/>
        </w:rPr>
      </w:pPr>
      <w:r w:rsidRPr="00D21BB5">
        <w:rPr>
          <w:sz w:val="28"/>
          <w:szCs w:val="28"/>
          <w:lang w:val="uk-UA"/>
        </w:rPr>
        <w:t>На території громади було проведено</w:t>
      </w:r>
      <w:r>
        <w:rPr>
          <w:sz w:val="28"/>
          <w:szCs w:val="28"/>
          <w:lang w:val="uk-UA"/>
        </w:rPr>
        <w:t xml:space="preserve"> заміну</w:t>
      </w:r>
      <w:r w:rsidRPr="00D21BB5">
        <w:rPr>
          <w:sz w:val="28"/>
          <w:szCs w:val="28"/>
          <w:lang w:val="uk-UA"/>
        </w:rPr>
        <w:t xml:space="preserve"> старих ліхтарів на більш сучасні в кількості  120 шт. Проводилася робота по заміні ламп вуличного освітлення ( близько 630 шт), заміна таймерів та електролічильників.</w:t>
      </w:r>
    </w:p>
    <w:p w:rsidR="008E6235" w:rsidRPr="008E6235" w:rsidRDefault="008E6235" w:rsidP="00425355">
      <w:pPr>
        <w:spacing w:line="276" w:lineRule="auto"/>
        <w:ind w:firstLine="567"/>
        <w:jc w:val="both"/>
        <w:rPr>
          <w:sz w:val="28"/>
          <w:szCs w:val="28"/>
          <w:lang w:val="uk-UA"/>
        </w:rPr>
      </w:pPr>
      <w:r w:rsidRPr="008E6235">
        <w:rPr>
          <w:sz w:val="28"/>
          <w:szCs w:val="28"/>
          <w:lang w:val="uk-UA"/>
        </w:rPr>
        <w:t>Мешканці громади долучилися до добровільної акції «Мільйон дерев за 1 добу у 100 країнах світу», висаджено більше 600 дерев на території громади.  Працівниками відділу благоустрою було висаджено більше 12 тисяч саджанців однорічних квітів, близько 1000 штук багаторічних квітів.</w:t>
      </w:r>
    </w:p>
    <w:p w:rsidR="000A7C1C" w:rsidRPr="003D25FD" w:rsidRDefault="000A7C1C" w:rsidP="00425355">
      <w:pPr>
        <w:spacing w:line="276" w:lineRule="auto"/>
        <w:ind w:firstLine="567"/>
        <w:jc w:val="both"/>
        <w:rPr>
          <w:sz w:val="28"/>
          <w:szCs w:val="28"/>
          <w:shd w:val="clear" w:color="auto" w:fill="FFFFFF"/>
          <w:lang w:val="uk-UA"/>
        </w:rPr>
      </w:pPr>
      <w:r w:rsidRPr="003D25FD">
        <w:rPr>
          <w:sz w:val="28"/>
          <w:szCs w:val="28"/>
          <w:shd w:val="clear" w:color="auto" w:fill="FFFFFF"/>
          <w:lang w:val="uk-UA"/>
        </w:rPr>
        <w:t>Послуги з центрального теплопостачання бюджетних установ громади надають ТОВ «Котельні лікарняного комплексу» (9 котелень) та ТОВ «Східтеплоенерго» (9 котелень).</w:t>
      </w:r>
    </w:p>
    <w:p w:rsidR="000A7C1C" w:rsidRPr="003D25FD" w:rsidRDefault="000A7C1C" w:rsidP="00425355">
      <w:pPr>
        <w:spacing w:line="276" w:lineRule="auto"/>
        <w:ind w:firstLine="567"/>
        <w:jc w:val="both"/>
        <w:rPr>
          <w:sz w:val="28"/>
          <w:szCs w:val="28"/>
          <w:lang w:val="uk-UA"/>
        </w:rPr>
      </w:pPr>
      <w:r w:rsidRPr="003D25FD">
        <w:rPr>
          <w:sz w:val="28"/>
          <w:szCs w:val="28"/>
          <w:shd w:val="clear" w:color="auto" w:fill="FFFFFF"/>
          <w:lang w:val="uk-UA"/>
        </w:rPr>
        <w:t>Житловий фонд громади опалюється індивідуальними приладами, окрім 8 відомчих будинків (297 абонентів) в смт Старий Мерчик, які обслуговує ГПУ «Шебелинкагазвидобування».</w:t>
      </w:r>
    </w:p>
    <w:p w:rsidR="00704A01" w:rsidRPr="00AA6B1B" w:rsidRDefault="00704A01" w:rsidP="00425355">
      <w:pPr>
        <w:pStyle w:val="af3"/>
        <w:shd w:val="clear" w:color="auto" w:fill="FFFFFF"/>
        <w:spacing w:before="0" w:after="0" w:line="276" w:lineRule="auto"/>
        <w:ind w:firstLine="567"/>
        <w:jc w:val="both"/>
        <w:rPr>
          <w:b/>
          <w:bCs/>
          <w:i/>
          <w:iCs/>
          <w:color w:val="000000"/>
          <w:sz w:val="28"/>
          <w:szCs w:val="28"/>
          <w:lang w:val="uk-UA"/>
        </w:rPr>
      </w:pPr>
    </w:p>
    <w:p w:rsidR="00704A01" w:rsidRDefault="00704A01" w:rsidP="00425355">
      <w:pPr>
        <w:tabs>
          <w:tab w:val="left" w:pos="9180"/>
        </w:tabs>
        <w:spacing w:line="276" w:lineRule="auto"/>
        <w:ind w:firstLine="567"/>
        <w:jc w:val="both"/>
        <w:rPr>
          <w:b/>
          <w:bCs/>
          <w:i/>
          <w:iCs/>
          <w:color w:val="000000"/>
          <w:sz w:val="28"/>
          <w:szCs w:val="28"/>
          <w:lang w:val="uk-UA"/>
        </w:rPr>
      </w:pPr>
      <w:r>
        <w:rPr>
          <w:b/>
          <w:bCs/>
          <w:i/>
          <w:iCs/>
          <w:color w:val="000000"/>
          <w:sz w:val="28"/>
          <w:szCs w:val="28"/>
        </w:rPr>
        <w:t>Пріоритетні завдання Програми щодо розвитку галузі та вирішення проблемних питань на 202</w:t>
      </w:r>
      <w:r>
        <w:rPr>
          <w:b/>
          <w:bCs/>
          <w:i/>
          <w:iCs/>
          <w:color w:val="000000"/>
          <w:sz w:val="28"/>
          <w:szCs w:val="28"/>
          <w:lang w:val="uk-UA"/>
        </w:rPr>
        <w:t>2</w:t>
      </w:r>
      <w:r>
        <w:rPr>
          <w:b/>
          <w:bCs/>
          <w:i/>
          <w:iCs/>
          <w:color w:val="000000"/>
          <w:sz w:val="28"/>
          <w:szCs w:val="28"/>
        </w:rPr>
        <w:t xml:space="preserve"> рік:</w:t>
      </w:r>
    </w:p>
    <w:p w:rsidR="00870C36" w:rsidRDefault="00870C36" w:rsidP="00425355">
      <w:pPr>
        <w:tabs>
          <w:tab w:val="left" w:pos="9180"/>
        </w:tabs>
        <w:spacing w:line="276" w:lineRule="auto"/>
        <w:ind w:firstLine="567"/>
        <w:jc w:val="both"/>
        <w:rPr>
          <w:sz w:val="28"/>
          <w:szCs w:val="28"/>
          <w:lang w:val="uk-UA"/>
        </w:rPr>
      </w:pPr>
      <w:r w:rsidRPr="00870C36">
        <w:rPr>
          <w:sz w:val="28"/>
          <w:szCs w:val="28"/>
          <w:lang w:val="uk-UA"/>
        </w:rPr>
        <w:t>-поліпшення технічного стану та естетичного вигляду об’єктів благоустрою</w:t>
      </w:r>
      <w:r>
        <w:rPr>
          <w:sz w:val="28"/>
          <w:szCs w:val="28"/>
          <w:lang w:val="uk-UA"/>
        </w:rPr>
        <w:t>;</w:t>
      </w:r>
    </w:p>
    <w:p w:rsidR="00870C36" w:rsidRPr="00870C36" w:rsidRDefault="00870C36" w:rsidP="00425355">
      <w:pPr>
        <w:tabs>
          <w:tab w:val="left" w:pos="9180"/>
        </w:tabs>
        <w:spacing w:line="276" w:lineRule="auto"/>
        <w:ind w:firstLine="567"/>
        <w:jc w:val="both"/>
        <w:rPr>
          <w:color w:val="000000"/>
          <w:sz w:val="28"/>
          <w:szCs w:val="28"/>
          <w:lang w:val="uk-UA"/>
        </w:rPr>
      </w:pPr>
      <w:r>
        <w:rPr>
          <w:sz w:val="28"/>
          <w:szCs w:val="28"/>
          <w:lang w:val="uk-UA"/>
        </w:rPr>
        <w:t>-с</w:t>
      </w:r>
      <w:r w:rsidRPr="00870C36">
        <w:rPr>
          <w:sz w:val="28"/>
          <w:szCs w:val="28"/>
          <w:lang w:val="uk-UA"/>
        </w:rPr>
        <w:t>прияння створенню об’єднань співвласників багатоквартирних будинків, залучення населення до управління житловим фондом</w:t>
      </w:r>
      <w:r>
        <w:rPr>
          <w:sz w:val="28"/>
          <w:szCs w:val="28"/>
          <w:lang w:val="uk-UA"/>
        </w:rPr>
        <w:t>;</w:t>
      </w:r>
    </w:p>
    <w:p w:rsidR="00704A01" w:rsidRDefault="00704A01" w:rsidP="00425355">
      <w:pPr>
        <w:tabs>
          <w:tab w:val="left" w:pos="9180"/>
        </w:tabs>
        <w:spacing w:line="276" w:lineRule="auto"/>
        <w:ind w:firstLine="567"/>
        <w:jc w:val="both"/>
        <w:rPr>
          <w:sz w:val="28"/>
          <w:szCs w:val="28"/>
        </w:rPr>
      </w:pPr>
      <w:r>
        <w:rPr>
          <w:color w:val="000000"/>
          <w:sz w:val="28"/>
          <w:szCs w:val="28"/>
        </w:rPr>
        <w:t>- проведення</w:t>
      </w:r>
      <w:r>
        <w:rPr>
          <w:sz w:val="28"/>
          <w:szCs w:val="28"/>
        </w:rPr>
        <w:t xml:space="preserve"> реконструкції очисних споруд в м. Валки;</w:t>
      </w:r>
    </w:p>
    <w:p w:rsidR="00704A01" w:rsidRPr="00EC6050" w:rsidRDefault="00704A01" w:rsidP="00425355">
      <w:pPr>
        <w:spacing w:line="276" w:lineRule="auto"/>
        <w:ind w:firstLine="567"/>
        <w:jc w:val="both"/>
        <w:rPr>
          <w:sz w:val="28"/>
          <w:szCs w:val="28"/>
          <w:lang w:val="uk-UA"/>
        </w:rPr>
      </w:pPr>
      <w:r>
        <w:rPr>
          <w:sz w:val="28"/>
          <w:szCs w:val="28"/>
        </w:rPr>
        <w:t>- </w:t>
      </w:r>
      <w:r w:rsidRPr="00EC6050">
        <w:rPr>
          <w:iCs/>
          <w:sz w:val="28"/>
          <w:szCs w:val="28"/>
          <w:lang w:val="uk-UA"/>
        </w:rPr>
        <w:t xml:space="preserve">виготовлення </w:t>
      </w:r>
      <w:r w:rsidRPr="00EC6050">
        <w:rPr>
          <w:sz w:val="28"/>
          <w:szCs w:val="28"/>
          <w:lang w:val="uk-UA"/>
        </w:rPr>
        <w:t xml:space="preserve">проектно-кошторисної документації на реконструкцію частини каналізаційного колектору від масиву Перемоги до вул. 1 Травня в </w:t>
      </w:r>
      <w:r w:rsidR="00085CCF">
        <w:rPr>
          <w:sz w:val="28"/>
          <w:szCs w:val="28"/>
          <w:lang w:val="uk-UA"/>
        </w:rPr>
        <w:t xml:space="preserve">                 </w:t>
      </w:r>
      <w:r w:rsidRPr="00EC6050">
        <w:rPr>
          <w:sz w:val="28"/>
          <w:szCs w:val="28"/>
          <w:lang w:val="uk-UA"/>
        </w:rPr>
        <w:t>м. Валки Харківської області;</w:t>
      </w:r>
    </w:p>
    <w:p w:rsidR="00704A01" w:rsidRPr="00EC6050" w:rsidRDefault="00704A01" w:rsidP="00425355">
      <w:pPr>
        <w:spacing w:line="276" w:lineRule="auto"/>
        <w:ind w:firstLine="567"/>
        <w:jc w:val="both"/>
        <w:rPr>
          <w:iCs/>
          <w:sz w:val="28"/>
          <w:szCs w:val="28"/>
          <w:lang w:val="uk-UA"/>
        </w:rPr>
      </w:pPr>
      <w:r w:rsidRPr="00EC6050">
        <w:rPr>
          <w:sz w:val="28"/>
          <w:szCs w:val="28"/>
          <w:lang w:val="uk-UA"/>
        </w:rPr>
        <w:t xml:space="preserve">- проведення робіт по </w:t>
      </w:r>
      <w:r w:rsidRPr="00EC6050">
        <w:rPr>
          <w:iCs/>
          <w:sz w:val="28"/>
          <w:szCs w:val="28"/>
          <w:lang w:val="uk-UA"/>
        </w:rPr>
        <w:t>проекту будівництва   «Нове будівництво водопроводу по вул. Виноградна від провулку Медового до вул. Польова, по вул. Промислова від колодязя П1 до вул. Виноградна в м. Валки, Богодухівського району, Харківської області»;</w:t>
      </w:r>
    </w:p>
    <w:p w:rsidR="00704A01" w:rsidRDefault="00704A01" w:rsidP="00425355">
      <w:pPr>
        <w:spacing w:line="276" w:lineRule="auto"/>
        <w:ind w:firstLine="567"/>
        <w:jc w:val="both"/>
        <w:rPr>
          <w:sz w:val="28"/>
          <w:szCs w:val="28"/>
          <w:lang w:val="uk-UA"/>
        </w:rPr>
      </w:pPr>
      <w:r>
        <w:rPr>
          <w:sz w:val="28"/>
          <w:szCs w:val="28"/>
        </w:rPr>
        <w:t>- придбання сміттєвоз</w:t>
      </w:r>
      <w:r w:rsidR="00C25D0E">
        <w:rPr>
          <w:sz w:val="28"/>
          <w:szCs w:val="28"/>
          <w:lang w:val="uk-UA"/>
        </w:rPr>
        <w:t>ів для КП «Благоустрій»</w:t>
      </w:r>
      <w:r w:rsidR="004B7773">
        <w:rPr>
          <w:sz w:val="28"/>
          <w:szCs w:val="28"/>
          <w:lang w:val="uk-UA"/>
        </w:rPr>
        <w:t>.</w:t>
      </w:r>
    </w:p>
    <w:p w:rsidR="000A7C1C" w:rsidRPr="00704A01" w:rsidRDefault="000A7C1C" w:rsidP="00425355">
      <w:pPr>
        <w:pStyle w:val="3"/>
        <w:numPr>
          <w:ilvl w:val="0"/>
          <w:numId w:val="0"/>
        </w:numPr>
        <w:spacing w:after="0" w:line="276" w:lineRule="auto"/>
        <w:outlineLvl w:val="1"/>
        <w:rPr>
          <w:rFonts w:ascii="Times New Roman" w:hAnsi="Times New Roman"/>
          <w:b/>
          <w:sz w:val="28"/>
          <w:szCs w:val="28"/>
          <w:lang w:val="ru-RU"/>
        </w:rPr>
      </w:pPr>
    </w:p>
    <w:p w:rsidR="0028388D" w:rsidRPr="00771FDA" w:rsidRDefault="00BF3F1C" w:rsidP="00425355">
      <w:pPr>
        <w:pStyle w:val="20"/>
        <w:spacing w:line="276" w:lineRule="auto"/>
        <w:ind w:firstLine="0"/>
        <w:jc w:val="left"/>
        <w:rPr>
          <w:rFonts w:ascii="Times New Roman" w:hAnsi="Times New Roman"/>
          <w:b/>
          <w:i w:val="0"/>
          <w:sz w:val="28"/>
          <w:szCs w:val="28"/>
        </w:rPr>
      </w:pPr>
      <w:bookmarkStart w:id="21" w:name="_Toc90367803"/>
      <w:r w:rsidRPr="00771FDA">
        <w:rPr>
          <w:rFonts w:ascii="Times New Roman" w:hAnsi="Times New Roman"/>
          <w:b/>
          <w:i w:val="0"/>
          <w:sz w:val="28"/>
          <w:szCs w:val="28"/>
        </w:rPr>
        <w:t>5.3. Соціальна інфраструктура</w:t>
      </w:r>
      <w:bookmarkEnd w:id="21"/>
    </w:p>
    <w:p w:rsidR="0086151A" w:rsidRDefault="0086151A" w:rsidP="00425355">
      <w:pPr>
        <w:spacing w:line="276" w:lineRule="auto"/>
        <w:rPr>
          <w:b/>
          <w:sz w:val="28"/>
          <w:szCs w:val="28"/>
          <w:lang w:val="uk-UA"/>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2" w:name="_Toc90367804"/>
      <w:r w:rsidRPr="00DA68FF">
        <w:rPr>
          <w:rFonts w:ascii="Times New Roman" w:hAnsi="Times New Roman"/>
          <w:b/>
          <w:sz w:val="28"/>
          <w:szCs w:val="28"/>
        </w:rPr>
        <w:t>5.3.1. Освіта</w:t>
      </w:r>
      <w:bookmarkEnd w:id="22"/>
    </w:p>
    <w:p w:rsidR="00275451" w:rsidRDefault="00275451" w:rsidP="00425355">
      <w:pPr>
        <w:pStyle w:val="4"/>
        <w:numPr>
          <w:ilvl w:val="0"/>
          <w:numId w:val="0"/>
        </w:numPr>
        <w:spacing w:after="0" w:line="276" w:lineRule="auto"/>
        <w:outlineLvl w:val="2"/>
        <w:rPr>
          <w:rFonts w:ascii="Times New Roman" w:hAnsi="Times New Roman"/>
          <w:b/>
          <w:sz w:val="28"/>
          <w:szCs w:val="28"/>
        </w:rPr>
      </w:pPr>
    </w:p>
    <w:p w:rsidR="0028388D" w:rsidRPr="00587279" w:rsidRDefault="0028388D" w:rsidP="00425355">
      <w:pPr>
        <w:tabs>
          <w:tab w:val="left" w:pos="9180"/>
        </w:tabs>
        <w:spacing w:line="276" w:lineRule="auto"/>
        <w:ind w:firstLine="720"/>
        <w:jc w:val="both"/>
        <w:rPr>
          <w:sz w:val="28"/>
          <w:szCs w:val="28"/>
          <w:lang w:val="uk-UA"/>
        </w:rPr>
      </w:pPr>
      <w:r>
        <w:rPr>
          <w:sz w:val="28"/>
          <w:szCs w:val="28"/>
          <w:lang w:val="uk-UA"/>
        </w:rPr>
        <w:t xml:space="preserve">В </w:t>
      </w:r>
      <w:r w:rsidRPr="00587279">
        <w:rPr>
          <w:color w:val="000000"/>
          <w:sz w:val="28"/>
          <w:szCs w:val="28"/>
          <w:lang w:val="uk-UA"/>
        </w:rPr>
        <w:t>громаді функціонує 15 загальноосвітніх навчальних закладів та 3 філії: 4 ліцеї: КЗ «В</w:t>
      </w:r>
      <w:r>
        <w:rPr>
          <w:color w:val="000000"/>
          <w:sz w:val="28"/>
          <w:szCs w:val="28"/>
          <w:lang w:val="uk-UA"/>
        </w:rPr>
        <w:t>алківський ліцей</w:t>
      </w:r>
      <w:r w:rsidRPr="00587279">
        <w:rPr>
          <w:color w:val="000000"/>
          <w:sz w:val="28"/>
          <w:szCs w:val="28"/>
          <w:lang w:val="uk-UA"/>
        </w:rPr>
        <w:t>», КЗ «</w:t>
      </w:r>
      <w:r>
        <w:rPr>
          <w:color w:val="000000"/>
          <w:sz w:val="28"/>
          <w:szCs w:val="28"/>
          <w:lang w:val="uk-UA"/>
        </w:rPr>
        <w:t>Старомерчицький</w:t>
      </w:r>
      <w:r w:rsidR="005B1735">
        <w:rPr>
          <w:color w:val="000000"/>
          <w:sz w:val="28"/>
          <w:szCs w:val="28"/>
          <w:lang w:val="uk-UA"/>
        </w:rPr>
        <w:t xml:space="preserve"> </w:t>
      </w:r>
      <w:r>
        <w:rPr>
          <w:color w:val="000000"/>
          <w:sz w:val="28"/>
          <w:szCs w:val="28"/>
          <w:lang w:val="uk-UA"/>
        </w:rPr>
        <w:t>ліцей</w:t>
      </w:r>
      <w:r w:rsidRPr="00587279">
        <w:rPr>
          <w:color w:val="000000"/>
          <w:sz w:val="28"/>
          <w:szCs w:val="28"/>
          <w:lang w:val="uk-UA"/>
        </w:rPr>
        <w:t>»,  КЗ «Б</w:t>
      </w:r>
      <w:r>
        <w:rPr>
          <w:color w:val="000000"/>
          <w:sz w:val="28"/>
          <w:szCs w:val="28"/>
          <w:lang w:val="uk-UA"/>
        </w:rPr>
        <w:t>аранівський</w:t>
      </w:r>
      <w:r w:rsidR="005B1735">
        <w:rPr>
          <w:color w:val="000000"/>
          <w:sz w:val="28"/>
          <w:szCs w:val="28"/>
          <w:lang w:val="uk-UA"/>
        </w:rPr>
        <w:t xml:space="preserve"> </w:t>
      </w:r>
      <w:r>
        <w:rPr>
          <w:color w:val="000000"/>
          <w:sz w:val="28"/>
          <w:szCs w:val="28"/>
          <w:lang w:val="uk-UA"/>
        </w:rPr>
        <w:t>ліцей</w:t>
      </w:r>
      <w:r w:rsidRPr="00587279">
        <w:rPr>
          <w:color w:val="000000"/>
          <w:sz w:val="28"/>
          <w:szCs w:val="28"/>
          <w:lang w:val="uk-UA"/>
        </w:rPr>
        <w:t>», КЗ «Ш</w:t>
      </w:r>
      <w:r>
        <w:rPr>
          <w:color w:val="000000"/>
          <w:sz w:val="28"/>
          <w:szCs w:val="28"/>
          <w:lang w:val="uk-UA"/>
        </w:rPr>
        <w:t>арівський</w:t>
      </w:r>
      <w:r w:rsidR="005B1735">
        <w:rPr>
          <w:color w:val="000000"/>
          <w:sz w:val="28"/>
          <w:szCs w:val="28"/>
          <w:lang w:val="uk-UA"/>
        </w:rPr>
        <w:t xml:space="preserve"> </w:t>
      </w:r>
      <w:r>
        <w:rPr>
          <w:color w:val="000000"/>
          <w:sz w:val="28"/>
          <w:szCs w:val="28"/>
          <w:lang w:val="uk-UA"/>
        </w:rPr>
        <w:t>ліцей</w:t>
      </w:r>
      <w:r w:rsidRPr="00587279">
        <w:rPr>
          <w:color w:val="000000"/>
          <w:sz w:val="28"/>
          <w:szCs w:val="28"/>
          <w:lang w:val="uk-UA"/>
        </w:rPr>
        <w:t>», 7 - загальноосвітніх навчальних закладів І-ІІІ ступенів</w:t>
      </w:r>
      <w:r>
        <w:rPr>
          <w:sz w:val="28"/>
          <w:szCs w:val="28"/>
          <w:lang w:val="uk-UA"/>
        </w:rPr>
        <w:t>: КЗ «Валківська ЗОШ І-ІІІ ступенів»,</w:t>
      </w:r>
      <w:r w:rsidRPr="00587279">
        <w:rPr>
          <w:sz w:val="28"/>
          <w:szCs w:val="28"/>
          <w:lang w:val="uk-UA"/>
        </w:rPr>
        <w:t xml:space="preserve"> КЗ «В</w:t>
      </w:r>
      <w:r>
        <w:rPr>
          <w:sz w:val="28"/>
          <w:szCs w:val="28"/>
          <w:lang w:val="uk-UA"/>
        </w:rPr>
        <w:t xml:space="preserve">исокопільська ЗОШ </w:t>
      </w:r>
      <w:r w:rsidRPr="00587279">
        <w:rPr>
          <w:sz w:val="28"/>
          <w:szCs w:val="28"/>
          <w:lang w:val="uk-UA"/>
        </w:rPr>
        <w:t xml:space="preserve"> І-ІІІ </w:t>
      </w:r>
      <w:r>
        <w:rPr>
          <w:sz w:val="28"/>
          <w:szCs w:val="28"/>
          <w:lang w:val="uk-UA"/>
        </w:rPr>
        <w:t>ступенів</w:t>
      </w:r>
      <w:r w:rsidRPr="00587279">
        <w:rPr>
          <w:sz w:val="28"/>
          <w:szCs w:val="28"/>
          <w:lang w:val="uk-UA"/>
        </w:rPr>
        <w:t>», КЗ «М</w:t>
      </w:r>
      <w:r>
        <w:rPr>
          <w:sz w:val="28"/>
          <w:szCs w:val="28"/>
          <w:lang w:val="uk-UA"/>
        </w:rPr>
        <w:t>ельниківська</w:t>
      </w:r>
      <w:r w:rsidRPr="00587279">
        <w:rPr>
          <w:sz w:val="28"/>
          <w:szCs w:val="28"/>
          <w:lang w:val="uk-UA"/>
        </w:rPr>
        <w:t xml:space="preserve"> ЗОШ І-ІІІ </w:t>
      </w:r>
      <w:r>
        <w:rPr>
          <w:sz w:val="28"/>
          <w:szCs w:val="28"/>
          <w:lang w:val="uk-UA"/>
        </w:rPr>
        <w:t>ступенів</w:t>
      </w:r>
      <w:r w:rsidRPr="00587279">
        <w:rPr>
          <w:sz w:val="28"/>
          <w:szCs w:val="28"/>
          <w:lang w:val="uk-UA"/>
        </w:rPr>
        <w:t>», КЗ «О</w:t>
      </w:r>
      <w:r>
        <w:rPr>
          <w:sz w:val="28"/>
          <w:szCs w:val="28"/>
          <w:lang w:val="uk-UA"/>
        </w:rPr>
        <w:t>гульцівська</w:t>
      </w:r>
      <w:r w:rsidRPr="00587279">
        <w:rPr>
          <w:sz w:val="28"/>
          <w:szCs w:val="28"/>
          <w:lang w:val="uk-UA"/>
        </w:rPr>
        <w:t xml:space="preserve"> ЗОШ І-ІІІ </w:t>
      </w:r>
      <w:r>
        <w:rPr>
          <w:sz w:val="28"/>
          <w:szCs w:val="28"/>
          <w:lang w:val="uk-UA"/>
        </w:rPr>
        <w:t>ступенів</w:t>
      </w:r>
      <w:r w:rsidRPr="00587279">
        <w:rPr>
          <w:sz w:val="28"/>
          <w:szCs w:val="28"/>
          <w:lang w:val="uk-UA"/>
        </w:rPr>
        <w:t>», КЗ «О</w:t>
      </w:r>
      <w:r>
        <w:rPr>
          <w:sz w:val="28"/>
          <w:szCs w:val="28"/>
          <w:lang w:val="uk-UA"/>
        </w:rPr>
        <w:t>лександрівська</w:t>
      </w:r>
      <w:r w:rsidRPr="00587279">
        <w:rPr>
          <w:sz w:val="28"/>
          <w:szCs w:val="28"/>
          <w:lang w:val="uk-UA"/>
        </w:rPr>
        <w:t xml:space="preserve"> ЗОШ І-ІІІ </w:t>
      </w:r>
      <w:r>
        <w:rPr>
          <w:sz w:val="28"/>
          <w:szCs w:val="28"/>
          <w:lang w:val="uk-UA"/>
        </w:rPr>
        <w:t>ступенів</w:t>
      </w:r>
      <w:r w:rsidRPr="00587279">
        <w:rPr>
          <w:sz w:val="28"/>
          <w:szCs w:val="28"/>
          <w:lang w:val="uk-UA"/>
        </w:rPr>
        <w:t>», КЗ «С</w:t>
      </w:r>
      <w:r>
        <w:rPr>
          <w:sz w:val="28"/>
          <w:szCs w:val="28"/>
          <w:lang w:val="uk-UA"/>
        </w:rPr>
        <w:t>ніжківська</w:t>
      </w:r>
      <w:r w:rsidRPr="00587279">
        <w:rPr>
          <w:sz w:val="28"/>
          <w:szCs w:val="28"/>
          <w:lang w:val="uk-UA"/>
        </w:rPr>
        <w:t xml:space="preserve"> ЗОШ І-ІІІ </w:t>
      </w:r>
      <w:r>
        <w:rPr>
          <w:sz w:val="28"/>
          <w:szCs w:val="28"/>
          <w:lang w:val="uk-UA"/>
        </w:rPr>
        <w:t>ступенів</w:t>
      </w:r>
      <w:r w:rsidRPr="00587279">
        <w:rPr>
          <w:sz w:val="28"/>
          <w:szCs w:val="28"/>
          <w:lang w:val="uk-UA"/>
        </w:rPr>
        <w:t>», КЗ «С</w:t>
      </w:r>
      <w:r>
        <w:rPr>
          <w:sz w:val="28"/>
          <w:szCs w:val="28"/>
          <w:lang w:val="uk-UA"/>
        </w:rPr>
        <w:t>идоренківська</w:t>
      </w:r>
      <w:r w:rsidRPr="00587279">
        <w:rPr>
          <w:sz w:val="28"/>
          <w:szCs w:val="28"/>
          <w:lang w:val="uk-UA"/>
        </w:rPr>
        <w:t xml:space="preserve"> ЗОШ І-ІІІ </w:t>
      </w:r>
      <w:r>
        <w:rPr>
          <w:sz w:val="28"/>
          <w:szCs w:val="28"/>
          <w:lang w:val="uk-UA"/>
        </w:rPr>
        <w:t>ступенів</w:t>
      </w:r>
      <w:r w:rsidRPr="00587279">
        <w:rPr>
          <w:sz w:val="28"/>
          <w:szCs w:val="28"/>
          <w:lang w:val="uk-UA"/>
        </w:rPr>
        <w:t>», 4 - навчально-виховних комплекси - КЗ «К</w:t>
      </w:r>
      <w:r>
        <w:rPr>
          <w:sz w:val="28"/>
          <w:szCs w:val="28"/>
          <w:lang w:val="uk-UA"/>
        </w:rPr>
        <w:t>ов</w:t>
      </w:r>
      <w:r w:rsidRPr="00587279">
        <w:rPr>
          <w:sz w:val="28"/>
          <w:szCs w:val="28"/>
          <w:lang w:val="uk-UA"/>
        </w:rPr>
        <w:t>’</w:t>
      </w:r>
      <w:r>
        <w:rPr>
          <w:sz w:val="28"/>
          <w:szCs w:val="28"/>
          <w:lang w:val="uk-UA"/>
        </w:rPr>
        <w:t>язький</w:t>
      </w:r>
      <w:r w:rsidRPr="00587279">
        <w:rPr>
          <w:sz w:val="28"/>
          <w:szCs w:val="28"/>
          <w:lang w:val="uk-UA"/>
        </w:rPr>
        <w:t xml:space="preserve"> НВК», КЗ «Н</w:t>
      </w:r>
      <w:r>
        <w:rPr>
          <w:sz w:val="28"/>
          <w:szCs w:val="28"/>
          <w:lang w:val="uk-UA"/>
        </w:rPr>
        <w:t>овомерчицький</w:t>
      </w:r>
      <w:r w:rsidRPr="00587279">
        <w:rPr>
          <w:sz w:val="28"/>
          <w:szCs w:val="28"/>
          <w:lang w:val="uk-UA"/>
        </w:rPr>
        <w:t xml:space="preserve"> НВК», КЗ «С</w:t>
      </w:r>
      <w:r>
        <w:rPr>
          <w:sz w:val="28"/>
          <w:szCs w:val="28"/>
          <w:lang w:val="uk-UA"/>
        </w:rPr>
        <w:t>ерпневий</w:t>
      </w:r>
      <w:r w:rsidRPr="00587279">
        <w:rPr>
          <w:sz w:val="28"/>
          <w:szCs w:val="28"/>
          <w:lang w:val="uk-UA"/>
        </w:rPr>
        <w:t xml:space="preserve"> НВК» ТА КЗ «П</w:t>
      </w:r>
      <w:r>
        <w:rPr>
          <w:sz w:val="28"/>
          <w:szCs w:val="28"/>
          <w:lang w:val="uk-UA"/>
        </w:rPr>
        <w:t>ерекіпський</w:t>
      </w:r>
      <w:r w:rsidRPr="00587279">
        <w:rPr>
          <w:sz w:val="28"/>
          <w:szCs w:val="28"/>
          <w:lang w:val="uk-UA"/>
        </w:rPr>
        <w:t xml:space="preserve"> НВК», 3 філії: Гонтів’ярська філія КЗ «В</w:t>
      </w:r>
      <w:r>
        <w:rPr>
          <w:sz w:val="28"/>
          <w:szCs w:val="28"/>
          <w:lang w:val="uk-UA"/>
        </w:rPr>
        <w:t>алківський</w:t>
      </w:r>
      <w:r w:rsidR="005B1735">
        <w:rPr>
          <w:sz w:val="28"/>
          <w:szCs w:val="28"/>
          <w:lang w:val="uk-UA"/>
        </w:rPr>
        <w:t xml:space="preserve"> </w:t>
      </w:r>
      <w:r>
        <w:rPr>
          <w:sz w:val="28"/>
          <w:szCs w:val="28"/>
          <w:lang w:val="uk-UA"/>
        </w:rPr>
        <w:t>ліцей</w:t>
      </w:r>
      <w:r w:rsidRPr="00587279">
        <w:rPr>
          <w:sz w:val="28"/>
          <w:szCs w:val="28"/>
          <w:lang w:val="uk-UA"/>
        </w:rPr>
        <w:t>», Минківська філія КЗ «В</w:t>
      </w:r>
      <w:r>
        <w:rPr>
          <w:sz w:val="28"/>
          <w:szCs w:val="28"/>
          <w:lang w:val="uk-UA"/>
        </w:rPr>
        <w:t>алківський</w:t>
      </w:r>
      <w:r w:rsidR="005B1735">
        <w:rPr>
          <w:sz w:val="28"/>
          <w:szCs w:val="28"/>
          <w:lang w:val="uk-UA"/>
        </w:rPr>
        <w:t xml:space="preserve"> </w:t>
      </w:r>
      <w:r>
        <w:rPr>
          <w:sz w:val="28"/>
          <w:szCs w:val="28"/>
          <w:lang w:val="uk-UA"/>
        </w:rPr>
        <w:t>ліцей</w:t>
      </w:r>
      <w:r w:rsidRPr="00587279">
        <w:rPr>
          <w:sz w:val="28"/>
          <w:szCs w:val="28"/>
          <w:lang w:val="uk-UA"/>
        </w:rPr>
        <w:t>», Ч</w:t>
      </w:r>
      <w:r>
        <w:rPr>
          <w:sz w:val="28"/>
          <w:szCs w:val="28"/>
          <w:lang w:val="uk-UA"/>
        </w:rPr>
        <w:t>еремушнянська</w:t>
      </w:r>
      <w:r w:rsidR="005B1735">
        <w:rPr>
          <w:sz w:val="28"/>
          <w:szCs w:val="28"/>
          <w:lang w:val="uk-UA"/>
        </w:rPr>
        <w:t xml:space="preserve"> </w:t>
      </w:r>
      <w:r>
        <w:rPr>
          <w:sz w:val="28"/>
          <w:szCs w:val="28"/>
          <w:lang w:val="uk-UA"/>
        </w:rPr>
        <w:t>філія</w:t>
      </w:r>
      <w:r w:rsidRPr="00587279">
        <w:rPr>
          <w:sz w:val="28"/>
          <w:szCs w:val="28"/>
          <w:lang w:val="uk-UA"/>
        </w:rPr>
        <w:t xml:space="preserve"> КЗ «Ш</w:t>
      </w:r>
      <w:r>
        <w:rPr>
          <w:sz w:val="28"/>
          <w:szCs w:val="28"/>
          <w:lang w:val="uk-UA"/>
        </w:rPr>
        <w:t>арівський</w:t>
      </w:r>
      <w:r w:rsidR="005B1735">
        <w:rPr>
          <w:sz w:val="28"/>
          <w:szCs w:val="28"/>
          <w:lang w:val="uk-UA"/>
        </w:rPr>
        <w:t xml:space="preserve"> </w:t>
      </w:r>
      <w:r>
        <w:rPr>
          <w:sz w:val="28"/>
          <w:szCs w:val="28"/>
          <w:lang w:val="uk-UA"/>
        </w:rPr>
        <w:t>ліцей</w:t>
      </w:r>
      <w:r w:rsidRPr="00587279">
        <w:rPr>
          <w:sz w:val="28"/>
          <w:szCs w:val="28"/>
          <w:lang w:val="uk-UA"/>
        </w:rPr>
        <w:t>»</w:t>
      </w:r>
      <w:r w:rsidR="00BA5DC0">
        <w:rPr>
          <w:sz w:val="28"/>
          <w:szCs w:val="28"/>
          <w:lang w:val="uk-UA"/>
        </w:rPr>
        <w:t>.</w:t>
      </w:r>
    </w:p>
    <w:p w:rsidR="0028388D" w:rsidRDefault="0028388D" w:rsidP="00425355">
      <w:pPr>
        <w:tabs>
          <w:tab w:val="left" w:pos="9180"/>
        </w:tabs>
        <w:spacing w:line="276" w:lineRule="auto"/>
        <w:ind w:firstLine="720"/>
        <w:jc w:val="both"/>
        <w:rPr>
          <w:color w:val="000000"/>
          <w:sz w:val="28"/>
          <w:szCs w:val="28"/>
          <w:lang w:val="uk-UA"/>
        </w:rPr>
      </w:pPr>
      <w:r w:rsidRPr="00EA526F">
        <w:rPr>
          <w:sz w:val="28"/>
          <w:szCs w:val="28"/>
        </w:rPr>
        <w:t>В загальноосвітніх навчальних закладах у 2020-2021 навчальному році навчається 288</w:t>
      </w:r>
      <w:r w:rsidR="005B1735">
        <w:rPr>
          <w:sz w:val="28"/>
          <w:szCs w:val="28"/>
          <w:lang w:val="uk-UA"/>
        </w:rPr>
        <w:t>9</w:t>
      </w:r>
      <w:r w:rsidRPr="00EA526F">
        <w:rPr>
          <w:sz w:val="28"/>
          <w:szCs w:val="28"/>
        </w:rPr>
        <w:t xml:space="preserve"> у</w:t>
      </w:r>
      <w:r w:rsidR="005B1735">
        <w:rPr>
          <w:color w:val="000000"/>
          <w:sz w:val="28"/>
          <w:szCs w:val="28"/>
        </w:rPr>
        <w:t>чн</w:t>
      </w:r>
      <w:r w:rsidR="005B1735">
        <w:rPr>
          <w:color w:val="000000"/>
          <w:sz w:val="28"/>
          <w:szCs w:val="28"/>
          <w:lang w:val="uk-UA"/>
        </w:rPr>
        <w:t>ів</w:t>
      </w:r>
      <w:r w:rsidRPr="00422E7A">
        <w:rPr>
          <w:color w:val="000000"/>
          <w:sz w:val="28"/>
          <w:szCs w:val="28"/>
        </w:rPr>
        <w:t>.</w:t>
      </w:r>
    </w:p>
    <w:p w:rsidR="0028388D" w:rsidRPr="005B1735" w:rsidRDefault="0028388D" w:rsidP="00425355">
      <w:pPr>
        <w:shd w:val="clear" w:color="auto" w:fill="FFFFFF"/>
        <w:tabs>
          <w:tab w:val="left" w:pos="540"/>
        </w:tabs>
        <w:spacing w:line="276" w:lineRule="auto"/>
        <w:ind w:firstLine="720"/>
        <w:jc w:val="both"/>
        <w:rPr>
          <w:sz w:val="28"/>
          <w:szCs w:val="28"/>
          <w:lang w:val="uk-UA"/>
        </w:rPr>
      </w:pPr>
      <w:r w:rsidRPr="005B1735">
        <w:rPr>
          <w:color w:val="000000"/>
          <w:sz w:val="28"/>
          <w:szCs w:val="28"/>
          <w:lang w:val="uk-UA"/>
        </w:rPr>
        <w:t>Мережу дошкільної освіти району становлять 17 дошкільних навчальних закладів</w:t>
      </w:r>
      <w:r w:rsidR="000665E0">
        <w:rPr>
          <w:color w:val="000000"/>
          <w:sz w:val="28"/>
          <w:szCs w:val="28"/>
          <w:lang w:val="uk-UA"/>
        </w:rPr>
        <w:t xml:space="preserve"> (709 вихованців)</w:t>
      </w:r>
      <w:r w:rsidRPr="005B1735">
        <w:rPr>
          <w:color w:val="000000"/>
          <w:sz w:val="28"/>
          <w:szCs w:val="28"/>
          <w:lang w:val="uk-UA"/>
        </w:rPr>
        <w:t>: В</w:t>
      </w:r>
      <w:r>
        <w:rPr>
          <w:color w:val="000000"/>
          <w:sz w:val="28"/>
          <w:szCs w:val="28"/>
          <w:lang w:val="uk-UA"/>
        </w:rPr>
        <w:t>алківський</w:t>
      </w:r>
      <w:r w:rsidRPr="005B1735">
        <w:rPr>
          <w:color w:val="000000"/>
          <w:sz w:val="28"/>
          <w:szCs w:val="28"/>
          <w:lang w:val="uk-UA"/>
        </w:rPr>
        <w:t xml:space="preserve"> КЗДО «Б</w:t>
      </w:r>
      <w:r>
        <w:rPr>
          <w:color w:val="000000"/>
          <w:sz w:val="28"/>
          <w:szCs w:val="28"/>
          <w:lang w:val="uk-UA"/>
        </w:rPr>
        <w:t>ерізка</w:t>
      </w:r>
      <w:r w:rsidRPr="005B1735">
        <w:rPr>
          <w:color w:val="000000"/>
          <w:sz w:val="28"/>
          <w:szCs w:val="28"/>
          <w:lang w:val="uk-UA"/>
        </w:rPr>
        <w:t>», В</w:t>
      </w:r>
      <w:r>
        <w:rPr>
          <w:color w:val="000000"/>
          <w:sz w:val="28"/>
          <w:szCs w:val="28"/>
          <w:lang w:val="uk-UA"/>
        </w:rPr>
        <w:t>алківський</w:t>
      </w:r>
      <w:r w:rsidRPr="005B1735">
        <w:rPr>
          <w:color w:val="000000"/>
          <w:sz w:val="28"/>
          <w:szCs w:val="28"/>
          <w:lang w:val="uk-UA"/>
        </w:rPr>
        <w:t xml:space="preserve"> КЗДО «В</w:t>
      </w:r>
      <w:r>
        <w:rPr>
          <w:color w:val="000000"/>
          <w:sz w:val="28"/>
          <w:szCs w:val="28"/>
          <w:lang w:val="uk-UA"/>
        </w:rPr>
        <w:t>еселка</w:t>
      </w:r>
      <w:r w:rsidRPr="005B1735">
        <w:rPr>
          <w:color w:val="000000"/>
          <w:sz w:val="28"/>
          <w:szCs w:val="28"/>
          <w:lang w:val="uk-UA"/>
        </w:rPr>
        <w:t>», В</w:t>
      </w:r>
      <w:r>
        <w:rPr>
          <w:color w:val="000000"/>
          <w:sz w:val="28"/>
          <w:szCs w:val="28"/>
          <w:lang w:val="uk-UA"/>
        </w:rPr>
        <w:t>алківський</w:t>
      </w:r>
      <w:r w:rsidRPr="005B1735">
        <w:rPr>
          <w:color w:val="000000"/>
          <w:sz w:val="28"/>
          <w:szCs w:val="28"/>
          <w:lang w:val="uk-UA"/>
        </w:rPr>
        <w:t xml:space="preserve"> КЗДО «Я</w:t>
      </w:r>
      <w:r>
        <w:rPr>
          <w:color w:val="000000"/>
          <w:sz w:val="28"/>
          <w:szCs w:val="28"/>
          <w:lang w:val="uk-UA"/>
        </w:rPr>
        <w:t>блунька</w:t>
      </w:r>
      <w:r w:rsidRPr="005B1735">
        <w:rPr>
          <w:color w:val="000000"/>
          <w:sz w:val="28"/>
          <w:szCs w:val="28"/>
          <w:lang w:val="uk-UA"/>
        </w:rPr>
        <w:t>», К</w:t>
      </w:r>
      <w:r>
        <w:rPr>
          <w:color w:val="000000"/>
          <w:sz w:val="28"/>
          <w:szCs w:val="28"/>
          <w:lang w:val="uk-UA"/>
        </w:rPr>
        <w:t>ов</w:t>
      </w:r>
      <w:r w:rsidRPr="005B1735">
        <w:rPr>
          <w:color w:val="000000"/>
          <w:sz w:val="28"/>
          <w:szCs w:val="28"/>
          <w:lang w:val="uk-UA"/>
        </w:rPr>
        <w:t>’</w:t>
      </w:r>
      <w:r>
        <w:rPr>
          <w:color w:val="000000"/>
          <w:sz w:val="28"/>
          <w:szCs w:val="28"/>
          <w:lang w:val="uk-UA"/>
        </w:rPr>
        <w:t>язький</w:t>
      </w:r>
      <w:r w:rsidRPr="005B1735">
        <w:rPr>
          <w:color w:val="000000"/>
          <w:sz w:val="28"/>
          <w:szCs w:val="28"/>
          <w:lang w:val="uk-UA"/>
        </w:rPr>
        <w:t xml:space="preserve"> КЗДО «Р</w:t>
      </w:r>
      <w:r>
        <w:rPr>
          <w:color w:val="000000"/>
          <w:sz w:val="28"/>
          <w:szCs w:val="28"/>
          <w:lang w:val="uk-UA"/>
        </w:rPr>
        <w:t>омашка</w:t>
      </w:r>
      <w:r w:rsidRPr="005B1735">
        <w:rPr>
          <w:color w:val="000000"/>
          <w:sz w:val="28"/>
          <w:szCs w:val="28"/>
          <w:lang w:val="uk-UA"/>
        </w:rPr>
        <w:t>», С</w:t>
      </w:r>
      <w:r>
        <w:rPr>
          <w:color w:val="000000"/>
          <w:sz w:val="28"/>
          <w:szCs w:val="28"/>
          <w:lang w:val="uk-UA"/>
        </w:rPr>
        <w:t>таромерчицький</w:t>
      </w:r>
      <w:r w:rsidRPr="005B1735">
        <w:rPr>
          <w:color w:val="000000"/>
          <w:sz w:val="28"/>
          <w:szCs w:val="28"/>
          <w:lang w:val="uk-UA"/>
        </w:rPr>
        <w:t xml:space="preserve"> КЗДО «З</w:t>
      </w:r>
      <w:r>
        <w:rPr>
          <w:color w:val="000000"/>
          <w:sz w:val="28"/>
          <w:szCs w:val="28"/>
          <w:lang w:val="uk-UA"/>
        </w:rPr>
        <w:t>олотий</w:t>
      </w:r>
      <w:r w:rsidR="00275451">
        <w:rPr>
          <w:color w:val="000000"/>
          <w:sz w:val="28"/>
          <w:szCs w:val="28"/>
          <w:lang w:val="uk-UA"/>
        </w:rPr>
        <w:t xml:space="preserve"> </w:t>
      </w:r>
      <w:r>
        <w:rPr>
          <w:color w:val="000000"/>
          <w:sz w:val="28"/>
          <w:szCs w:val="28"/>
          <w:lang w:val="uk-UA"/>
        </w:rPr>
        <w:t>півник</w:t>
      </w:r>
      <w:r w:rsidRPr="005B1735">
        <w:rPr>
          <w:color w:val="000000"/>
          <w:sz w:val="28"/>
          <w:szCs w:val="28"/>
          <w:lang w:val="uk-UA"/>
        </w:rPr>
        <w:t>», Б</w:t>
      </w:r>
      <w:r w:rsidRPr="00003ADE">
        <w:rPr>
          <w:color w:val="000000"/>
          <w:sz w:val="28"/>
          <w:szCs w:val="28"/>
          <w:lang w:val="uk-UA"/>
        </w:rPr>
        <w:t>лагодатненський</w:t>
      </w:r>
      <w:r w:rsidR="00275451">
        <w:rPr>
          <w:color w:val="000000"/>
          <w:sz w:val="28"/>
          <w:szCs w:val="28"/>
          <w:lang w:val="uk-UA"/>
        </w:rPr>
        <w:t xml:space="preserve"> КЗДО «</w:t>
      </w:r>
      <w:r w:rsidRPr="005B1735">
        <w:rPr>
          <w:color w:val="000000"/>
          <w:sz w:val="28"/>
          <w:szCs w:val="28"/>
          <w:lang w:val="uk-UA"/>
        </w:rPr>
        <w:t>Р</w:t>
      </w:r>
      <w:r w:rsidRPr="00003ADE">
        <w:rPr>
          <w:color w:val="000000"/>
          <w:sz w:val="28"/>
          <w:szCs w:val="28"/>
          <w:lang w:val="uk-UA"/>
        </w:rPr>
        <w:t>омашка</w:t>
      </w:r>
      <w:r w:rsidR="00275451">
        <w:rPr>
          <w:color w:val="000000"/>
          <w:sz w:val="28"/>
          <w:szCs w:val="28"/>
          <w:lang w:val="uk-UA"/>
        </w:rPr>
        <w:t>»</w:t>
      </w:r>
      <w:r w:rsidRPr="005B1735">
        <w:rPr>
          <w:color w:val="000000"/>
          <w:sz w:val="28"/>
          <w:szCs w:val="28"/>
          <w:lang w:val="uk-UA"/>
        </w:rPr>
        <w:t>, Б</w:t>
      </w:r>
      <w:r w:rsidRPr="00003ADE">
        <w:rPr>
          <w:color w:val="000000"/>
          <w:sz w:val="28"/>
          <w:szCs w:val="28"/>
          <w:lang w:val="uk-UA"/>
        </w:rPr>
        <w:t>аранівський</w:t>
      </w:r>
      <w:r w:rsidR="00275451">
        <w:rPr>
          <w:color w:val="000000"/>
          <w:sz w:val="28"/>
          <w:szCs w:val="28"/>
          <w:lang w:val="uk-UA"/>
        </w:rPr>
        <w:t xml:space="preserve"> КЗДО «</w:t>
      </w:r>
      <w:r w:rsidRPr="005B1735">
        <w:rPr>
          <w:color w:val="000000"/>
          <w:sz w:val="28"/>
          <w:szCs w:val="28"/>
          <w:lang w:val="uk-UA"/>
        </w:rPr>
        <w:t>Л</w:t>
      </w:r>
      <w:r w:rsidRPr="00003ADE">
        <w:rPr>
          <w:color w:val="000000"/>
          <w:sz w:val="28"/>
          <w:szCs w:val="28"/>
          <w:lang w:val="uk-UA"/>
        </w:rPr>
        <w:t>астівка</w:t>
      </w:r>
      <w:r w:rsidR="00275451">
        <w:rPr>
          <w:color w:val="000000"/>
          <w:sz w:val="28"/>
          <w:szCs w:val="28"/>
          <w:lang w:val="uk-UA"/>
        </w:rPr>
        <w:t>»</w:t>
      </w:r>
      <w:r w:rsidRPr="005B1735">
        <w:rPr>
          <w:color w:val="000000"/>
          <w:sz w:val="28"/>
          <w:szCs w:val="28"/>
          <w:lang w:val="uk-UA"/>
        </w:rPr>
        <w:t>, В</w:t>
      </w:r>
      <w:r w:rsidRPr="00003ADE">
        <w:rPr>
          <w:color w:val="000000"/>
          <w:sz w:val="28"/>
          <w:szCs w:val="28"/>
          <w:lang w:val="uk-UA"/>
        </w:rPr>
        <w:t>исокопільський</w:t>
      </w:r>
      <w:r w:rsidR="00275451">
        <w:rPr>
          <w:color w:val="000000"/>
          <w:sz w:val="28"/>
          <w:szCs w:val="28"/>
          <w:lang w:val="uk-UA"/>
        </w:rPr>
        <w:t xml:space="preserve"> КЗДО «</w:t>
      </w:r>
      <w:r w:rsidRPr="005B1735">
        <w:rPr>
          <w:color w:val="000000"/>
          <w:sz w:val="28"/>
          <w:szCs w:val="28"/>
          <w:lang w:val="uk-UA"/>
        </w:rPr>
        <w:t>С</w:t>
      </w:r>
      <w:r w:rsidRPr="00003ADE">
        <w:rPr>
          <w:color w:val="000000"/>
          <w:sz w:val="28"/>
          <w:szCs w:val="28"/>
          <w:lang w:val="uk-UA"/>
        </w:rPr>
        <w:t>онечко</w:t>
      </w:r>
      <w:r w:rsidR="00275451">
        <w:rPr>
          <w:color w:val="000000"/>
          <w:sz w:val="28"/>
          <w:szCs w:val="28"/>
          <w:lang w:val="uk-UA"/>
        </w:rPr>
        <w:t>»</w:t>
      </w:r>
      <w:r w:rsidRPr="005B1735">
        <w:rPr>
          <w:color w:val="000000"/>
          <w:sz w:val="28"/>
          <w:szCs w:val="28"/>
          <w:lang w:val="uk-UA"/>
        </w:rPr>
        <w:t>, Г</w:t>
      </w:r>
      <w:r w:rsidRPr="00003ADE">
        <w:rPr>
          <w:color w:val="000000"/>
          <w:sz w:val="28"/>
          <w:szCs w:val="28"/>
          <w:lang w:val="uk-UA"/>
        </w:rPr>
        <w:t>онтовоярський</w:t>
      </w:r>
      <w:r w:rsidR="00275451">
        <w:rPr>
          <w:color w:val="000000"/>
          <w:sz w:val="28"/>
          <w:szCs w:val="28"/>
          <w:lang w:val="uk-UA"/>
        </w:rPr>
        <w:t xml:space="preserve"> КЗДО «</w:t>
      </w:r>
      <w:r w:rsidRPr="005B1735">
        <w:rPr>
          <w:color w:val="000000"/>
          <w:sz w:val="28"/>
          <w:szCs w:val="28"/>
          <w:lang w:val="uk-UA"/>
        </w:rPr>
        <w:t>М</w:t>
      </w:r>
      <w:r w:rsidRPr="00003ADE">
        <w:rPr>
          <w:color w:val="000000"/>
          <w:sz w:val="28"/>
          <w:szCs w:val="28"/>
          <w:lang w:val="uk-UA"/>
        </w:rPr>
        <w:t>алятко</w:t>
      </w:r>
      <w:r w:rsidR="00275451">
        <w:rPr>
          <w:color w:val="000000"/>
          <w:sz w:val="28"/>
          <w:szCs w:val="28"/>
          <w:lang w:val="uk-UA"/>
        </w:rPr>
        <w:t>»</w:t>
      </w:r>
      <w:r w:rsidRPr="005B1735">
        <w:rPr>
          <w:color w:val="000000"/>
          <w:sz w:val="28"/>
          <w:szCs w:val="28"/>
          <w:lang w:val="uk-UA"/>
        </w:rPr>
        <w:t>, З</w:t>
      </w:r>
      <w:r w:rsidRPr="00003ADE">
        <w:rPr>
          <w:color w:val="000000"/>
          <w:sz w:val="28"/>
          <w:szCs w:val="28"/>
          <w:lang w:val="uk-UA"/>
        </w:rPr>
        <w:t>ам</w:t>
      </w:r>
      <w:r w:rsidR="00275451">
        <w:rPr>
          <w:color w:val="000000"/>
          <w:sz w:val="28"/>
          <w:szCs w:val="28"/>
          <w:lang w:val="uk-UA"/>
        </w:rPr>
        <w:t>і</w:t>
      </w:r>
      <w:r w:rsidRPr="00003ADE">
        <w:rPr>
          <w:color w:val="000000"/>
          <w:sz w:val="28"/>
          <w:szCs w:val="28"/>
          <w:lang w:val="uk-UA"/>
        </w:rPr>
        <w:t>ський</w:t>
      </w:r>
      <w:r w:rsidR="00275451">
        <w:rPr>
          <w:color w:val="000000"/>
          <w:sz w:val="28"/>
          <w:szCs w:val="28"/>
          <w:lang w:val="uk-UA"/>
        </w:rPr>
        <w:t xml:space="preserve"> КЗДО «</w:t>
      </w:r>
      <w:r w:rsidRPr="005B1735">
        <w:rPr>
          <w:color w:val="000000"/>
          <w:sz w:val="28"/>
          <w:szCs w:val="28"/>
          <w:lang w:val="uk-UA"/>
        </w:rPr>
        <w:t>К</w:t>
      </w:r>
      <w:r w:rsidRPr="00003ADE">
        <w:rPr>
          <w:color w:val="000000"/>
          <w:sz w:val="28"/>
          <w:szCs w:val="28"/>
          <w:lang w:val="uk-UA"/>
        </w:rPr>
        <w:t>олобок</w:t>
      </w:r>
      <w:r w:rsidR="00275451">
        <w:rPr>
          <w:color w:val="000000"/>
          <w:sz w:val="28"/>
          <w:szCs w:val="28"/>
          <w:lang w:val="uk-UA"/>
        </w:rPr>
        <w:t>»</w:t>
      </w:r>
      <w:r w:rsidRPr="005B1735">
        <w:rPr>
          <w:color w:val="000000"/>
          <w:sz w:val="28"/>
          <w:szCs w:val="28"/>
          <w:lang w:val="uk-UA"/>
        </w:rPr>
        <w:t xml:space="preserve">, </w:t>
      </w:r>
      <w:r w:rsidRPr="005B1735">
        <w:rPr>
          <w:color w:val="000000"/>
          <w:sz w:val="28"/>
          <w:szCs w:val="28"/>
          <w:lang w:val="uk-UA"/>
        </w:rPr>
        <w:lastRenderedPageBreak/>
        <w:t>М</w:t>
      </w:r>
      <w:r w:rsidRPr="00003ADE">
        <w:rPr>
          <w:color w:val="000000"/>
          <w:sz w:val="28"/>
          <w:szCs w:val="28"/>
          <w:lang w:val="uk-UA"/>
        </w:rPr>
        <w:t>ельниківський</w:t>
      </w:r>
      <w:r w:rsidR="00275451">
        <w:rPr>
          <w:color w:val="000000"/>
          <w:sz w:val="28"/>
          <w:szCs w:val="28"/>
          <w:lang w:val="uk-UA"/>
        </w:rPr>
        <w:t xml:space="preserve"> КЗДО «</w:t>
      </w:r>
      <w:r w:rsidRPr="005B1735">
        <w:rPr>
          <w:color w:val="000000"/>
          <w:sz w:val="28"/>
          <w:szCs w:val="28"/>
          <w:lang w:val="uk-UA"/>
        </w:rPr>
        <w:t>К</w:t>
      </w:r>
      <w:r w:rsidRPr="00003ADE">
        <w:rPr>
          <w:color w:val="000000"/>
          <w:sz w:val="28"/>
          <w:szCs w:val="28"/>
          <w:lang w:val="uk-UA"/>
        </w:rPr>
        <w:t>азка</w:t>
      </w:r>
      <w:r w:rsidR="00275451">
        <w:rPr>
          <w:color w:val="000000"/>
          <w:sz w:val="28"/>
          <w:szCs w:val="28"/>
          <w:lang w:val="uk-UA"/>
        </w:rPr>
        <w:t>»</w:t>
      </w:r>
      <w:r w:rsidRPr="005B1735">
        <w:rPr>
          <w:color w:val="000000"/>
          <w:sz w:val="28"/>
          <w:szCs w:val="28"/>
          <w:lang w:val="uk-UA"/>
        </w:rPr>
        <w:t>, О</w:t>
      </w:r>
      <w:r w:rsidRPr="00003ADE">
        <w:rPr>
          <w:color w:val="000000"/>
          <w:sz w:val="28"/>
          <w:szCs w:val="28"/>
          <w:lang w:val="uk-UA"/>
        </w:rPr>
        <w:t>гульцівський</w:t>
      </w:r>
      <w:r w:rsidR="00275451">
        <w:rPr>
          <w:color w:val="000000"/>
          <w:sz w:val="28"/>
          <w:szCs w:val="28"/>
          <w:lang w:val="uk-UA"/>
        </w:rPr>
        <w:t xml:space="preserve"> КЗДО «</w:t>
      </w:r>
      <w:r w:rsidRPr="005B1735">
        <w:rPr>
          <w:color w:val="000000"/>
          <w:sz w:val="28"/>
          <w:szCs w:val="28"/>
          <w:lang w:val="uk-UA"/>
        </w:rPr>
        <w:t>К</w:t>
      </w:r>
      <w:r w:rsidRPr="00003ADE">
        <w:rPr>
          <w:color w:val="000000"/>
          <w:sz w:val="28"/>
          <w:szCs w:val="28"/>
          <w:lang w:val="uk-UA"/>
        </w:rPr>
        <w:t>алинка</w:t>
      </w:r>
      <w:r w:rsidR="00275451">
        <w:rPr>
          <w:color w:val="000000"/>
          <w:sz w:val="28"/>
          <w:szCs w:val="28"/>
          <w:lang w:val="uk-UA"/>
        </w:rPr>
        <w:t>»</w:t>
      </w:r>
      <w:r w:rsidRPr="005B1735">
        <w:rPr>
          <w:color w:val="000000"/>
          <w:sz w:val="28"/>
          <w:szCs w:val="28"/>
          <w:lang w:val="uk-UA"/>
        </w:rPr>
        <w:t>, О</w:t>
      </w:r>
      <w:r w:rsidRPr="00003ADE">
        <w:rPr>
          <w:color w:val="000000"/>
          <w:sz w:val="28"/>
          <w:szCs w:val="28"/>
          <w:lang w:val="uk-UA"/>
        </w:rPr>
        <w:t xml:space="preserve">лександрівський </w:t>
      </w:r>
      <w:r w:rsidRPr="005B1735">
        <w:rPr>
          <w:color w:val="000000"/>
          <w:sz w:val="28"/>
          <w:szCs w:val="28"/>
          <w:lang w:val="uk-UA"/>
        </w:rPr>
        <w:t xml:space="preserve">КЗДО </w:t>
      </w:r>
      <w:r w:rsidR="00275451">
        <w:rPr>
          <w:color w:val="000000"/>
          <w:sz w:val="28"/>
          <w:szCs w:val="28"/>
          <w:lang w:val="uk-UA"/>
        </w:rPr>
        <w:t>«</w:t>
      </w:r>
      <w:r w:rsidRPr="005B1735">
        <w:rPr>
          <w:color w:val="000000"/>
          <w:sz w:val="28"/>
          <w:szCs w:val="28"/>
          <w:lang w:val="uk-UA"/>
        </w:rPr>
        <w:t>П</w:t>
      </w:r>
      <w:r w:rsidRPr="00003ADE">
        <w:rPr>
          <w:color w:val="000000"/>
          <w:sz w:val="28"/>
          <w:szCs w:val="28"/>
          <w:lang w:val="uk-UA"/>
        </w:rPr>
        <w:t>ромінчик</w:t>
      </w:r>
      <w:r w:rsidR="00275451">
        <w:rPr>
          <w:color w:val="000000"/>
          <w:sz w:val="28"/>
          <w:szCs w:val="28"/>
          <w:lang w:val="uk-UA"/>
        </w:rPr>
        <w:t>»</w:t>
      </w:r>
      <w:r w:rsidRPr="005B1735">
        <w:rPr>
          <w:color w:val="000000"/>
          <w:sz w:val="28"/>
          <w:szCs w:val="28"/>
          <w:lang w:val="uk-UA"/>
        </w:rPr>
        <w:t>, С</w:t>
      </w:r>
      <w:r w:rsidRPr="00003ADE">
        <w:rPr>
          <w:color w:val="000000"/>
          <w:sz w:val="28"/>
          <w:szCs w:val="28"/>
          <w:lang w:val="uk-UA"/>
        </w:rPr>
        <w:t>идоренківський</w:t>
      </w:r>
      <w:r w:rsidR="00275451">
        <w:rPr>
          <w:color w:val="000000"/>
          <w:sz w:val="28"/>
          <w:szCs w:val="28"/>
          <w:lang w:val="uk-UA"/>
        </w:rPr>
        <w:t xml:space="preserve"> КЗДО «</w:t>
      </w:r>
      <w:r w:rsidRPr="005B1735">
        <w:rPr>
          <w:color w:val="000000"/>
          <w:sz w:val="28"/>
          <w:szCs w:val="28"/>
          <w:lang w:val="uk-UA"/>
        </w:rPr>
        <w:t>Б</w:t>
      </w:r>
      <w:r w:rsidRPr="00003ADE">
        <w:rPr>
          <w:color w:val="000000"/>
          <w:sz w:val="28"/>
          <w:szCs w:val="28"/>
          <w:lang w:val="uk-UA"/>
        </w:rPr>
        <w:t>арвінок</w:t>
      </w:r>
      <w:r w:rsidR="00275451">
        <w:rPr>
          <w:color w:val="000000"/>
          <w:sz w:val="28"/>
          <w:szCs w:val="28"/>
          <w:lang w:val="uk-UA"/>
        </w:rPr>
        <w:t>»</w:t>
      </w:r>
      <w:r w:rsidRPr="005B1735">
        <w:rPr>
          <w:color w:val="000000"/>
          <w:sz w:val="28"/>
          <w:szCs w:val="28"/>
          <w:lang w:val="uk-UA"/>
        </w:rPr>
        <w:t>, С</w:t>
      </w:r>
      <w:r w:rsidRPr="00003ADE">
        <w:rPr>
          <w:color w:val="000000"/>
          <w:sz w:val="28"/>
          <w:szCs w:val="28"/>
          <w:lang w:val="uk-UA"/>
        </w:rPr>
        <w:t>ніжківський</w:t>
      </w:r>
      <w:r w:rsidR="00275451">
        <w:rPr>
          <w:color w:val="000000"/>
          <w:sz w:val="28"/>
          <w:szCs w:val="28"/>
          <w:lang w:val="uk-UA"/>
        </w:rPr>
        <w:t xml:space="preserve"> КЗДО «</w:t>
      </w:r>
      <w:r w:rsidRPr="005B1735">
        <w:rPr>
          <w:color w:val="000000"/>
          <w:sz w:val="28"/>
          <w:szCs w:val="28"/>
          <w:lang w:val="uk-UA"/>
        </w:rPr>
        <w:t>Р</w:t>
      </w:r>
      <w:r w:rsidRPr="00003ADE">
        <w:rPr>
          <w:color w:val="000000"/>
          <w:sz w:val="28"/>
          <w:szCs w:val="28"/>
          <w:lang w:val="uk-UA"/>
        </w:rPr>
        <w:t>омашка</w:t>
      </w:r>
      <w:r w:rsidR="00275451">
        <w:rPr>
          <w:color w:val="000000"/>
          <w:sz w:val="28"/>
          <w:szCs w:val="28"/>
          <w:lang w:val="uk-UA"/>
        </w:rPr>
        <w:t>»</w:t>
      </w:r>
      <w:r w:rsidRPr="005B1735">
        <w:rPr>
          <w:color w:val="000000"/>
          <w:sz w:val="28"/>
          <w:szCs w:val="28"/>
          <w:lang w:val="uk-UA"/>
        </w:rPr>
        <w:t>, Ш</w:t>
      </w:r>
      <w:r w:rsidRPr="00003ADE">
        <w:rPr>
          <w:color w:val="000000"/>
          <w:sz w:val="28"/>
          <w:szCs w:val="28"/>
          <w:lang w:val="uk-UA"/>
        </w:rPr>
        <w:t>арівський</w:t>
      </w:r>
      <w:r w:rsidR="00275451">
        <w:rPr>
          <w:color w:val="000000"/>
          <w:sz w:val="28"/>
          <w:szCs w:val="28"/>
          <w:lang w:val="uk-UA"/>
        </w:rPr>
        <w:t xml:space="preserve"> КЗДО «</w:t>
      </w:r>
      <w:r w:rsidRPr="005B1735">
        <w:rPr>
          <w:color w:val="000000"/>
          <w:sz w:val="28"/>
          <w:szCs w:val="28"/>
          <w:lang w:val="uk-UA"/>
        </w:rPr>
        <w:t>П</w:t>
      </w:r>
      <w:r w:rsidRPr="00003ADE">
        <w:rPr>
          <w:color w:val="000000"/>
          <w:sz w:val="28"/>
          <w:szCs w:val="28"/>
          <w:lang w:val="uk-UA"/>
        </w:rPr>
        <w:t>ерлинка</w:t>
      </w:r>
      <w:r w:rsidR="00275451">
        <w:rPr>
          <w:color w:val="000000"/>
          <w:sz w:val="28"/>
          <w:szCs w:val="28"/>
          <w:lang w:val="uk-UA"/>
        </w:rPr>
        <w:t>»</w:t>
      </w:r>
      <w:r w:rsidRPr="005B1735">
        <w:rPr>
          <w:color w:val="000000"/>
          <w:sz w:val="28"/>
          <w:szCs w:val="28"/>
          <w:lang w:val="uk-UA"/>
        </w:rPr>
        <w:t xml:space="preserve"> та 5 дошкільних підрозділів у навчально-виховних комплексах: дошкільні підрозділи КЗ «К</w:t>
      </w:r>
      <w:r>
        <w:rPr>
          <w:color w:val="000000"/>
          <w:sz w:val="28"/>
          <w:szCs w:val="28"/>
          <w:lang w:val="uk-UA"/>
        </w:rPr>
        <w:t>ов</w:t>
      </w:r>
      <w:r w:rsidRPr="005B1735">
        <w:rPr>
          <w:color w:val="000000"/>
          <w:sz w:val="28"/>
          <w:szCs w:val="28"/>
          <w:lang w:val="uk-UA"/>
        </w:rPr>
        <w:t>’</w:t>
      </w:r>
      <w:r>
        <w:rPr>
          <w:color w:val="000000"/>
          <w:sz w:val="28"/>
          <w:szCs w:val="28"/>
          <w:lang w:val="uk-UA"/>
        </w:rPr>
        <w:t xml:space="preserve">язький </w:t>
      </w:r>
      <w:r w:rsidRPr="005B1735">
        <w:rPr>
          <w:color w:val="000000"/>
          <w:sz w:val="28"/>
          <w:szCs w:val="28"/>
          <w:lang w:val="uk-UA"/>
        </w:rPr>
        <w:t>НВК», КЗ «Н</w:t>
      </w:r>
      <w:r>
        <w:rPr>
          <w:color w:val="000000"/>
          <w:sz w:val="28"/>
          <w:szCs w:val="28"/>
          <w:lang w:val="uk-UA"/>
        </w:rPr>
        <w:t>овомерчицький</w:t>
      </w:r>
      <w:r w:rsidRPr="005B1735">
        <w:rPr>
          <w:color w:val="000000"/>
          <w:sz w:val="28"/>
          <w:szCs w:val="28"/>
          <w:lang w:val="uk-UA"/>
        </w:rPr>
        <w:t xml:space="preserve"> НВК», КЗ «С</w:t>
      </w:r>
      <w:r>
        <w:rPr>
          <w:color w:val="000000"/>
          <w:sz w:val="28"/>
          <w:szCs w:val="28"/>
          <w:lang w:val="uk-UA"/>
        </w:rPr>
        <w:t>ерпневий</w:t>
      </w:r>
      <w:r w:rsidRPr="005B1735">
        <w:rPr>
          <w:color w:val="000000"/>
          <w:sz w:val="28"/>
          <w:szCs w:val="28"/>
          <w:lang w:val="uk-UA"/>
        </w:rPr>
        <w:t xml:space="preserve"> НВК», КЗ «П</w:t>
      </w:r>
      <w:r>
        <w:rPr>
          <w:color w:val="000000"/>
          <w:sz w:val="28"/>
          <w:szCs w:val="28"/>
          <w:lang w:val="uk-UA"/>
        </w:rPr>
        <w:t>ерекіпський</w:t>
      </w:r>
      <w:r w:rsidRPr="005B1735">
        <w:rPr>
          <w:color w:val="000000"/>
          <w:sz w:val="28"/>
          <w:szCs w:val="28"/>
          <w:lang w:val="uk-UA"/>
        </w:rPr>
        <w:t xml:space="preserve"> НВК», дошкільний підрозділ Ч</w:t>
      </w:r>
      <w:r>
        <w:rPr>
          <w:color w:val="000000"/>
          <w:sz w:val="28"/>
          <w:szCs w:val="28"/>
          <w:lang w:val="uk-UA"/>
        </w:rPr>
        <w:t>еремушнянсько</w:t>
      </w:r>
      <w:r w:rsidR="00C335CF">
        <w:rPr>
          <w:color w:val="000000"/>
          <w:sz w:val="28"/>
          <w:szCs w:val="28"/>
          <w:lang w:val="uk-UA"/>
        </w:rPr>
        <w:t xml:space="preserve"> </w:t>
      </w:r>
      <w:r>
        <w:rPr>
          <w:color w:val="000000"/>
          <w:sz w:val="28"/>
          <w:szCs w:val="28"/>
          <w:lang w:val="uk-UA"/>
        </w:rPr>
        <w:t>їфілії</w:t>
      </w:r>
      <w:r w:rsidRPr="005B1735">
        <w:rPr>
          <w:color w:val="000000"/>
          <w:sz w:val="28"/>
          <w:szCs w:val="28"/>
          <w:lang w:val="uk-UA"/>
        </w:rPr>
        <w:t xml:space="preserve"> КЗ «Ш</w:t>
      </w:r>
      <w:r>
        <w:rPr>
          <w:color w:val="000000"/>
          <w:sz w:val="28"/>
          <w:szCs w:val="28"/>
          <w:lang w:val="uk-UA"/>
        </w:rPr>
        <w:t>арівський  ліцей</w:t>
      </w:r>
      <w:r w:rsidRPr="005B1735">
        <w:rPr>
          <w:color w:val="000000"/>
          <w:sz w:val="28"/>
          <w:szCs w:val="28"/>
          <w:lang w:val="uk-UA"/>
        </w:rPr>
        <w:t>»</w:t>
      </w:r>
      <w:r w:rsidR="00A54B4A">
        <w:rPr>
          <w:color w:val="000000"/>
          <w:sz w:val="28"/>
          <w:szCs w:val="28"/>
          <w:lang w:val="uk-UA"/>
        </w:rPr>
        <w:t>.</w:t>
      </w:r>
    </w:p>
    <w:p w:rsidR="0028388D" w:rsidRDefault="0028388D" w:rsidP="00425355">
      <w:pPr>
        <w:tabs>
          <w:tab w:val="left" w:pos="540"/>
        </w:tabs>
        <w:spacing w:line="276" w:lineRule="auto"/>
        <w:ind w:firstLine="709"/>
        <w:jc w:val="both"/>
        <w:rPr>
          <w:sz w:val="28"/>
          <w:szCs w:val="28"/>
          <w:lang w:val="uk-UA"/>
        </w:rPr>
      </w:pPr>
      <w:r w:rsidRPr="00014E7D">
        <w:rPr>
          <w:sz w:val="28"/>
          <w:szCs w:val="28"/>
          <w:lang w:val="uk-UA"/>
        </w:rPr>
        <w:t>Реалізацію творчих здібностей учнів стабільно забезпечує позашкільна освіта. В районі функціонує 2 позашкільних</w:t>
      </w:r>
      <w:r w:rsidR="00C335CF">
        <w:rPr>
          <w:sz w:val="28"/>
          <w:szCs w:val="28"/>
          <w:lang w:val="uk-UA"/>
        </w:rPr>
        <w:t xml:space="preserve"> </w:t>
      </w:r>
      <w:r w:rsidRPr="00014E7D">
        <w:rPr>
          <w:sz w:val="28"/>
          <w:szCs w:val="28"/>
          <w:lang w:val="uk-UA"/>
        </w:rPr>
        <w:t>заклади: КЗ «В</w:t>
      </w:r>
      <w:r>
        <w:rPr>
          <w:sz w:val="28"/>
          <w:szCs w:val="28"/>
          <w:lang w:val="uk-UA"/>
        </w:rPr>
        <w:t>алківський будинок</w:t>
      </w:r>
      <w:r w:rsidR="00C335CF">
        <w:rPr>
          <w:sz w:val="28"/>
          <w:szCs w:val="28"/>
          <w:lang w:val="uk-UA"/>
        </w:rPr>
        <w:t xml:space="preserve"> </w:t>
      </w:r>
      <w:r>
        <w:rPr>
          <w:sz w:val="28"/>
          <w:szCs w:val="28"/>
          <w:lang w:val="uk-UA"/>
        </w:rPr>
        <w:t>дитячої</w:t>
      </w:r>
      <w:r w:rsidR="00C335CF">
        <w:rPr>
          <w:sz w:val="28"/>
          <w:szCs w:val="28"/>
          <w:lang w:val="uk-UA"/>
        </w:rPr>
        <w:t xml:space="preserve"> </w:t>
      </w:r>
      <w:r>
        <w:rPr>
          <w:sz w:val="28"/>
          <w:szCs w:val="28"/>
          <w:lang w:val="uk-UA"/>
        </w:rPr>
        <w:t>та</w:t>
      </w:r>
      <w:r w:rsidR="00C335CF">
        <w:rPr>
          <w:sz w:val="28"/>
          <w:szCs w:val="28"/>
          <w:lang w:val="uk-UA"/>
        </w:rPr>
        <w:t xml:space="preserve"> </w:t>
      </w:r>
      <w:r>
        <w:rPr>
          <w:sz w:val="28"/>
          <w:szCs w:val="28"/>
          <w:lang w:val="uk-UA"/>
        </w:rPr>
        <w:t>юнацької</w:t>
      </w:r>
      <w:r w:rsidR="00C335CF">
        <w:rPr>
          <w:sz w:val="28"/>
          <w:szCs w:val="28"/>
          <w:lang w:val="uk-UA"/>
        </w:rPr>
        <w:t xml:space="preserve"> </w:t>
      </w:r>
      <w:r>
        <w:rPr>
          <w:sz w:val="28"/>
          <w:szCs w:val="28"/>
          <w:lang w:val="uk-UA"/>
        </w:rPr>
        <w:t>творчості</w:t>
      </w:r>
      <w:r w:rsidRPr="00014E7D">
        <w:rPr>
          <w:sz w:val="28"/>
          <w:szCs w:val="28"/>
          <w:lang w:val="uk-UA"/>
        </w:rPr>
        <w:t>» та КЗ «Ц</w:t>
      </w:r>
      <w:r>
        <w:rPr>
          <w:sz w:val="28"/>
          <w:szCs w:val="28"/>
          <w:lang w:val="uk-UA"/>
        </w:rPr>
        <w:t>ентр</w:t>
      </w:r>
      <w:r w:rsidR="00C335CF">
        <w:rPr>
          <w:sz w:val="28"/>
          <w:szCs w:val="28"/>
          <w:lang w:val="uk-UA"/>
        </w:rPr>
        <w:t xml:space="preserve"> </w:t>
      </w:r>
      <w:r>
        <w:rPr>
          <w:sz w:val="28"/>
          <w:szCs w:val="28"/>
          <w:lang w:val="uk-UA"/>
        </w:rPr>
        <w:t>туризму</w:t>
      </w:r>
      <w:r w:rsidRPr="00014E7D">
        <w:rPr>
          <w:sz w:val="28"/>
          <w:szCs w:val="28"/>
          <w:lang w:val="uk-UA"/>
        </w:rPr>
        <w:t xml:space="preserve">, </w:t>
      </w:r>
      <w:r>
        <w:rPr>
          <w:sz w:val="28"/>
          <w:szCs w:val="28"/>
          <w:lang w:val="uk-UA"/>
        </w:rPr>
        <w:t>краєзнавства</w:t>
      </w:r>
      <w:r w:rsidR="00C335CF">
        <w:rPr>
          <w:sz w:val="28"/>
          <w:szCs w:val="28"/>
          <w:lang w:val="uk-UA"/>
        </w:rPr>
        <w:t xml:space="preserve"> </w:t>
      </w:r>
      <w:r>
        <w:rPr>
          <w:sz w:val="28"/>
          <w:szCs w:val="28"/>
          <w:lang w:val="uk-UA"/>
        </w:rPr>
        <w:t>та екскурсій учнівської молоді</w:t>
      </w:r>
      <w:r w:rsidRPr="00014E7D">
        <w:rPr>
          <w:sz w:val="28"/>
          <w:szCs w:val="28"/>
          <w:lang w:val="uk-UA"/>
        </w:rPr>
        <w:t>», в яких займається 1660</w:t>
      </w:r>
      <w:r w:rsidR="00C335CF">
        <w:rPr>
          <w:sz w:val="28"/>
          <w:szCs w:val="28"/>
          <w:lang w:val="uk-UA"/>
        </w:rPr>
        <w:t xml:space="preserve"> </w:t>
      </w:r>
      <w:r w:rsidRPr="00014E7D">
        <w:rPr>
          <w:sz w:val="28"/>
          <w:szCs w:val="28"/>
          <w:lang w:val="uk-UA"/>
        </w:rPr>
        <w:t>учнів.</w:t>
      </w:r>
    </w:p>
    <w:p w:rsidR="0028388D" w:rsidRDefault="0028388D" w:rsidP="00425355">
      <w:pPr>
        <w:pStyle w:val="15"/>
        <w:spacing w:line="276" w:lineRule="auto"/>
        <w:ind w:firstLine="567"/>
        <w:jc w:val="both"/>
        <w:rPr>
          <w:rFonts w:ascii="Times New Roman" w:hAnsi="Times New Roman"/>
          <w:sz w:val="28"/>
          <w:lang w:val="uk-UA"/>
        </w:rPr>
      </w:pPr>
      <w:r>
        <w:rPr>
          <w:rFonts w:ascii="Times New Roman" w:hAnsi="Times New Roman"/>
          <w:sz w:val="28"/>
          <w:szCs w:val="28"/>
          <w:lang w:val="uk-UA"/>
        </w:rPr>
        <w:t>М</w:t>
      </w:r>
      <w:r w:rsidRPr="00FE2670">
        <w:rPr>
          <w:rFonts w:ascii="Times New Roman" w:hAnsi="Times New Roman"/>
          <w:sz w:val="28"/>
          <w:lang w:val="uk-UA"/>
        </w:rPr>
        <w:t xml:space="preserve">ережа навчальних закладів </w:t>
      </w:r>
      <w:r>
        <w:rPr>
          <w:rFonts w:ascii="Times New Roman" w:hAnsi="Times New Roman"/>
          <w:sz w:val="28"/>
          <w:lang w:val="uk-UA"/>
        </w:rPr>
        <w:t>громади</w:t>
      </w:r>
      <w:r w:rsidRPr="00FE2670">
        <w:rPr>
          <w:rFonts w:ascii="Times New Roman" w:hAnsi="Times New Roman"/>
          <w:sz w:val="28"/>
          <w:lang w:val="uk-UA"/>
        </w:rPr>
        <w:t xml:space="preserve"> задовольняє потребу у повному обсязі.</w:t>
      </w:r>
    </w:p>
    <w:p w:rsidR="00D95A53" w:rsidRDefault="00D95A53" w:rsidP="00625A3F">
      <w:pPr>
        <w:spacing w:line="276" w:lineRule="auto"/>
        <w:ind w:firstLine="709"/>
        <w:jc w:val="both"/>
        <w:rPr>
          <w:sz w:val="28"/>
          <w:szCs w:val="28"/>
          <w:lang w:val="uk-UA"/>
        </w:rPr>
      </w:pPr>
      <w:r>
        <w:rPr>
          <w:sz w:val="28"/>
          <w:szCs w:val="28"/>
          <w:lang w:val="uk-UA"/>
        </w:rPr>
        <w:t>Протягом року отримано 923,0 тис. грн. на забезпечення Нової української школи, 2 005 тис. грн. з вільних залишків 2020 року на утримання та оновлення матеріально технічної бази закладів освіти та 1283, 3 тис.грн. з залишків освітньої субвенції 2020 року на оплату праці педагогічни</w:t>
      </w:r>
      <w:r w:rsidR="00625A3F">
        <w:rPr>
          <w:sz w:val="28"/>
          <w:szCs w:val="28"/>
          <w:lang w:val="uk-UA"/>
        </w:rPr>
        <w:t xml:space="preserve">х працівників </w:t>
      </w:r>
      <w:r w:rsidR="00AC64F5">
        <w:rPr>
          <w:sz w:val="28"/>
          <w:szCs w:val="28"/>
          <w:lang w:val="uk-UA"/>
        </w:rPr>
        <w:t>(632,3 тис. грн.)</w:t>
      </w:r>
      <w:r>
        <w:rPr>
          <w:sz w:val="28"/>
          <w:szCs w:val="28"/>
          <w:lang w:val="uk-UA"/>
        </w:rPr>
        <w:t xml:space="preserve"> та зміцнення матеріально-технічної бази </w:t>
      </w:r>
      <w:r w:rsidRPr="002E57EC">
        <w:rPr>
          <w:sz w:val="28"/>
          <w:szCs w:val="28"/>
          <w:lang w:val="uk-UA"/>
        </w:rPr>
        <w:t xml:space="preserve">харчоблоків </w:t>
      </w:r>
      <w:r>
        <w:rPr>
          <w:sz w:val="28"/>
          <w:szCs w:val="28"/>
          <w:lang w:val="uk-UA"/>
        </w:rPr>
        <w:t>загальноосвітніх закладів (651,0 тис. грн).</w:t>
      </w:r>
    </w:p>
    <w:p w:rsidR="00D95A53" w:rsidRDefault="00D95A53" w:rsidP="00425355">
      <w:pPr>
        <w:spacing w:line="276" w:lineRule="auto"/>
        <w:ind w:firstLine="851"/>
        <w:jc w:val="both"/>
        <w:rPr>
          <w:sz w:val="28"/>
          <w:szCs w:val="28"/>
          <w:lang w:val="uk-UA"/>
        </w:rPr>
      </w:pPr>
      <w:r>
        <w:rPr>
          <w:sz w:val="28"/>
          <w:szCs w:val="28"/>
          <w:lang w:val="uk-UA"/>
        </w:rPr>
        <w:t xml:space="preserve">Відповідно до «Плану закупівель» за 10 місяців 2021 року відділом освіти було проведено 17 відкритих торгів на загальну суму </w:t>
      </w:r>
      <w:r w:rsidR="00DB654A">
        <w:rPr>
          <w:sz w:val="28"/>
          <w:szCs w:val="28"/>
          <w:lang w:val="uk-UA"/>
        </w:rPr>
        <w:t>21 818, 3</w:t>
      </w:r>
      <w:r>
        <w:rPr>
          <w:sz w:val="28"/>
          <w:szCs w:val="28"/>
          <w:lang w:val="uk-UA"/>
        </w:rPr>
        <w:t xml:space="preserve"> </w:t>
      </w:r>
      <w:r w:rsidR="00DB654A">
        <w:rPr>
          <w:sz w:val="28"/>
          <w:szCs w:val="28"/>
          <w:lang w:val="uk-UA"/>
        </w:rPr>
        <w:t>тис.</w:t>
      </w:r>
      <w:r>
        <w:rPr>
          <w:sz w:val="28"/>
          <w:szCs w:val="28"/>
          <w:lang w:val="uk-UA"/>
        </w:rPr>
        <w:t>грн., 53 спрощених процедури на 22</w:t>
      </w:r>
      <w:r w:rsidR="00DB654A">
        <w:rPr>
          <w:sz w:val="28"/>
          <w:szCs w:val="28"/>
          <w:lang w:val="uk-UA"/>
        </w:rPr>
        <w:t> </w:t>
      </w:r>
      <w:r>
        <w:rPr>
          <w:sz w:val="28"/>
          <w:szCs w:val="28"/>
          <w:lang w:val="uk-UA"/>
        </w:rPr>
        <w:t>867</w:t>
      </w:r>
      <w:r w:rsidR="00DB654A">
        <w:rPr>
          <w:sz w:val="28"/>
          <w:szCs w:val="28"/>
          <w:lang w:val="uk-UA"/>
        </w:rPr>
        <w:t>, 9 тис.</w:t>
      </w:r>
      <w:r>
        <w:rPr>
          <w:sz w:val="28"/>
          <w:szCs w:val="28"/>
          <w:lang w:val="uk-UA"/>
        </w:rPr>
        <w:t xml:space="preserve"> грн. та укладено 363  прямих договори на 23</w:t>
      </w:r>
      <w:r w:rsidR="00DB654A">
        <w:rPr>
          <w:sz w:val="28"/>
          <w:szCs w:val="28"/>
          <w:lang w:val="uk-UA"/>
        </w:rPr>
        <w:t> </w:t>
      </w:r>
      <w:r>
        <w:rPr>
          <w:sz w:val="28"/>
          <w:szCs w:val="28"/>
          <w:lang w:val="uk-UA"/>
        </w:rPr>
        <w:t>685</w:t>
      </w:r>
      <w:r w:rsidR="00DB654A">
        <w:rPr>
          <w:sz w:val="28"/>
          <w:szCs w:val="28"/>
          <w:lang w:val="uk-UA"/>
        </w:rPr>
        <w:t>, 6 тис.</w:t>
      </w:r>
      <w:r>
        <w:rPr>
          <w:sz w:val="28"/>
          <w:szCs w:val="28"/>
          <w:lang w:val="uk-UA"/>
        </w:rPr>
        <w:t xml:space="preserve"> грн. </w:t>
      </w:r>
    </w:p>
    <w:p w:rsidR="00D95A53" w:rsidRDefault="00D95A53" w:rsidP="00425355">
      <w:pPr>
        <w:spacing w:line="276" w:lineRule="auto"/>
        <w:ind w:firstLine="851"/>
        <w:jc w:val="both"/>
        <w:rPr>
          <w:sz w:val="28"/>
          <w:szCs w:val="28"/>
          <w:lang w:val="uk-UA"/>
        </w:rPr>
      </w:pPr>
      <w:r>
        <w:rPr>
          <w:sz w:val="28"/>
          <w:szCs w:val="28"/>
          <w:lang w:val="uk-UA"/>
        </w:rPr>
        <w:t>Забезпечено співфінансування Валківською міською радою придбання ш</w:t>
      </w:r>
      <w:r w:rsidR="00DB654A">
        <w:rPr>
          <w:sz w:val="28"/>
          <w:szCs w:val="28"/>
          <w:lang w:val="uk-UA"/>
        </w:rPr>
        <w:t>кільного автобуса (200 тис.</w:t>
      </w:r>
      <w:r>
        <w:rPr>
          <w:sz w:val="28"/>
          <w:szCs w:val="28"/>
          <w:lang w:val="uk-UA"/>
        </w:rPr>
        <w:t xml:space="preserve">грн.) та 212 одиниць комп’ютерної техніки </w:t>
      </w:r>
      <w:r w:rsidR="00DB654A">
        <w:rPr>
          <w:sz w:val="28"/>
          <w:szCs w:val="28"/>
          <w:lang w:val="uk-UA"/>
        </w:rPr>
        <w:t xml:space="preserve">               </w:t>
      </w:r>
      <w:r>
        <w:rPr>
          <w:sz w:val="28"/>
          <w:szCs w:val="28"/>
          <w:lang w:val="uk-UA"/>
        </w:rPr>
        <w:t>(400</w:t>
      </w:r>
      <w:r w:rsidR="00DB654A">
        <w:rPr>
          <w:sz w:val="28"/>
          <w:szCs w:val="28"/>
          <w:lang w:val="uk-UA"/>
        </w:rPr>
        <w:t>, 0 тис.</w:t>
      </w:r>
      <w:r>
        <w:rPr>
          <w:sz w:val="28"/>
          <w:szCs w:val="28"/>
          <w:lang w:val="uk-UA"/>
        </w:rPr>
        <w:t xml:space="preserve"> грн.) за кошти обласного бюджету.</w:t>
      </w:r>
    </w:p>
    <w:p w:rsidR="006A57BD" w:rsidRDefault="006A57BD" w:rsidP="00425355">
      <w:pPr>
        <w:spacing w:line="276" w:lineRule="auto"/>
        <w:ind w:firstLine="851"/>
        <w:jc w:val="both"/>
        <w:rPr>
          <w:sz w:val="28"/>
          <w:szCs w:val="28"/>
          <w:lang w:val="uk-UA"/>
        </w:rPr>
      </w:pPr>
      <w:r>
        <w:rPr>
          <w:sz w:val="28"/>
          <w:szCs w:val="28"/>
          <w:lang w:val="uk-UA"/>
        </w:rPr>
        <w:t>За кошти місцевого бюджету  закуплено фарбу для проведення поточних ремонтів закладів освіти (199, 7 тис. грн.).</w:t>
      </w:r>
    </w:p>
    <w:p w:rsidR="006A57BD" w:rsidRPr="0008237A" w:rsidRDefault="006A57BD" w:rsidP="00425355">
      <w:pPr>
        <w:pStyle w:val="docdata"/>
        <w:spacing w:before="0" w:beforeAutospacing="0" w:after="0" w:afterAutospacing="0" w:line="276" w:lineRule="auto"/>
        <w:ind w:firstLine="851"/>
        <w:jc w:val="both"/>
        <w:rPr>
          <w:lang w:val="uk-UA"/>
        </w:rPr>
      </w:pPr>
      <w:r>
        <w:rPr>
          <w:sz w:val="28"/>
          <w:szCs w:val="28"/>
          <w:lang w:val="uk-UA"/>
        </w:rPr>
        <w:t>Проведено заходи щодо забезпечення пожежної безпеки (</w:t>
      </w:r>
      <w:r>
        <w:rPr>
          <w:color w:val="000000"/>
          <w:sz w:val="28"/>
          <w:szCs w:val="28"/>
          <w:lang w:val="uk-UA"/>
        </w:rPr>
        <w:t>перевірка опі</w:t>
      </w:r>
      <w:r w:rsidRPr="0008237A">
        <w:rPr>
          <w:color w:val="000000"/>
          <w:sz w:val="28"/>
          <w:szCs w:val="28"/>
          <w:lang w:val="uk-UA"/>
        </w:rPr>
        <w:t>різоляції, деревообробки, блискавкозахисту, здійснена перезарядка вогнегасників, автоматичної пожежної сигналізації</w:t>
      </w:r>
      <w:r>
        <w:rPr>
          <w:color w:val="000000"/>
          <w:sz w:val="28"/>
          <w:szCs w:val="28"/>
          <w:lang w:val="uk-UA"/>
        </w:rPr>
        <w:t>) – 365</w:t>
      </w:r>
      <w:r w:rsidR="00C2512F">
        <w:rPr>
          <w:color w:val="000000"/>
          <w:sz w:val="28"/>
          <w:szCs w:val="28"/>
          <w:lang w:val="uk-UA"/>
        </w:rPr>
        <w:t>, тис.</w:t>
      </w:r>
      <w:r>
        <w:rPr>
          <w:color w:val="000000"/>
          <w:sz w:val="28"/>
          <w:szCs w:val="28"/>
          <w:lang w:val="uk-UA"/>
        </w:rPr>
        <w:t xml:space="preserve"> грн.</w:t>
      </w:r>
    </w:p>
    <w:p w:rsidR="006A57BD" w:rsidRDefault="006A57BD" w:rsidP="00425355">
      <w:pPr>
        <w:pStyle w:val="docdata"/>
        <w:spacing w:before="0" w:beforeAutospacing="0" w:after="0" w:afterAutospacing="0" w:line="276" w:lineRule="auto"/>
        <w:ind w:firstLine="851"/>
        <w:jc w:val="both"/>
        <w:rPr>
          <w:sz w:val="28"/>
          <w:szCs w:val="28"/>
          <w:lang w:val="uk-UA"/>
        </w:rPr>
      </w:pPr>
      <w:r>
        <w:rPr>
          <w:sz w:val="28"/>
          <w:szCs w:val="28"/>
          <w:lang w:val="uk-UA"/>
        </w:rPr>
        <w:t xml:space="preserve">Для покращення матеріально-технічної бази закладів дошкільної освіти закуплено </w:t>
      </w:r>
      <w:r w:rsidRPr="00990A6E">
        <w:rPr>
          <w:sz w:val="28"/>
          <w:szCs w:val="28"/>
          <w:lang w:val="uk-UA"/>
        </w:rPr>
        <w:t>акустичні системи, телевізори, багатофункціональні пристрої,</w:t>
      </w:r>
      <w:r>
        <w:rPr>
          <w:sz w:val="28"/>
          <w:szCs w:val="28"/>
          <w:lang w:val="uk-UA"/>
        </w:rPr>
        <w:t xml:space="preserve"> </w:t>
      </w:r>
      <w:r w:rsidRPr="00990A6E">
        <w:rPr>
          <w:sz w:val="28"/>
          <w:szCs w:val="28"/>
          <w:lang w:val="uk-UA"/>
        </w:rPr>
        <w:t>пральні машинки, морозильні камери,</w:t>
      </w:r>
      <w:r w:rsidRPr="00990A6E">
        <w:rPr>
          <w:sz w:val="28"/>
          <w:szCs w:val="28"/>
        </w:rPr>
        <w:t> </w:t>
      </w:r>
      <w:r w:rsidRPr="00990A6E">
        <w:rPr>
          <w:sz w:val="28"/>
          <w:szCs w:val="28"/>
          <w:lang w:val="uk-UA"/>
        </w:rPr>
        <w:t xml:space="preserve"> водонагрівачі,</w:t>
      </w:r>
      <w:r w:rsidRPr="00990A6E">
        <w:rPr>
          <w:sz w:val="28"/>
          <w:szCs w:val="28"/>
        </w:rPr>
        <w:t> </w:t>
      </w:r>
      <w:r>
        <w:rPr>
          <w:sz w:val="28"/>
          <w:szCs w:val="28"/>
          <w:lang w:val="uk-UA"/>
        </w:rPr>
        <w:t xml:space="preserve">електроплити, </w:t>
      </w:r>
      <w:r w:rsidRPr="00990A6E">
        <w:rPr>
          <w:sz w:val="28"/>
          <w:szCs w:val="28"/>
          <w:lang w:val="uk-UA"/>
        </w:rPr>
        <w:t xml:space="preserve"> холодильники,</w:t>
      </w:r>
      <w:r w:rsidRPr="00990A6E">
        <w:rPr>
          <w:sz w:val="28"/>
          <w:szCs w:val="28"/>
        </w:rPr>
        <w:t> </w:t>
      </w:r>
      <w:r w:rsidRPr="00990A6E">
        <w:rPr>
          <w:sz w:val="28"/>
          <w:szCs w:val="28"/>
          <w:lang w:val="uk-UA"/>
        </w:rPr>
        <w:t xml:space="preserve"> м’ясорубки,</w:t>
      </w:r>
      <w:r w:rsidRPr="00990A6E">
        <w:rPr>
          <w:sz w:val="28"/>
          <w:szCs w:val="28"/>
        </w:rPr>
        <w:t> </w:t>
      </w:r>
      <w:r>
        <w:rPr>
          <w:sz w:val="28"/>
          <w:szCs w:val="28"/>
          <w:lang w:val="uk-UA"/>
        </w:rPr>
        <w:t xml:space="preserve"> пило</w:t>
      </w:r>
      <w:r w:rsidRPr="00990A6E">
        <w:rPr>
          <w:sz w:val="28"/>
          <w:szCs w:val="28"/>
          <w:lang w:val="uk-UA"/>
        </w:rPr>
        <w:t>смоки,</w:t>
      </w:r>
      <w:r>
        <w:rPr>
          <w:sz w:val="28"/>
          <w:szCs w:val="28"/>
          <w:lang w:val="uk-UA"/>
        </w:rPr>
        <w:t xml:space="preserve"> </w:t>
      </w:r>
      <w:r w:rsidRPr="00990A6E">
        <w:rPr>
          <w:sz w:val="28"/>
          <w:szCs w:val="28"/>
          <w:lang w:val="uk-UA"/>
        </w:rPr>
        <w:t xml:space="preserve"> посуд, покривала</w:t>
      </w:r>
      <w:r>
        <w:rPr>
          <w:sz w:val="28"/>
          <w:szCs w:val="28"/>
          <w:lang w:val="uk-UA"/>
        </w:rPr>
        <w:t>,</w:t>
      </w:r>
      <w:r w:rsidRPr="00990A6E">
        <w:rPr>
          <w:sz w:val="28"/>
          <w:szCs w:val="28"/>
          <w:lang w:val="uk-UA"/>
        </w:rPr>
        <w:t xml:space="preserve"> подушки</w:t>
      </w:r>
      <w:r>
        <w:rPr>
          <w:sz w:val="28"/>
          <w:szCs w:val="28"/>
          <w:lang w:val="uk-UA"/>
        </w:rPr>
        <w:t>, про що  регул</w:t>
      </w:r>
      <w:r w:rsidR="003B525B">
        <w:rPr>
          <w:sz w:val="28"/>
          <w:szCs w:val="28"/>
          <w:lang w:val="uk-UA"/>
        </w:rPr>
        <w:t>ярно інформувалася громада на Фейсбук-</w:t>
      </w:r>
      <w:r>
        <w:rPr>
          <w:sz w:val="28"/>
          <w:szCs w:val="28"/>
          <w:lang w:val="uk-UA"/>
        </w:rPr>
        <w:t>сторінці відділу освіти у рубриці «Маленькими кроками до великих перемог».</w:t>
      </w:r>
    </w:p>
    <w:p w:rsidR="006A57BD" w:rsidRPr="00C62FA9" w:rsidRDefault="006A57BD" w:rsidP="00425355">
      <w:pPr>
        <w:pStyle w:val="docdata"/>
        <w:spacing w:before="0" w:beforeAutospacing="0" w:after="0" w:afterAutospacing="0" w:line="276" w:lineRule="auto"/>
        <w:ind w:firstLine="851"/>
        <w:jc w:val="both"/>
        <w:rPr>
          <w:lang w:val="uk-UA"/>
        </w:rPr>
      </w:pPr>
      <w:r>
        <w:rPr>
          <w:sz w:val="28"/>
          <w:szCs w:val="28"/>
          <w:lang w:val="uk-UA"/>
        </w:rPr>
        <w:t>Для роботи закладів придбано 23 нові</w:t>
      </w:r>
      <w:r w:rsidRPr="00AD696B">
        <w:rPr>
          <w:sz w:val="28"/>
          <w:szCs w:val="28"/>
          <w:lang w:val="uk-UA"/>
        </w:rPr>
        <w:t xml:space="preserve"> </w:t>
      </w:r>
      <w:r>
        <w:rPr>
          <w:sz w:val="28"/>
          <w:szCs w:val="28"/>
          <w:lang w:val="uk-UA"/>
        </w:rPr>
        <w:t xml:space="preserve">сміттєві баки,  </w:t>
      </w:r>
      <w:r w:rsidRPr="00C62FA9">
        <w:rPr>
          <w:sz w:val="28"/>
          <w:szCs w:val="28"/>
          <w:lang w:val="uk-UA"/>
        </w:rPr>
        <w:t>миючі засоби</w:t>
      </w:r>
      <w:r>
        <w:rPr>
          <w:sz w:val="28"/>
          <w:szCs w:val="28"/>
          <w:lang w:val="uk-UA"/>
        </w:rPr>
        <w:t xml:space="preserve">, </w:t>
      </w:r>
      <w:r w:rsidRPr="00C62FA9">
        <w:rPr>
          <w:sz w:val="28"/>
          <w:szCs w:val="28"/>
          <w:lang w:val="uk-UA"/>
        </w:rPr>
        <w:t>засоби з дезінфекції</w:t>
      </w:r>
      <w:r>
        <w:rPr>
          <w:sz w:val="28"/>
          <w:szCs w:val="28"/>
          <w:lang w:val="uk-UA"/>
        </w:rPr>
        <w:t>,</w:t>
      </w:r>
      <w:r w:rsidRPr="00C62FA9">
        <w:rPr>
          <w:sz w:val="28"/>
          <w:szCs w:val="28"/>
          <w:lang w:val="uk-UA"/>
        </w:rPr>
        <w:t xml:space="preserve"> господарчі товари, </w:t>
      </w:r>
      <w:r w:rsidRPr="00990A6E">
        <w:rPr>
          <w:sz w:val="28"/>
          <w:szCs w:val="28"/>
        </w:rPr>
        <w:t> </w:t>
      </w:r>
      <w:r w:rsidRPr="00C62FA9">
        <w:rPr>
          <w:sz w:val="28"/>
          <w:szCs w:val="28"/>
          <w:lang w:val="uk-UA"/>
        </w:rPr>
        <w:t xml:space="preserve"> печатки</w:t>
      </w:r>
      <w:r w:rsidRPr="00990A6E">
        <w:rPr>
          <w:sz w:val="28"/>
          <w:szCs w:val="28"/>
        </w:rPr>
        <w:t> </w:t>
      </w:r>
      <w:r>
        <w:rPr>
          <w:sz w:val="28"/>
          <w:szCs w:val="28"/>
          <w:lang w:val="uk-UA"/>
        </w:rPr>
        <w:t xml:space="preserve"> та штампи, оновлена </w:t>
      </w:r>
      <w:r w:rsidRPr="00C62FA9">
        <w:rPr>
          <w:sz w:val="28"/>
          <w:szCs w:val="28"/>
          <w:lang w:val="uk-UA"/>
        </w:rPr>
        <w:t>сантехніка</w:t>
      </w:r>
      <w:r>
        <w:rPr>
          <w:sz w:val="28"/>
          <w:szCs w:val="28"/>
          <w:lang w:val="uk-UA"/>
        </w:rPr>
        <w:t xml:space="preserve"> та кухонні меблі.</w:t>
      </w:r>
      <w:r w:rsidRPr="00990A6E">
        <w:rPr>
          <w:sz w:val="28"/>
          <w:szCs w:val="28"/>
        </w:rPr>
        <w:t> </w:t>
      </w:r>
    </w:p>
    <w:p w:rsidR="006A57BD" w:rsidRDefault="006A57BD" w:rsidP="00425355">
      <w:pPr>
        <w:spacing w:line="276" w:lineRule="auto"/>
        <w:ind w:firstLine="851"/>
        <w:jc w:val="both"/>
        <w:rPr>
          <w:sz w:val="28"/>
          <w:szCs w:val="28"/>
          <w:lang w:val="uk-UA"/>
        </w:rPr>
      </w:pPr>
      <w:r>
        <w:rPr>
          <w:sz w:val="28"/>
          <w:szCs w:val="28"/>
          <w:lang w:val="uk-UA"/>
        </w:rPr>
        <w:lastRenderedPageBreak/>
        <w:t>Для покращення матеріально-технічної бази закладів загальної середньої освіти придбано господарчі товари, багатофункціональні пристрої, холодильне обладнання, промислове обладнання для харчоблоків (плити, електросковороди, духова шафа, мийні ванни).</w:t>
      </w:r>
    </w:p>
    <w:p w:rsidR="006A57BD" w:rsidRPr="0008237A" w:rsidRDefault="006A57BD" w:rsidP="00425355">
      <w:pPr>
        <w:spacing w:line="276" w:lineRule="auto"/>
        <w:ind w:firstLine="708"/>
        <w:jc w:val="both"/>
        <w:rPr>
          <w:sz w:val="24"/>
          <w:lang w:val="uk-UA"/>
        </w:rPr>
      </w:pPr>
      <w:r w:rsidRPr="0008237A">
        <w:rPr>
          <w:color w:val="000000"/>
          <w:sz w:val="28"/>
          <w:szCs w:val="28"/>
          <w:lang w:val="uk-UA"/>
        </w:rPr>
        <w:t xml:space="preserve">Відремонтований туалет для юнаків, завершені роботи щодо ремонту системи </w:t>
      </w:r>
      <w:r>
        <w:rPr>
          <w:color w:val="000000"/>
          <w:sz w:val="28"/>
          <w:szCs w:val="28"/>
          <w:lang w:val="uk-UA"/>
        </w:rPr>
        <w:t xml:space="preserve">дощового </w:t>
      </w:r>
      <w:r w:rsidRPr="0008237A">
        <w:rPr>
          <w:color w:val="000000"/>
          <w:sz w:val="28"/>
          <w:szCs w:val="28"/>
          <w:lang w:val="uk-UA"/>
        </w:rPr>
        <w:t>водовідведення</w:t>
      </w:r>
      <w:r>
        <w:rPr>
          <w:color w:val="000000"/>
          <w:sz w:val="28"/>
          <w:szCs w:val="28"/>
          <w:lang w:val="uk-UA"/>
        </w:rPr>
        <w:t>, виготовляється проект встановлення системи блискавкозахисту та на стадії підписання договір на ремонт сходів та встановлення пандусу у Валківському ліцеї.</w:t>
      </w:r>
    </w:p>
    <w:p w:rsidR="006A57BD" w:rsidRDefault="006A57BD" w:rsidP="00425355">
      <w:pPr>
        <w:spacing w:line="276" w:lineRule="auto"/>
        <w:ind w:firstLine="708"/>
        <w:jc w:val="both"/>
        <w:rPr>
          <w:color w:val="000000"/>
          <w:sz w:val="28"/>
          <w:szCs w:val="28"/>
          <w:lang w:val="uk-UA"/>
        </w:rPr>
      </w:pPr>
      <w:r w:rsidRPr="0008237A">
        <w:rPr>
          <w:color w:val="000000"/>
          <w:sz w:val="28"/>
          <w:szCs w:val="28"/>
          <w:lang w:val="uk-UA"/>
        </w:rPr>
        <w:t>Велика робота проведена у Високопільському</w:t>
      </w:r>
      <w:r w:rsidRPr="0008237A">
        <w:rPr>
          <w:color w:val="000000"/>
          <w:sz w:val="28"/>
          <w:szCs w:val="28"/>
        </w:rPr>
        <w:t> </w:t>
      </w:r>
      <w:r w:rsidRPr="0008237A">
        <w:rPr>
          <w:color w:val="000000"/>
          <w:sz w:val="28"/>
          <w:szCs w:val="28"/>
          <w:lang w:val="uk-UA"/>
        </w:rPr>
        <w:t xml:space="preserve"> дитячому садку щодо заміни старої підлоги та облаштування підлоги з підігрівом у двох ігрових та двох спальних кімнатах. Відремонтовані відмостки</w:t>
      </w:r>
      <w:r w:rsidRPr="0008237A">
        <w:rPr>
          <w:color w:val="000000"/>
          <w:sz w:val="28"/>
          <w:szCs w:val="28"/>
        </w:rPr>
        <w:t> </w:t>
      </w:r>
      <w:r>
        <w:rPr>
          <w:color w:val="000000"/>
          <w:sz w:val="28"/>
          <w:szCs w:val="28"/>
          <w:lang w:val="uk-UA"/>
        </w:rPr>
        <w:t xml:space="preserve"> будівлі.</w:t>
      </w:r>
      <w:r w:rsidRPr="0008237A">
        <w:rPr>
          <w:color w:val="000000"/>
          <w:sz w:val="28"/>
          <w:szCs w:val="28"/>
          <w:lang w:val="uk-UA"/>
        </w:rPr>
        <w:t xml:space="preserve"> </w:t>
      </w:r>
    </w:p>
    <w:p w:rsidR="006A57BD" w:rsidRPr="005A0FD5" w:rsidRDefault="006A57BD" w:rsidP="00425355">
      <w:pPr>
        <w:spacing w:line="276" w:lineRule="auto"/>
        <w:ind w:firstLine="708"/>
        <w:jc w:val="both"/>
        <w:rPr>
          <w:sz w:val="24"/>
          <w:lang w:val="uk-UA"/>
        </w:rPr>
      </w:pPr>
      <w:r w:rsidRPr="0008237A">
        <w:rPr>
          <w:color w:val="000000"/>
          <w:sz w:val="28"/>
          <w:szCs w:val="28"/>
          <w:lang w:val="uk-UA"/>
        </w:rPr>
        <w:t>У Перекіпськ</w:t>
      </w:r>
      <w:r>
        <w:rPr>
          <w:color w:val="000000"/>
          <w:sz w:val="28"/>
          <w:szCs w:val="28"/>
          <w:lang w:val="uk-UA"/>
        </w:rPr>
        <w:t>ому</w:t>
      </w:r>
      <w:r w:rsidRPr="0008237A">
        <w:rPr>
          <w:color w:val="000000"/>
          <w:sz w:val="28"/>
          <w:szCs w:val="28"/>
        </w:rPr>
        <w:t> </w:t>
      </w:r>
      <w:r w:rsidRPr="0008237A">
        <w:rPr>
          <w:color w:val="000000"/>
          <w:sz w:val="28"/>
          <w:szCs w:val="28"/>
          <w:lang w:val="uk-UA"/>
        </w:rPr>
        <w:t xml:space="preserve"> НВК завершені</w:t>
      </w:r>
      <w:r w:rsidRPr="0008237A">
        <w:rPr>
          <w:color w:val="000000"/>
          <w:sz w:val="28"/>
          <w:szCs w:val="28"/>
        </w:rPr>
        <w:t> </w:t>
      </w:r>
      <w:r w:rsidRPr="0008237A">
        <w:rPr>
          <w:color w:val="000000"/>
          <w:sz w:val="28"/>
          <w:szCs w:val="28"/>
          <w:lang w:val="uk-UA"/>
        </w:rPr>
        <w:t xml:space="preserve"> роботи щодо облаштування кабінету трудового навчання, який оснащений сучасними меблями та технікою для навчання, а саме: швейною машиною, паяльниками і кухонним обладнанням. </w:t>
      </w:r>
      <w:r>
        <w:rPr>
          <w:color w:val="000000"/>
          <w:sz w:val="28"/>
          <w:szCs w:val="28"/>
          <w:lang w:val="uk-UA"/>
        </w:rPr>
        <w:t xml:space="preserve">     </w:t>
      </w:r>
    </w:p>
    <w:p w:rsidR="006A57BD" w:rsidRDefault="006A57BD" w:rsidP="00425355">
      <w:pPr>
        <w:spacing w:line="276" w:lineRule="auto"/>
        <w:ind w:firstLine="851"/>
        <w:jc w:val="both"/>
        <w:rPr>
          <w:color w:val="000000"/>
          <w:sz w:val="28"/>
          <w:szCs w:val="28"/>
          <w:lang w:val="uk-UA"/>
        </w:rPr>
      </w:pPr>
      <w:r w:rsidRPr="005A0FD5">
        <w:rPr>
          <w:color w:val="000000"/>
          <w:sz w:val="28"/>
          <w:szCs w:val="28"/>
          <w:lang w:val="uk-UA"/>
        </w:rPr>
        <w:t xml:space="preserve">У Костівському дошкільному закладі «Дзвіночок» </w:t>
      </w:r>
      <w:r>
        <w:rPr>
          <w:color w:val="000000"/>
          <w:sz w:val="28"/>
          <w:szCs w:val="28"/>
          <w:lang w:val="uk-UA"/>
        </w:rPr>
        <w:t>відремонтовано ігрову кімнату (замінено підлогу, поклеєні шпалери).</w:t>
      </w:r>
    </w:p>
    <w:p w:rsidR="006A57BD" w:rsidRDefault="006A57BD" w:rsidP="00425355">
      <w:pPr>
        <w:spacing w:line="276" w:lineRule="auto"/>
        <w:ind w:firstLine="851"/>
        <w:jc w:val="both"/>
        <w:rPr>
          <w:color w:val="000000"/>
          <w:sz w:val="28"/>
          <w:szCs w:val="28"/>
          <w:lang w:val="uk-UA"/>
        </w:rPr>
      </w:pPr>
      <w:r>
        <w:rPr>
          <w:color w:val="000000"/>
          <w:sz w:val="28"/>
          <w:szCs w:val="28"/>
          <w:lang w:val="uk-UA"/>
        </w:rPr>
        <w:t xml:space="preserve">У Шарівському, Олександрівському, Костівському та Баранівському ЗДО встановлені системи дощового водовідведення. </w:t>
      </w:r>
    </w:p>
    <w:p w:rsidR="006A57BD" w:rsidRDefault="006A57BD" w:rsidP="00425355">
      <w:pPr>
        <w:spacing w:line="276" w:lineRule="auto"/>
        <w:ind w:firstLine="851"/>
        <w:jc w:val="both"/>
        <w:rPr>
          <w:rStyle w:val="1519"/>
          <w:color w:val="000000"/>
          <w:sz w:val="28"/>
          <w:szCs w:val="28"/>
        </w:rPr>
      </w:pPr>
      <w:r>
        <w:rPr>
          <w:color w:val="000000"/>
          <w:sz w:val="28"/>
          <w:szCs w:val="28"/>
          <w:lang w:val="uk-UA"/>
        </w:rPr>
        <w:t>У Ков’</w:t>
      </w:r>
      <w:r w:rsidRPr="00C56981">
        <w:rPr>
          <w:color w:val="000000"/>
          <w:sz w:val="28"/>
          <w:szCs w:val="28"/>
        </w:rPr>
        <w:t xml:space="preserve">язькому НВК в рамках проекту </w:t>
      </w:r>
      <w:r w:rsidRPr="00C56981">
        <w:rPr>
          <w:rStyle w:val="1519"/>
          <w:color w:val="000000"/>
          <w:sz w:val="28"/>
          <w:szCs w:val="28"/>
        </w:rPr>
        <w:t>«Сучасний освітній простір – потреба суспільства»</w:t>
      </w:r>
      <w:r>
        <w:rPr>
          <w:rStyle w:val="1519"/>
          <w:color w:val="000000"/>
          <w:sz w:val="28"/>
          <w:szCs w:val="28"/>
        </w:rPr>
        <w:t xml:space="preserve"> за співфінансування міської ради та батьків створено сучасний кабінет трудового навчання.</w:t>
      </w:r>
    </w:p>
    <w:p w:rsidR="006A57BD" w:rsidRDefault="006A57BD" w:rsidP="00425355">
      <w:pPr>
        <w:spacing w:line="276" w:lineRule="auto"/>
        <w:ind w:firstLine="851"/>
        <w:jc w:val="both"/>
        <w:rPr>
          <w:rStyle w:val="1519"/>
          <w:color w:val="000000"/>
          <w:sz w:val="28"/>
          <w:szCs w:val="28"/>
        </w:rPr>
      </w:pPr>
      <w:r>
        <w:rPr>
          <w:rStyle w:val="1519"/>
          <w:color w:val="000000"/>
          <w:sz w:val="28"/>
          <w:szCs w:val="28"/>
        </w:rPr>
        <w:t>У Валківському КЗДО «Яблунька» замінено частину даху.</w:t>
      </w:r>
    </w:p>
    <w:p w:rsidR="006A57BD" w:rsidRDefault="006A57BD" w:rsidP="00425355">
      <w:pPr>
        <w:spacing w:line="276" w:lineRule="auto"/>
        <w:ind w:firstLine="851"/>
        <w:jc w:val="both"/>
        <w:rPr>
          <w:rStyle w:val="1519"/>
          <w:color w:val="000000"/>
          <w:sz w:val="28"/>
          <w:szCs w:val="28"/>
        </w:rPr>
      </w:pPr>
      <w:r>
        <w:rPr>
          <w:rStyle w:val="1519"/>
          <w:color w:val="000000"/>
          <w:sz w:val="28"/>
          <w:szCs w:val="28"/>
        </w:rPr>
        <w:t xml:space="preserve">В рамках програми «Новий освітній простір Валківщини» були закуплені </w:t>
      </w:r>
      <w:r w:rsidRPr="00E042DF">
        <w:rPr>
          <w:rStyle w:val="1700"/>
          <w:sz w:val="28"/>
          <w:szCs w:val="28"/>
        </w:rPr>
        <w:t xml:space="preserve">подарунки для привітання випускників </w:t>
      </w:r>
      <w:r>
        <w:rPr>
          <w:rStyle w:val="1700"/>
          <w:sz w:val="28"/>
          <w:szCs w:val="28"/>
          <w:lang w:val="uk-UA"/>
        </w:rPr>
        <w:t xml:space="preserve">ЗДО, </w:t>
      </w:r>
      <w:r w:rsidRPr="00E042DF">
        <w:rPr>
          <w:sz w:val="28"/>
          <w:szCs w:val="28"/>
        </w:rPr>
        <w:t xml:space="preserve"> першокласників</w:t>
      </w:r>
      <w:r>
        <w:rPr>
          <w:sz w:val="28"/>
          <w:szCs w:val="28"/>
          <w:lang w:val="uk-UA"/>
        </w:rPr>
        <w:t xml:space="preserve"> та виплачена одноразова винагорода медалістам  на загальну суму </w:t>
      </w:r>
      <w:r w:rsidR="00C2512F">
        <w:rPr>
          <w:sz w:val="28"/>
          <w:szCs w:val="28"/>
          <w:lang w:val="uk-UA"/>
        </w:rPr>
        <w:t>67</w:t>
      </w:r>
      <w:r w:rsidR="000E227C">
        <w:rPr>
          <w:sz w:val="28"/>
          <w:szCs w:val="28"/>
          <w:lang w:val="uk-UA"/>
        </w:rPr>
        <w:t xml:space="preserve"> </w:t>
      </w:r>
      <w:r w:rsidR="00C2512F">
        <w:rPr>
          <w:sz w:val="28"/>
          <w:szCs w:val="28"/>
          <w:lang w:val="uk-UA"/>
        </w:rPr>
        <w:t>тис.</w:t>
      </w:r>
      <w:r>
        <w:rPr>
          <w:sz w:val="28"/>
          <w:szCs w:val="28"/>
          <w:lang w:val="uk-UA"/>
        </w:rPr>
        <w:t xml:space="preserve"> грн.</w:t>
      </w:r>
      <w:r>
        <w:rPr>
          <w:rStyle w:val="1519"/>
          <w:color w:val="000000"/>
          <w:sz w:val="28"/>
          <w:szCs w:val="28"/>
        </w:rPr>
        <w:t xml:space="preserve"> </w:t>
      </w:r>
    </w:p>
    <w:p w:rsidR="006A57BD" w:rsidRDefault="000E227C" w:rsidP="00C16A21">
      <w:pPr>
        <w:spacing w:line="276" w:lineRule="auto"/>
        <w:ind w:firstLine="851"/>
        <w:jc w:val="both"/>
        <w:rPr>
          <w:sz w:val="28"/>
          <w:szCs w:val="28"/>
          <w:shd w:val="clear" w:color="auto" w:fill="FFFFFF"/>
          <w:lang w:val="uk-UA"/>
        </w:rPr>
      </w:pPr>
      <w:r>
        <w:rPr>
          <w:sz w:val="28"/>
          <w:szCs w:val="28"/>
          <w:shd w:val="clear" w:color="auto" w:fill="FFFFFF"/>
          <w:lang w:val="uk-UA"/>
        </w:rPr>
        <w:t>Переможцем</w:t>
      </w:r>
      <w:r w:rsidR="006A57BD">
        <w:rPr>
          <w:sz w:val="28"/>
          <w:szCs w:val="28"/>
          <w:shd w:val="clear" w:color="auto" w:fill="FFFFFF"/>
          <w:lang w:val="uk-UA"/>
        </w:rPr>
        <w:t xml:space="preserve"> фахового конкурсу обласного рівня  - </w:t>
      </w:r>
      <w:r>
        <w:rPr>
          <w:sz w:val="28"/>
          <w:szCs w:val="28"/>
          <w:shd w:val="clear" w:color="auto" w:fill="FFFFFF"/>
          <w:lang w:val="uk-UA"/>
        </w:rPr>
        <w:t xml:space="preserve">ІІ </w:t>
      </w:r>
      <w:r w:rsidR="006A57BD" w:rsidRPr="005A0FD5">
        <w:rPr>
          <w:sz w:val="28"/>
          <w:szCs w:val="28"/>
          <w:shd w:val="clear" w:color="auto" w:fill="FFFFFF"/>
          <w:lang w:val="uk-UA"/>
        </w:rPr>
        <w:t xml:space="preserve"> туру</w:t>
      </w:r>
      <w:r w:rsidR="006A57BD" w:rsidRPr="0081437A">
        <w:rPr>
          <w:sz w:val="28"/>
          <w:szCs w:val="28"/>
          <w:shd w:val="clear" w:color="auto" w:fill="FFFFFF"/>
        </w:rPr>
        <w:t> </w:t>
      </w:r>
      <w:r w:rsidR="006A57BD" w:rsidRPr="005A0FD5">
        <w:rPr>
          <w:sz w:val="28"/>
          <w:szCs w:val="28"/>
          <w:shd w:val="clear" w:color="auto" w:fill="FFFFFF"/>
          <w:lang w:val="uk-UA"/>
        </w:rPr>
        <w:t xml:space="preserve"> обласного конкурсу</w:t>
      </w:r>
      <w:r w:rsidR="006A57BD" w:rsidRPr="0081437A">
        <w:rPr>
          <w:sz w:val="28"/>
          <w:szCs w:val="28"/>
          <w:shd w:val="clear" w:color="auto" w:fill="FFFFFF"/>
        </w:rPr>
        <w:t> </w:t>
      </w:r>
      <w:r w:rsidR="006A57BD" w:rsidRPr="005A0FD5">
        <w:rPr>
          <w:sz w:val="28"/>
          <w:szCs w:val="28"/>
          <w:shd w:val="clear" w:color="auto" w:fill="FFFFFF"/>
          <w:lang w:val="uk-UA"/>
        </w:rPr>
        <w:t xml:space="preserve"> «Кращий вихователь Харківщини» у</w:t>
      </w:r>
      <w:r w:rsidR="006A57BD" w:rsidRPr="0081437A">
        <w:rPr>
          <w:sz w:val="28"/>
          <w:szCs w:val="28"/>
          <w:shd w:val="clear" w:color="auto" w:fill="FFFFFF"/>
        </w:rPr>
        <w:t> </w:t>
      </w:r>
      <w:r w:rsidR="006A57BD" w:rsidRPr="005A0FD5">
        <w:rPr>
          <w:sz w:val="28"/>
          <w:szCs w:val="28"/>
          <w:shd w:val="clear" w:color="auto" w:fill="FFFFFF"/>
          <w:lang w:val="uk-UA"/>
        </w:rPr>
        <w:t xml:space="preserve"> номінації</w:t>
      </w:r>
      <w:r w:rsidR="006A57BD" w:rsidRPr="0081437A">
        <w:rPr>
          <w:sz w:val="28"/>
          <w:szCs w:val="28"/>
          <w:shd w:val="clear" w:color="auto" w:fill="FFFFFF"/>
        </w:rPr>
        <w:t> </w:t>
      </w:r>
      <w:r>
        <w:rPr>
          <w:sz w:val="28"/>
          <w:szCs w:val="28"/>
          <w:shd w:val="clear" w:color="auto" w:fill="FFFFFF"/>
          <w:lang w:val="uk-UA"/>
        </w:rPr>
        <w:t xml:space="preserve"> «</w:t>
      </w:r>
      <w:r w:rsidR="006A57BD" w:rsidRPr="005A0FD5">
        <w:rPr>
          <w:sz w:val="28"/>
          <w:szCs w:val="28"/>
          <w:shd w:val="clear" w:color="auto" w:fill="FFFFFF"/>
          <w:lang w:val="uk-UA"/>
        </w:rPr>
        <w:t>Вихователь д</w:t>
      </w:r>
      <w:r>
        <w:rPr>
          <w:sz w:val="28"/>
          <w:szCs w:val="28"/>
          <w:shd w:val="clear" w:color="auto" w:fill="FFFFFF"/>
          <w:lang w:val="uk-UA"/>
        </w:rPr>
        <w:t>ітей різновікової групи»</w:t>
      </w:r>
      <w:r w:rsidR="006A57BD" w:rsidRPr="0081437A">
        <w:rPr>
          <w:sz w:val="28"/>
          <w:szCs w:val="28"/>
          <w:shd w:val="clear" w:color="auto" w:fill="FFFFFF"/>
        </w:rPr>
        <w:t> </w:t>
      </w:r>
      <w:r>
        <w:rPr>
          <w:sz w:val="28"/>
          <w:szCs w:val="28"/>
          <w:shd w:val="clear" w:color="auto" w:fill="FFFFFF"/>
          <w:lang w:val="uk-UA"/>
        </w:rPr>
        <w:t>стала</w:t>
      </w:r>
      <w:r w:rsidR="006A57BD">
        <w:rPr>
          <w:sz w:val="28"/>
          <w:szCs w:val="28"/>
          <w:shd w:val="clear" w:color="auto" w:fill="FFFFFF"/>
          <w:lang w:val="uk-UA"/>
        </w:rPr>
        <w:t xml:space="preserve"> -</w:t>
      </w:r>
      <w:r>
        <w:rPr>
          <w:sz w:val="28"/>
          <w:szCs w:val="28"/>
          <w:shd w:val="clear" w:color="auto" w:fill="FFFFFF"/>
          <w:lang w:val="uk-UA"/>
        </w:rPr>
        <w:t xml:space="preserve"> Кулик Тетяна Миколаївна, вихователь к</w:t>
      </w:r>
      <w:r w:rsidR="006A57BD" w:rsidRPr="005A0FD5">
        <w:rPr>
          <w:sz w:val="28"/>
          <w:szCs w:val="28"/>
          <w:shd w:val="clear" w:color="auto" w:fill="FFFFFF"/>
          <w:lang w:val="uk-UA"/>
        </w:rPr>
        <w:t>омуналь</w:t>
      </w:r>
      <w:r>
        <w:rPr>
          <w:sz w:val="28"/>
          <w:szCs w:val="28"/>
          <w:shd w:val="clear" w:color="auto" w:fill="FFFFFF"/>
          <w:lang w:val="uk-UA"/>
        </w:rPr>
        <w:t>ного закладу дошкільної освіти «</w:t>
      </w:r>
      <w:r w:rsidR="006A57BD" w:rsidRPr="005A0FD5">
        <w:rPr>
          <w:sz w:val="28"/>
          <w:szCs w:val="28"/>
          <w:shd w:val="clear" w:color="auto" w:fill="FFFFFF"/>
          <w:lang w:val="uk-UA"/>
        </w:rPr>
        <w:t>В</w:t>
      </w:r>
      <w:r>
        <w:rPr>
          <w:sz w:val="28"/>
          <w:szCs w:val="28"/>
          <w:shd w:val="clear" w:color="auto" w:fill="FFFFFF"/>
          <w:lang w:val="uk-UA"/>
        </w:rPr>
        <w:t>алкіського ясла-садка "Берізка»</w:t>
      </w:r>
      <w:r w:rsidR="00C2512F">
        <w:rPr>
          <w:sz w:val="28"/>
          <w:szCs w:val="28"/>
          <w:shd w:val="clear" w:color="auto" w:fill="FFFFFF"/>
          <w:lang w:val="uk-UA"/>
        </w:rPr>
        <w:t>.</w:t>
      </w:r>
    </w:p>
    <w:p w:rsidR="00872FD2" w:rsidRPr="005A0FD5" w:rsidRDefault="00872FD2" w:rsidP="00425355">
      <w:pPr>
        <w:spacing w:line="276" w:lineRule="auto"/>
        <w:jc w:val="both"/>
        <w:rPr>
          <w:sz w:val="28"/>
          <w:szCs w:val="28"/>
          <w:shd w:val="clear" w:color="auto" w:fill="FFFFFF"/>
          <w:lang w:val="uk-UA"/>
        </w:rPr>
      </w:pPr>
    </w:p>
    <w:p w:rsidR="00872FD2" w:rsidRDefault="00872FD2" w:rsidP="00425355">
      <w:pPr>
        <w:tabs>
          <w:tab w:val="left" w:pos="9180"/>
        </w:tabs>
        <w:spacing w:line="276" w:lineRule="auto"/>
        <w:ind w:firstLine="709"/>
        <w:jc w:val="both"/>
        <w:rPr>
          <w:color w:val="000000"/>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E2716D" w:rsidRDefault="00E2716D" w:rsidP="00425355">
      <w:pPr>
        <w:tabs>
          <w:tab w:val="left" w:pos="9180"/>
        </w:tabs>
        <w:spacing w:line="276" w:lineRule="auto"/>
        <w:ind w:firstLine="709"/>
        <w:jc w:val="both"/>
        <w:rPr>
          <w:sz w:val="28"/>
          <w:szCs w:val="28"/>
          <w:lang w:val="uk-UA"/>
        </w:rPr>
      </w:pPr>
      <w:r>
        <w:rPr>
          <w:color w:val="000000"/>
          <w:sz w:val="28"/>
          <w:szCs w:val="28"/>
          <w:lang w:val="uk-UA"/>
        </w:rPr>
        <w:t>-</w:t>
      </w:r>
      <w:r w:rsidRPr="00E2716D">
        <w:t xml:space="preserve"> </w:t>
      </w:r>
      <w:r w:rsidRPr="00E2716D">
        <w:rPr>
          <w:sz w:val="28"/>
          <w:szCs w:val="28"/>
          <w:lang w:val="uk-UA"/>
        </w:rPr>
        <w:t>п</w:t>
      </w:r>
      <w:r w:rsidRPr="00E2716D">
        <w:rPr>
          <w:sz w:val="28"/>
          <w:szCs w:val="28"/>
        </w:rPr>
        <w:t>ідтримка та розвиток системи національно-патріотичного виховання учнів</w:t>
      </w:r>
      <w:r w:rsidRPr="00E2716D">
        <w:rPr>
          <w:sz w:val="28"/>
          <w:szCs w:val="28"/>
          <w:lang w:val="uk-UA"/>
        </w:rPr>
        <w:t>;</w:t>
      </w:r>
      <w:r w:rsidRPr="00E2716D">
        <w:rPr>
          <w:sz w:val="28"/>
          <w:szCs w:val="28"/>
        </w:rPr>
        <w:t xml:space="preserve"> </w:t>
      </w:r>
      <w:r w:rsidRPr="00E2716D">
        <w:rPr>
          <w:sz w:val="28"/>
          <w:szCs w:val="28"/>
          <w:lang w:val="uk-UA"/>
        </w:rPr>
        <w:t xml:space="preserve">   </w:t>
      </w:r>
    </w:p>
    <w:p w:rsidR="00E2716D" w:rsidRPr="00E2716D" w:rsidRDefault="00E2716D" w:rsidP="00425355">
      <w:pPr>
        <w:tabs>
          <w:tab w:val="left" w:pos="9180"/>
        </w:tabs>
        <w:spacing w:line="276" w:lineRule="auto"/>
        <w:ind w:firstLine="709"/>
        <w:jc w:val="both"/>
        <w:rPr>
          <w:sz w:val="28"/>
          <w:szCs w:val="28"/>
          <w:lang w:val="uk-UA"/>
        </w:rPr>
      </w:pPr>
      <w:r>
        <w:rPr>
          <w:sz w:val="28"/>
          <w:szCs w:val="28"/>
          <w:lang w:val="uk-UA"/>
        </w:rPr>
        <w:t xml:space="preserve"> - о</w:t>
      </w:r>
      <w:r w:rsidRPr="00E2716D">
        <w:rPr>
          <w:sz w:val="28"/>
          <w:szCs w:val="28"/>
        </w:rPr>
        <w:t>новлення та модернізація матеріально</w:t>
      </w:r>
      <w:r>
        <w:rPr>
          <w:sz w:val="28"/>
          <w:szCs w:val="28"/>
        </w:rPr>
        <w:t>-технічної бази закладів освіти</w:t>
      </w:r>
      <w:r>
        <w:rPr>
          <w:sz w:val="28"/>
          <w:szCs w:val="28"/>
          <w:lang w:val="uk-UA"/>
        </w:rPr>
        <w:t>;</w:t>
      </w:r>
    </w:p>
    <w:p w:rsidR="00872FD2" w:rsidRPr="00E2716D" w:rsidRDefault="00E2716D" w:rsidP="00425355">
      <w:pPr>
        <w:tabs>
          <w:tab w:val="left" w:pos="9180"/>
        </w:tabs>
        <w:spacing w:line="276" w:lineRule="auto"/>
        <w:ind w:firstLine="709"/>
        <w:jc w:val="both"/>
        <w:rPr>
          <w:color w:val="000000"/>
          <w:sz w:val="28"/>
          <w:szCs w:val="28"/>
          <w:lang w:val="uk-UA"/>
        </w:rPr>
      </w:pPr>
      <w:r w:rsidRPr="00E2716D">
        <w:rPr>
          <w:sz w:val="28"/>
          <w:szCs w:val="28"/>
        </w:rPr>
        <w:t xml:space="preserve"> </w:t>
      </w:r>
      <w:r w:rsidRPr="00E2716D">
        <w:rPr>
          <w:sz w:val="28"/>
          <w:szCs w:val="28"/>
          <w:lang w:val="uk-UA"/>
        </w:rPr>
        <w:t>-</w:t>
      </w:r>
      <w:r>
        <w:rPr>
          <w:sz w:val="28"/>
          <w:szCs w:val="28"/>
          <w:lang w:val="uk-UA"/>
        </w:rPr>
        <w:t>з</w:t>
      </w:r>
      <w:r w:rsidRPr="00E2716D">
        <w:rPr>
          <w:sz w:val="28"/>
          <w:szCs w:val="28"/>
        </w:rPr>
        <w:t>абезпечення рівних можливостей для здобуття освіти та всебічного розвитку дітей з особливими освітніми потребами;</w:t>
      </w:r>
    </w:p>
    <w:p w:rsidR="00872FD2" w:rsidRDefault="00872FD2" w:rsidP="00425355">
      <w:pPr>
        <w:tabs>
          <w:tab w:val="left" w:pos="6240"/>
          <w:tab w:val="left" w:pos="9180"/>
          <w:tab w:val="right" w:pos="9355"/>
        </w:tabs>
        <w:spacing w:line="276" w:lineRule="auto"/>
        <w:ind w:firstLine="709"/>
        <w:jc w:val="both"/>
        <w:rPr>
          <w:color w:val="000000"/>
          <w:sz w:val="28"/>
          <w:szCs w:val="28"/>
          <w:lang w:val="uk-UA"/>
        </w:rPr>
      </w:pPr>
      <w:r>
        <w:rPr>
          <w:color w:val="000000"/>
          <w:sz w:val="28"/>
          <w:szCs w:val="28"/>
        </w:rPr>
        <w:t>- підтримка учнівської обдарованої молоді</w:t>
      </w:r>
      <w:r>
        <w:rPr>
          <w:color w:val="000000"/>
          <w:sz w:val="28"/>
          <w:szCs w:val="28"/>
          <w:lang w:val="uk-UA"/>
        </w:rPr>
        <w:t>.</w:t>
      </w:r>
    </w:p>
    <w:p w:rsidR="0093507F" w:rsidRDefault="0093507F" w:rsidP="00425355">
      <w:pPr>
        <w:pStyle w:val="4"/>
        <w:numPr>
          <w:ilvl w:val="0"/>
          <w:numId w:val="0"/>
        </w:numPr>
        <w:spacing w:after="0" w:line="276" w:lineRule="auto"/>
        <w:outlineLvl w:val="2"/>
        <w:rPr>
          <w:rFonts w:ascii="Times New Roman" w:hAnsi="Times New Roman"/>
          <w:b/>
          <w:sz w:val="28"/>
          <w:szCs w:val="28"/>
        </w:rPr>
      </w:pPr>
    </w:p>
    <w:p w:rsidR="00FA4B28" w:rsidRPr="00DB654A" w:rsidRDefault="00FA4B28" w:rsidP="00425355">
      <w:pPr>
        <w:pStyle w:val="4"/>
        <w:numPr>
          <w:ilvl w:val="0"/>
          <w:numId w:val="0"/>
        </w:numPr>
        <w:spacing w:after="0" w:line="276" w:lineRule="auto"/>
        <w:outlineLvl w:val="2"/>
        <w:rPr>
          <w:rFonts w:ascii="Times New Roman" w:hAnsi="Times New Roman"/>
          <w:b/>
          <w:sz w:val="28"/>
          <w:szCs w:val="28"/>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3" w:name="_Toc90367805"/>
      <w:r w:rsidRPr="00DA68FF">
        <w:rPr>
          <w:rFonts w:ascii="Times New Roman" w:hAnsi="Times New Roman"/>
          <w:b/>
          <w:sz w:val="28"/>
          <w:szCs w:val="28"/>
        </w:rPr>
        <w:lastRenderedPageBreak/>
        <w:t>5.3.2. Культура та туризм</w:t>
      </w:r>
      <w:bookmarkEnd w:id="23"/>
    </w:p>
    <w:p w:rsidR="00451829" w:rsidRDefault="00451829" w:rsidP="00425355">
      <w:pPr>
        <w:pStyle w:val="4"/>
        <w:numPr>
          <w:ilvl w:val="0"/>
          <w:numId w:val="0"/>
        </w:numPr>
        <w:spacing w:after="0" w:line="276" w:lineRule="auto"/>
        <w:outlineLvl w:val="2"/>
        <w:rPr>
          <w:rFonts w:ascii="Times New Roman" w:hAnsi="Times New Roman"/>
          <w:b/>
          <w:sz w:val="28"/>
          <w:szCs w:val="28"/>
        </w:rPr>
      </w:pPr>
    </w:p>
    <w:p w:rsidR="00C12B82" w:rsidRDefault="00C12B82" w:rsidP="00425355">
      <w:pPr>
        <w:pStyle w:val="4"/>
        <w:numPr>
          <w:ilvl w:val="0"/>
          <w:numId w:val="0"/>
        </w:numPr>
        <w:spacing w:after="0" w:line="276" w:lineRule="auto"/>
        <w:ind w:firstLine="567"/>
        <w:jc w:val="both"/>
        <w:rPr>
          <w:rFonts w:ascii="Times New Roman" w:hAnsi="Times New Roman"/>
          <w:b/>
          <w:sz w:val="28"/>
          <w:szCs w:val="28"/>
        </w:rPr>
      </w:pPr>
      <w:r w:rsidRPr="004E250D">
        <w:rPr>
          <w:rFonts w:ascii="Times New Roman" w:hAnsi="Times New Roman"/>
          <w:sz w:val="28"/>
          <w:szCs w:val="28"/>
        </w:rPr>
        <w:t>Робота закладів культури спрямовувалась на збереження самобутніх традицій та культурно-історичних цінностей українського народу, збереження культурно-духовної спадщини, створення умов для творчої активності громадян</w:t>
      </w:r>
      <w:r w:rsidR="001219A5">
        <w:rPr>
          <w:rFonts w:ascii="Times New Roman" w:hAnsi="Times New Roman"/>
          <w:sz w:val="28"/>
          <w:szCs w:val="28"/>
        </w:rPr>
        <w:t>.</w:t>
      </w:r>
    </w:p>
    <w:p w:rsidR="00C12B82" w:rsidRPr="004E250D" w:rsidRDefault="00C12B82" w:rsidP="00425355">
      <w:pPr>
        <w:shd w:val="clear" w:color="auto" w:fill="FFFFFF"/>
        <w:spacing w:line="276" w:lineRule="auto"/>
        <w:ind w:firstLine="567"/>
        <w:jc w:val="both"/>
        <w:rPr>
          <w:rFonts w:eastAsia="Droid Sans Fallback"/>
          <w:kern w:val="1"/>
          <w:sz w:val="28"/>
          <w:szCs w:val="28"/>
          <w:lang w:val="uk-UA" w:bidi="hi-IN"/>
        </w:rPr>
      </w:pPr>
      <w:r w:rsidRPr="004E250D">
        <w:rPr>
          <w:rFonts w:eastAsia="Droid Sans Fallback"/>
          <w:kern w:val="1"/>
          <w:sz w:val="28"/>
          <w:szCs w:val="28"/>
          <w:lang w:bidi="hi-IN"/>
        </w:rPr>
        <w:t>Протягом 2021 року у</w:t>
      </w:r>
      <w:r w:rsidRPr="004E250D">
        <w:rPr>
          <w:rFonts w:eastAsia="Droid Sans Fallback"/>
          <w:kern w:val="1"/>
          <w:sz w:val="28"/>
          <w:szCs w:val="28"/>
          <w:lang w:val="uk-UA" w:bidi="hi-IN"/>
        </w:rPr>
        <w:t xml:space="preserve"> громаді </w:t>
      </w:r>
      <w:r w:rsidRPr="004E250D">
        <w:rPr>
          <w:rFonts w:eastAsia="Droid Sans Fallback"/>
          <w:kern w:val="1"/>
          <w:sz w:val="28"/>
          <w:szCs w:val="28"/>
          <w:lang w:bidi="hi-IN"/>
        </w:rPr>
        <w:t>функціонувало 4</w:t>
      </w:r>
      <w:r w:rsidRPr="004E250D">
        <w:rPr>
          <w:rFonts w:eastAsia="Droid Sans Fallback"/>
          <w:kern w:val="1"/>
          <w:sz w:val="28"/>
          <w:szCs w:val="28"/>
          <w:lang w:val="uk-UA" w:bidi="hi-IN"/>
        </w:rPr>
        <w:t>4</w:t>
      </w:r>
      <w:r w:rsidRPr="004E250D">
        <w:rPr>
          <w:rFonts w:eastAsia="Droid Sans Fallback"/>
          <w:kern w:val="1"/>
          <w:sz w:val="28"/>
          <w:szCs w:val="28"/>
          <w:lang w:bidi="hi-IN"/>
        </w:rPr>
        <w:t xml:space="preserve"> заклад</w:t>
      </w:r>
      <w:r w:rsidRPr="004E250D">
        <w:rPr>
          <w:rFonts w:eastAsia="Droid Sans Fallback"/>
          <w:kern w:val="1"/>
          <w:sz w:val="28"/>
          <w:szCs w:val="28"/>
          <w:lang w:val="uk-UA" w:bidi="hi-IN"/>
        </w:rPr>
        <w:t>и</w:t>
      </w:r>
      <w:r w:rsidRPr="004E250D">
        <w:rPr>
          <w:rFonts w:eastAsia="Droid Sans Fallback"/>
          <w:kern w:val="1"/>
          <w:sz w:val="28"/>
          <w:szCs w:val="28"/>
          <w:lang w:bidi="hi-IN"/>
        </w:rPr>
        <w:t xml:space="preserve"> культури</w:t>
      </w:r>
      <w:r w:rsidRPr="004E250D">
        <w:rPr>
          <w:rFonts w:eastAsia="Droid Sans Fallback"/>
          <w:kern w:val="1"/>
          <w:sz w:val="28"/>
          <w:szCs w:val="28"/>
          <w:lang w:val="uk-UA" w:bidi="hi-IN"/>
        </w:rPr>
        <w:t>. На базі клубних закладів діє 86 клубних формувань різних напр</w:t>
      </w:r>
      <w:r w:rsidR="00C35ADA">
        <w:rPr>
          <w:rFonts w:eastAsia="Droid Sans Fallback"/>
          <w:kern w:val="1"/>
          <w:sz w:val="28"/>
          <w:szCs w:val="28"/>
          <w:lang w:val="uk-UA" w:bidi="hi-IN"/>
        </w:rPr>
        <w:t xml:space="preserve">ямків ( з них для дітей – 36),  </w:t>
      </w:r>
      <w:r w:rsidRPr="004E250D">
        <w:rPr>
          <w:rFonts w:eastAsia="Droid Sans Fallback"/>
          <w:kern w:val="1"/>
          <w:sz w:val="28"/>
          <w:szCs w:val="28"/>
          <w:lang w:val="uk-UA" w:bidi="hi-IN"/>
        </w:rPr>
        <w:t xml:space="preserve"> почесне звання «народний»</w:t>
      </w:r>
      <w:r w:rsidR="00C35ADA">
        <w:rPr>
          <w:rFonts w:eastAsia="Droid Sans Fallback"/>
          <w:kern w:val="1"/>
          <w:sz w:val="28"/>
          <w:szCs w:val="28"/>
          <w:lang w:val="uk-UA" w:bidi="hi-IN"/>
        </w:rPr>
        <w:t xml:space="preserve"> </w:t>
      </w:r>
      <w:r w:rsidR="00C35ADA" w:rsidRPr="004E250D">
        <w:rPr>
          <w:rFonts w:eastAsia="Droid Sans Fallback"/>
          <w:kern w:val="1"/>
          <w:sz w:val="28"/>
          <w:szCs w:val="28"/>
          <w:lang w:val="uk-UA" w:bidi="hi-IN"/>
        </w:rPr>
        <w:t>носять</w:t>
      </w:r>
      <w:r w:rsidR="00C35ADA">
        <w:rPr>
          <w:rFonts w:eastAsia="Droid Sans Fallback"/>
          <w:kern w:val="1"/>
          <w:sz w:val="28"/>
          <w:szCs w:val="28"/>
          <w:lang w:val="uk-UA" w:bidi="hi-IN"/>
        </w:rPr>
        <w:t xml:space="preserve"> 9 колективів</w:t>
      </w:r>
      <w:r w:rsidRPr="004E250D">
        <w:rPr>
          <w:rFonts w:eastAsia="Droid Sans Fallback"/>
          <w:kern w:val="1"/>
          <w:sz w:val="28"/>
          <w:szCs w:val="28"/>
          <w:lang w:val="uk-UA" w:bidi="hi-IN"/>
        </w:rPr>
        <w:t>.</w:t>
      </w:r>
    </w:p>
    <w:p w:rsidR="00C12B82" w:rsidRPr="004E250D" w:rsidRDefault="00C12B82" w:rsidP="00425355">
      <w:pPr>
        <w:pStyle w:val="a4"/>
        <w:tabs>
          <w:tab w:val="left" w:pos="741"/>
          <w:tab w:val="left" w:pos="7611"/>
        </w:tabs>
        <w:spacing w:line="276" w:lineRule="auto"/>
        <w:ind w:firstLine="567"/>
        <w:rPr>
          <w:sz w:val="28"/>
          <w:szCs w:val="28"/>
        </w:rPr>
      </w:pPr>
      <w:r w:rsidRPr="004E250D">
        <w:rPr>
          <w:rFonts w:eastAsia="Droid Sans Fallback"/>
          <w:kern w:val="1"/>
          <w:sz w:val="28"/>
          <w:szCs w:val="28"/>
          <w:lang w:bidi="hi-IN"/>
        </w:rPr>
        <w:t>Впродовж зазначеного періоду проведено понад три тисячі культурно-освітніх та розважальних заходів</w:t>
      </w:r>
      <w:r>
        <w:rPr>
          <w:rFonts w:eastAsia="Droid Sans Fallback"/>
          <w:kern w:val="1"/>
          <w:sz w:val="28"/>
          <w:szCs w:val="28"/>
          <w:lang w:bidi="hi-IN"/>
        </w:rPr>
        <w:t>.</w:t>
      </w:r>
    </w:p>
    <w:p w:rsidR="00C12B82" w:rsidRDefault="00C12B82" w:rsidP="00425355">
      <w:pPr>
        <w:pStyle w:val="a4"/>
        <w:tabs>
          <w:tab w:val="left" w:pos="741"/>
          <w:tab w:val="left" w:pos="7611"/>
        </w:tabs>
        <w:spacing w:line="276" w:lineRule="auto"/>
        <w:ind w:firstLine="567"/>
        <w:rPr>
          <w:sz w:val="28"/>
          <w:szCs w:val="28"/>
        </w:rPr>
      </w:pPr>
      <w:r w:rsidRPr="004E250D">
        <w:rPr>
          <w:rFonts w:eastAsia="Droid Sans Fallback"/>
          <w:kern w:val="1"/>
          <w:sz w:val="28"/>
          <w:szCs w:val="28"/>
          <w:lang w:bidi="hi-IN"/>
        </w:rPr>
        <w:t>Яскравими масштабними заходами було проведення свят «Зелена неділя – весела не</w:t>
      </w:r>
      <w:r w:rsidR="009111BA">
        <w:rPr>
          <w:rFonts w:eastAsia="Droid Sans Fallback"/>
          <w:kern w:val="1"/>
          <w:sz w:val="28"/>
          <w:szCs w:val="28"/>
          <w:lang w:bidi="hi-IN"/>
        </w:rPr>
        <w:t>діля»,  «На Купала сонце грало»</w:t>
      </w:r>
      <w:r w:rsidRPr="004E250D">
        <w:rPr>
          <w:rFonts w:eastAsia="Droid Sans Fallback"/>
          <w:kern w:val="1"/>
          <w:sz w:val="28"/>
          <w:szCs w:val="28"/>
          <w:lang w:bidi="hi-IN"/>
        </w:rPr>
        <w:t>, відзначення 375-річчя з Дня заснування м. Валки, Днів сіл і селищ Валківської міської територіальної громади та в</w:t>
      </w:r>
      <w:r w:rsidR="009F40F5">
        <w:rPr>
          <w:rFonts w:eastAsia="Droid Sans Fallback"/>
          <w:kern w:val="1"/>
          <w:sz w:val="28"/>
          <w:szCs w:val="28"/>
          <w:lang w:bidi="hi-IN"/>
        </w:rPr>
        <w:t>с</w:t>
      </w:r>
      <w:r w:rsidRPr="004E250D">
        <w:rPr>
          <w:rFonts w:eastAsia="Droid Sans Fallback"/>
          <w:kern w:val="1"/>
          <w:sz w:val="28"/>
          <w:szCs w:val="28"/>
          <w:lang w:bidi="hi-IN"/>
        </w:rPr>
        <w:t>тановлення</w:t>
      </w:r>
      <w:r w:rsidR="009F40F5">
        <w:rPr>
          <w:rFonts w:eastAsia="Droid Sans Fallback"/>
          <w:kern w:val="1"/>
          <w:sz w:val="28"/>
          <w:szCs w:val="28"/>
          <w:lang w:bidi="hi-IN"/>
        </w:rPr>
        <w:t xml:space="preserve"> </w:t>
      </w:r>
      <w:r w:rsidRPr="004E250D">
        <w:rPr>
          <w:rFonts w:eastAsia="Droid Sans Fallback"/>
          <w:kern w:val="1"/>
          <w:sz w:val="28"/>
          <w:szCs w:val="28"/>
          <w:lang w:bidi="hi-IN"/>
        </w:rPr>
        <w:t>16 вересня всеукраїнсько</w:t>
      </w:r>
      <w:r>
        <w:rPr>
          <w:rFonts w:eastAsia="Droid Sans Fallback"/>
          <w:kern w:val="1"/>
          <w:sz w:val="28"/>
          <w:szCs w:val="28"/>
          <w:lang w:bidi="hi-IN"/>
        </w:rPr>
        <w:t>го рекорду «Валківський свищик».</w:t>
      </w:r>
    </w:p>
    <w:p w:rsidR="00C12B82" w:rsidRPr="004E250D" w:rsidRDefault="008D6C0A" w:rsidP="00425355">
      <w:pPr>
        <w:pStyle w:val="a4"/>
        <w:tabs>
          <w:tab w:val="left" w:pos="741"/>
          <w:tab w:val="left" w:pos="7611"/>
        </w:tabs>
        <w:spacing w:line="276" w:lineRule="auto"/>
        <w:ind w:firstLine="567"/>
        <w:rPr>
          <w:sz w:val="28"/>
          <w:szCs w:val="28"/>
        </w:rPr>
      </w:pPr>
      <w:r>
        <w:rPr>
          <w:sz w:val="28"/>
          <w:szCs w:val="28"/>
        </w:rPr>
        <w:t>П</w:t>
      </w:r>
      <w:r w:rsidR="005E6517">
        <w:rPr>
          <w:sz w:val="28"/>
          <w:szCs w:val="28"/>
        </w:rPr>
        <w:t xml:space="preserve">риділялась </w:t>
      </w:r>
      <w:r>
        <w:rPr>
          <w:sz w:val="28"/>
          <w:szCs w:val="28"/>
        </w:rPr>
        <w:t xml:space="preserve">увага </w:t>
      </w:r>
      <w:r w:rsidR="005E6517">
        <w:rPr>
          <w:sz w:val="28"/>
          <w:szCs w:val="28"/>
        </w:rPr>
        <w:t>поліпшенню</w:t>
      </w:r>
      <w:r w:rsidR="00C12B82" w:rsidRPr="004E250D">
        <w:rPr>
          <w:sz w:val="28"/>
          <w:szCs w:val="28"/>
        </w:rPr>
        <w:t xml:space="preserve"> матеріально-технічного стану закладів культури, </w:t>
      </w:r>
      <w:r w:rsidR="0026286A">
        <w:rPr>
          <w:sz w:val="28"/>
          <w:szCs w:val="28"/>
        </w:rPr>
        <w:t xml:space="preserve"> проведенню ремонтних робіт та покращенню</w:t>
      </w:r>
      <w:r w:rsidR="00C12B82" w:rsidRPr="004E250D">
        <w:rPr>
          <w:sz w:val="28"/>
          <w:szCs w:val="28"/>
        </w:rPr>
        <w:t xml:space="preserve"> умов для роботи бібліот</w:t>
      </w:r>
      <w:r w:rsidR="0026286A">
        <w:rPr>
          <w:sz w:val="28"/>
          <w:szCs w:val="28"/>
        </w:rPr>
        <w:t>ек, аматорських колективів</w:t>
      </w:r>
      <w:r w:rsidR="00C12B82" w:rsidRPr="004E250D">
        <w:rPr>
          <w:sz w:val="28"/>
          <w:szCs w:val="28"/>
        </w:rPr>
        <w:t xml:space="preserve">. Загальна сума витрат склала </w:t>
      </w:r>
      <w:r w:rsidR="009F40F5">
        <w:rPr>
          <w:sz w:val="28"/>
          <w:szCs w:val="28"/>
        </w:rPr>
        <w:t xml:space="preserve"> </w:t>
      </w:r>
      <w:r w:rsidR="00C12B82" w:rsidRPr="004E250D">
        <w:rPr>
          <w:sz w:val="28"/>
          <w:szCs w:val="28"/>
        </w:rPr>
        <w:t xml:space="preserve">147, 0 </w:t>
      </w:r>
      <w:r w:rsidR="008424D9">
        <w:rPr>
          <w:sz w:val="28"/>
          <w:szCs w:val="28"/>
        </w:rPr>
        <w:t>тис.</w:t>
      </w:r>
      <w:r w:rsidR="0026286A">
        <w:rPr>
          <w:sz w:val="28"/>
          <w:szCs w:val="28"/>
        </w:rPr>
        <w:t>грн., в тому числі</w:t>
      </w:r>
      <w:r w:rsidR="00C12B82" w:rsidRPr="004E250D">
        <w:rPr>
          <w:sz w:val="28"/>
          <w:szCs w:val="28"/>
        </w:rPr>
        <w:t xml:space="preserve"> загальний фонд – 109,0</w:t>
      </w:r>
      <w:r w:rsidR="008424D9">
        <w:rPr>
          <w:sz w:val="28"/>
          <w:szCs w:val="28"/>
        </w:rPr>
        <w:t xml:space="preserve"> тис.</w:t>
      </w:r>
      <w:r w:rsidR="00C12B82" w:rsidRPr="004E250D">
        <w:rPr>
          <w:sz w:val="28"/>
          <w:szCs w:val="28"/>
        </w:rPr>
        <w:t xml:space="preserve"> грн., спеціальний – 38,0 </w:t>
      </w:r>
      <w:r w:rsidR="008424D9">
        <w:rPr>
          <w:sz w:val="28"/>
          <w:szCs w:val="28"/>
        </w:rPr>
        <w:t>тис.</w:t>
      </w:r>
      <w:r w:rsidR="00C12B82" w:rsidRPr="004E250D">
        <w:rPr>
          <w:sz w:val="28"/>
          <w:szCs w:val="28"/>
        </w:rPr>
        <w:t>грн.</w:t>
      </w:r>
    </w:p>
    <w:p w:rsidR="00C12B82" w:rsidRPr="004E250D" w:rsidRDefault="00C12B82" w:rsidP="00425355">
      <w:pPr>
        <w:pStyle w:val="a4"/>
        <w:tabs>
          <w:tab w:val="left" w:pos="741"/>
          <w:tab w:val="left" w:pos="7611"/>
        </w:tabs>
        <w:spacing w:line="276" w:lineRule="auto"/>
        <w:ind w:firstLine="567"/>
        <w:rPr>
          <w:sz w:val="28"/>
          <w:szCs w:val="28"/>
        </w:rPr>
      </w:pPr>
      <w:r w:rsidRPr="004E250D">
        <w:rPr>
          <w:sz w:val="28"/>
          <w:szCs w:val="28"/>
        </w:rPr>
        <w:t>В цьому році  у трьох бібліотеках-філіях комунального закладу «Публічна бібліотека Валківської міської ради Харківської області»  відбулися позитивні зміни. Перекіпська, Новомерчицька та Привокзальна бібліотеки – філії отримали нові комфортні приміщення, комп’ютери,  ноутбуки з усіма не</w:t>
      </w:r>
      <w:r w:rsidR="00C15103">
        <w:rPr>
          <w:sz w:val="28"/>
          <w:szCs w:val="28"/>
        </w:rPr>
        <w:t>обхідними пристроями, з доступом до мережі</w:t>
      </w:r>
      <w:r w:rsidRPr="004E250D">
        <w:rPr>
          <w:sz w:val="28"/>
          <w:szCs w:val="28"/>
        </w:rPr>
        <w:t xml:space="preserve"> Інтернет, доступ до сучасної літерату</w:t>
      </w:r>
      <w:r w:rsidR="00C15103">
        <w:rPr>
          <w:sz w:val="28"/>
          <w:szCs w:val="28"/>
        </w:rPr>
        <w:t>ри, зони спілкування. Н</w:t>
      </w:r>
      <w:r w:rsidRPr="004E250D">
        <w:rPr>
          <w:sz w:val="28"/>
          <w:szCs w:val="28"/>
        </w:rPr>
        <w:t>а базі Перекіпської та Привокзальної бібліотек – філій створено</w:t>
      </w:r>
      <w:r w:rsidR="009F40F5">
        <w:rPr>
          <w:sz w:val="28"/>
          <w:szCs w:val="28"/>
        </w:rPr>
        <w:t xml:space="preserve"> сучасні інформаційні</w:t>
      </w:r>
      <w:r w:rsidRPr="004E250D">
        <w:rPr>
          <w:sz w:val="28"/>
          <w:szCs w:val="28"/>
        </w:rPr>
        <w:t xml:space="preserve"> центри</w:t>
      </w:r>
      <w:r w:rsidR="009F40F5">
        <w:rPr>
          <w:sz w:val="28"/>
          <w:szCs w:val="28"/>
        </w:rPr>
        <w:t xml:space="preserve"> дозвілля</w:t>
      </w:r>
      <w:r w:rsidR="00C15103">
        <w:rPr>
          <w:sz w:val="28"/>
          <w:szCs w:val="28"/>
        </w:rPr>
        <w:t>, які</w:t>
      </w:r>
      <w:r w:rsidRPr="004E250D">
        <w:rPr>
          <w:sz w:val="28"/>
          <w:szCs w:val="28"/>
        </w:rPr>
        <w:t xml:space="preserve"> дают</w:t>
      </w:r>
      <w:r w:rsidR="00C15103">
        <w:rPr>
          <w:sz w:val="28"/>
          <w:szCs w:val="28"/>
        </w:rPr>
        <w:t xml:space="preserve">ь змогу школярам виконувати </w:t>
      </w:r>
      <w:r w:rsidRPr="004E250D">
        <w:rPr>
          <w:sz w:val="28"/>
          <w:szCs w:val="28"/>
        </w:rPr>
        <w:t xml:space="preserve"> дослідницькі та творчі роботи, друкувати реферати, дорослим -  скористатися </w:t>
      </w:r>
      <w:r w:rsidRPr="004E250D">
        <w:rPr>
          <w:sz w:val="28"/>
          <w:szCs w:val="28"/>
          <w:lang w:val="en-US"/>
        </w:rPr>
        <w:t>Wi</w:t>
      </w:r>
      <w:r w:rsidRPr="004E250D">
        <w:rPr>
          <w:sz w:val="28"/>
          <w:szCs w:val="28"/>
        </w:rPr>
        <w:t>-</w:t>
      </w:r>
      <w:r w:rsidRPr="004E250D">
        <w:rPr>
          <w:sz w:val="28"/>
          <w:szCs w:val="28"/>
          <w:lang w:val="en-US"/>
        </w:rPr>
        <w:t>Fi</w:t>
      </w:r>
      <w:r w:rsidRPr="004E250D">
        <w:rPr>
          <w:sz w:val="28"/>
          <w:szCs w:val="28"/>
        </w:rPr>
        <w:t>, особистими кабінетами при оплаті комунальних послуг, відвідати курси комп’ютер</w:t>
      </w:r>
      <w:r w:rsidR="00C15103">
        <w:rPr>
          <w:sz w:val="28"/>
          <w:szCs w:val="28"/>
        </w:rPr>
        <w:t>ної грамотності для початківців.  Н</w:t>
      </w:r>
      <w:r w:rsidRPr="004E250D">
        <w:rPr>
          <w:sz w:val="28"/>
          <w:szCs w:val="28"/>
        </w:rPr>
        <w:t>а базі Новомерчицької  бібліотеки - філії відкрився та успішн</w:t>
      </w:r>
      <w:r w:rsidR="00475E59">
        <w:rPr>
          <w:sz w:val="28"/>
          <w:szCs w:val="28"/>
        </w:rPr>
        <w:t>о діє молодіжний хаб «Прогрес», в рамках проєкту «Сільська молодь - понад усе»</w:t>
      </w:r>
      <w:r w:rsidRPr="004E250D">
        <w:rPr>
          <w:sz w:val="28"/>
          <w:szCs w:val="28"/>
        </w:rPr>
        <w:t>.</w:t>
      </w:r>
    </w:p>
    <w:p w:rsidR="00C12B82" w:rsidRPr="004E250D" w:rsidRDefault="00C12B82" w:rsidP="00425355">
      <w:pPr>
        <w:pStyle w:val="a4"/>
        <w:tabs>
          <w:tab w:val="left" w:pos="741"/>
          <w:tab w:val="left" w:pos="7611"/>
        </w:tabs>
        <w:spacing w:line="276" w:lineRule="auto"/>
        <w:ind w:firstLine="567"/>
        <w:rPr>
          <w:sz w:val="28"/>
          <w:szCs w:val="28"/>
        </w:rPr>
      </w:pPr>
      <w:r w:rsidRPr="004E250D">
        <w:rPr>
          <w:sz w:val="28"/>
          <w:szCs w:val="28"/>
        </w:rPr>
        <w:t xml:space="preserve">У комунальному закладі спеціалізованої мистецької освіти «Валківська школа мистецтв» проведено ремонт коридорів основного і малого корпусів та навчальної кімнати на загальну суму  221, 0 </w:t>
      </w:r>
      <w:r w:rsidR="00C15103">
        <w:rPr>
          <w:sz w:val="28"/>
          <w:szCs w:val="28"/>
        </w:rPr>
        <w:t>тис.</w:t>
      </w:r>
      <w:r w:rsidRPr="004E250D">
        <w:rPr>
          <w:sz w:val="28"/>
          <w:szCs w:val="28"/>
        </w:rPr>
        <w:t xml:space="preserve">грн. </w:t>
      </w:r>
    </w:p>
    <w:p w:rsidR="00C12B82" w:rsidRPr="004E250D" w:rsidRDefault="00C12B82" w:rsidP="00425355">
      <w:pPr>
        <w:shd w:val="clear" w:color="auto" w:fill="FFFFFF"/>
        <w:spacing w:line="276" w:lineRule="auto"/>
        <w:ind w:firstLine="567"/>
        <w:jc w:val="both"/>
        <w:rPr>
          <w:sz w:val="28"/>
          <w:szCs w:val="28"/>
          <w:lang w:val="uk-UA"/>
        </w:rPr>
      </w:pPr>
      <w:r w:rsidRPr="004E250D">
        <w:rPr>
          <w:sz w:val="28"/>
          <w:szCs w:val="28"/>
          <w:lang w:val="uk-UA"/>
        </w:rPr>
        <w:t xml:space="preserve">У Олександрівському сільському будинку культури завдяки перемозі у проекті «Місцеві ініціативи» </w:t>
      </w:r>
      <w:r w:rsidR="006E6331">
        <w:rPr>
          <w:sz w:val="28"/>
          <w:szCs w:val="28"/>
          <w:lang w:val="uk-UA"/>
        </w:rPr>
        <w:t>відремонтовано</w:t>
      </w:r>
      <w:r w:rsidRPr="004E250D">
        <w:rPr>
          <w:sz w:val="28"/>
          <w:szCs w:val="28"/>
          <w:lang w:val="uk-UA"/>
        </w:rPr>
        <w:t xml:space="preserve">  кімнат</w:t>
      </w:r>
      <w:r w:rsidR="006E6331">
        <w:rPr>
          <w:sz w:val="28"/>
          <w:szCs w:val="28"/>
          <w:lang w:val="uk-UA"/>
        </w:rPr>
        <w:t>у</w:t>
      </w:r>
      <w:r w:rsidRPr="004E250D">
        <w:rPr>
          <w:sz w:val="28"/>
          <w:szCs w:val="28"/>
          <w:lang w:val="uk-UA"/>
        </w:rPr>
        <w:t xml:space="preserve"> для  занять хореографією та фітнесом</w:t>
      </w:r>
      <w:r w:rsidR="005A5D40">
        <w:rPr>
          <w:sz w:val="28"/>
          <w:szCs w:val="28"/>
          <w:lang w:val="uk-UA"/>
        </w:rPr>
        <w:t>. В рамках проекту виділено 93,</w:t>
      </w:r>
      <w:r w:rsidRPr="004E250D">
        <w:rPr>
          <w:sz w:val="28"/>
          <w:szCs w:val="28"/>
          <w:lang w:val="uk-UA"/>
        </w:rPr>
        <w:t xml:space="preserve">0 </w:t>
      </w:r>
      <w:r w:rsidR="00C15103">
        <w:rPr>
          <w:sz w:val="28"/>
          <w:szCs w:val="28"/>
          <w:lang w:val="uk-UA"/>
        </w:rPr>
        <w:t>тис.</w:t>
      </w:r>
      <w:r w:rsidRPr="004E250D">
        <w:rPr>
          <w:sz w:val="28"/>
          <w:szCs w:val="28"/>
          <w:lang w:val="uk-UA"/>
        </w:rPr>
        <w:t xml:space="preserve">грн, з яких 84,0 </w:t>
      </w:r>
      <w:r w:rsidR="00C15103">
        <w:rPr>
          <w:sz w:val="28"/>
          <w:szCs w:val="28"/>
          <w:lang w:val="uk-UA"/>
        </w:rPr>
        <w:t>тис.грн – бюджетні кошти, 9,3 тис.</w:t>
      </w:r>
      <w:r w:rsidRPr="004E250D">
        <w:rPr>
          <w:sz w:val="28"/>
          <w:szCs w:val="28"/>
          <w:lang w:val="uk-UA"/>
        </w:rPr>
        <w:t>грн – благодійні кошти.</w:t>
      </w:r>
    </w:p>
    <w:p w:rsidR="004338A9" w:rsidRPr="00814DDF" w:rsidRDefault="004338A9" w:rsidP="00425355">
      <w:pPr>
        <w:spacing w:line="276" w:lineRule="auto"/>
        <w:ind w:firstLine="567"/>
        <w:jc w:val="both"/>
        <w:rPr>
          <w:sz w:val="28"/>
          <w:szCs w:val="28"/>
          <w:lang w:val="uk-UA"/>
        </w:rPr>
      </w:pPr>
      <w:r w:rsidRPr="0030266A">
        <w:rPr>
          <w:sz w:val="28"/>
          <w:lang w:val="uk-UA"/>
        </w:rPr>
        <w:lastRenderedPageBreak/>
        <w:t xml:space="preserve">На території </w:t>
      </w:r>
      <w:r>
        <w:rPr>
          <w:sz w:val="28"/>
          <w:lang w:val="uk-UA"/>
        </w:rPr>
        <w:t>Валківської громади розташовано 106</w:t>
      </w:r>
      <w:r w:rsidRPr="0030266A">
        <w:rPr>
          <w:sz w:val="28"/>
          <w:lang w:val="uk-UA"/>
        </w:rPr>
        <w:t xml:space="preserve"> пам’яток культурної спадщ</w:t>
      </w:r>
      <w:r>
        <w:rPr>
          <w:sz w:val="28"/>
          <w:lang w:val="uk-UA"/>
        </w:rPr>
        <w:t>ини місцевого значення, з них 53 пам’ятки археології та 53</w:t>
      </w:r>
      <w:r w:rsidRPr="0030266A">
        <w:rPr>
          <w:sz w:val="28"/>
          <w:lang w:val="uk-UA"/>
        </w:rPr>
        <w:t xml:space="preserve"> пам’яток історії.</w:t>
      </w:r>
    </w:p>
    <w:p w:rsidR="004338A9" w:rsidRDefault="004338A9" w:rsidP="00425355">
      <w:pPr>
        <w:tabs>
          <w:tab w:val="left" w:pos="2040"/>
        </w:tabs>
        <w:spacing w:line="276" w:lineRule="auto"/>
        <w:ind w:firstLine="567"/>
        <w:jc w:val="both"/>
        <w:rPr>
          <w:sz w:val="28"/>
          <w:szCs w:val="28"/>
          <w:lang w:val="uk-UA"/>
        </w:rPr>
      </w:pPr>
      <w:r>
        <w:rPr>
          <w:sz w:val="28"/>
          <w:lang w:val="uk-UA"/>
        </w:rPr>
        <w:t xml:space="preserve">Туристичні пам’ятки налічують 3 бази відпочинку: </w:t>
      </w:r>
      <w:r>
        <w:rPr>
          <w:sz w:val="28"/>
          <w:szCs w:val="28"/>
          <w:lang w:val="uk-UA"/>
        </w:rPr>
        <w:t>б</w:t>
      </w:r>
      <w:r w:rsidR="004C63B8">
        <w:rPr>
          <w:sz w:val="28"/>
          <w:szCs w:val="28"/>
          <w:lang w:val="uk-UA"/>
        </w:rPr>
        <w:t xml:space="preserve">аза відпочинку </w:t>
      </w:r>
      <w:r w:rsidRPr="007122BE">
        <w:rPr>
          <w:sz w:val="28"/>
          <w:szCs w:val="28"/>
          <w:lang w:val="uk-UA"/>
        </w:rPr>
        <w:t>«Березовий рай»</w:t>
      </w:r>
      <w:r>
        <w:rPr>
          <w:sz w:val="28"/>
          <w:szCs w:val="28"/>
          <w:lang w:val="uk-UA"/>
        </w:rPr>
        <w:t xml:space="preserve"> (с.Дорофіївка), з</w:t>
      </w:r>
      <w:r w:rsidRPr="001823CD">
        <w:rPr>
          <w:sz w:val="28"/>
          <w:szCs w:val="28"/>
          <w:lang w:val="uk-UA"/>
        </w:rPr>
        <w:t>аміський комплекс эко-відпочинку «Б</w:t>
      </w:r>
      <w:r w:rsidR="004047FB">
        <w:rPr>
          <w:sz w:val="28"/>
          <w:szCs w:val="28"/>
          <w:lang w:val="uk-UA"/>
        </w:rPr>
        <w:t>аранове</w:t>
      </w:r>
      <w:r w:rsidRPr="001823CD">
        <w:rPr>
          <w:sz w:val="28"/>
          <w:szCs w:val="28"/>
          <w:lang w:val="uk-UA"/>
        </w:rPr>
        <w:t>»</w:t>
      </w:r>
      <w:r>
        <w:rPr>
          <w:sz w:val="28"/>
          <w:lang w:val="uk-UA"/>
        </w:rPr>
        <w:t xml:space="preserve"> (с.Баранове),</w:t>
      </w:r>
      <w:r>
        <w:rPr>
          <w:sz w:val="28"/>
          <w:szCs w:val="28"/>
          <w:lang w:val="uk-UA"/>
        </w:rPr>
        <w:t>б</w:t>
      </w:r>
      <w:r w:rsidRPr="00EE44CC">
        <w:rPr>
          <w:sz w:val="28"/>
          <w:szCs w:val="28"/>
          <w:lang w:val="uk-UA"/>
        </w:rPr>
        <w:t>аза відпочинку «Петренки - Затишок»</w:t>
      </w:r>
      <w:r>
        <w:rPr>
          <w:sz w:val="28"/>
          <w:szCs w:val="28"/>
          <w:lang w:val="uk-UA"/>
        </w:rPr>
        <w:t xml:space="preserve"> (с.Петренкове), 1 кемпінг «Езерс» (м.Валки), 1 дитячий оздоровчий табір «Ялинка».</w:t>
      </w:r>
    </w:p>
    <w:p w:rsidR="004338A9" w:rsidRDefault="004338A9" w:rsidP="00425355">
      <w:pPr>
        <w:tabs>
          <w:tab w:val="left" w:pos="2040"/>
        </w:tabs>
        <w:spacing w:line="276" w:lineRule="auto"/>
        <w:ind w:firstLine="567"/>
        <w:jc w:val="both"/>
        <w:rPr>
          <w:sz w:val="28"/>
          <w:szCs w:val="28"/>
          <w:lang w:val="uk-UA"/>
        </w:rPr>
      </w:pPr>
      <w:r>
        <w:rPr>
          <w:sz w:val="28"/>
          <w:szCs w:val="28"/>
          <w:lang w:val="uk-UA"/>
        </w:rPr>
        <w:t>До об’єктів сільського туризму відносяться агрооселя «Козацький двір» (с.Кантакузове) та «Садиба майстрів» (м.Валки).</w:t>
      </w:r>
    </w:p>
    <w:p w:rsidR="004338A9" w:rsidRDefault="004338A9" w:rsidP="00425355">
      <w:pPr>
        <w:tabs>
          <w:tab w:val="left" w:pos="2040"/>
        </w:tabs>
        <w:spacing w:line="276" w:lineRule="auto"/>
        <w:ind w:firstLine="567"/>
        <w:jc w:val="both"/>
        <w:rPr>
          <w:sz w:val="28"/>
          <w:szCs w:val="28"/>
          <w:lang w:val="uk-UA"/>
        </w:rPr>
      </w:pPr>
      <w:r w:rsidRPr="00AF3073">
        <w:rPr>
          <w:sz w:val="28"/>
          <w:szCs w:val="28"/>
          <w:lang w:val="uk-UA"/>
        </w:rPr>
        <w:t>Валківський крає</w:t>
      </w:r>
      <w:r>
        <w:rPr>
          <w:sz w:val="28"/>
          <w:szCs w:val="28"/>
          <w:lang w:val="uk-UA"/>
        </w:rPr>
        <w:t xml:space="preserve">знавчий музей </w:t>
      </w:r>
      <w:r w:rsidRPr="00AF3073">
        <w:rPr>
          <w:sz w:val="28"/>
          <w:szCs w:val="28"/>
          <w:lang w:val="uk-UA"/>
        </w:rPr>
        <w:t>розташований у будинку місцевого дворянина М.Кудрявцева, що був  споруджений на початку ХХ ст. Колекція музею нараховує понад 13 тисяч експонатів, які знайомлять валківчан і гостей громади з історією, культурними та духовними надбаннями, природничими скарбами рідного краю. Туристична робота зосереджується на реалізації місцевого проекту «Сто сіл - сто маршрутів».</w:t>
      </w:r>
    </w:p>
    <w:p w:rsidR="00E074DE" w:rsidRPr="00AA6B1B" w:rsidRDefault="00E074DE" w:rsidP="00425355">
      <w:pPr>
        <w:pStyle w:val="af3"/>
        <w:shd w:val="clear" w:color="auto" w:fill="FFFFFF"/>
        <w:spacing w:before="0" w:after="0" w:line="276" w:lineRule="auto"/>
        <w:ind w:firstLine="567"/>
        <w:jc w:val="both"/>
        <w:rPr>
          <w:b/>
          <w:bCs/>
          <w:i/>
          <w:iCs/>
          <w:color w:val="000000"/>
          <w:sz w:val="28"/>
          <w:szCs w:val="28"/>
          <w:lang w:val="uk-UA"/>
        </w:rPr>
      </w:pPr>
    </w:p>
    <w:p w:rsidR="0093507F" w:rsidRDefault="0093507F" w:rsidP="00425355">
      <w:pPr>
        <w:tabs>
          <w:tab w:val="left" w:pos="9180"/>
        </w:tabs>
        <w:spacing w:line="276" w:lineRule="auto"/>
        <w:ind w:firstLine="567"/>
        <w:jc w:val="both"/>
        <w:rPr>
          <w:color w:val="000000"/>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93507F" w:rsidRDefault="0093507F" w:rsidP="00425355">
      <w:pPr>
        <w:spacing w:line="276" w:lineRule="auto"/>
        <w:ind w:firstLine="567"/>
        <w:jc w:val="both"/>
        <w:rPr>
          <w:color w:val="000000"/>
          <w:sz w:val="28"/>
          <w:szCs w:val="28"/>
        </w:rPr>
      </w:pPr>
      <w:r>
        <w:rPr>
          <w:color w:val="000000"/>
          <w:sz w:val="28"/>
          <w:szCs w:val="28"/>
        </w:rPr>
        <w:t>- проведення культурно- мистецьких заходів, спрямованих на збереження відродження та розповсюдження надбань традиційної української культури;</w:t>
      </w:r>
    </w:p>
    <w:p w:rsidR="0093507F" w:rsidRDefault="0093507F" w:rsidP="00425355">
      <w:pPr>
        <w:spacing w:line="276" w:lineRule="auto"/>
        <w:ind w:firstLine="567"/>
        <w:jc w:val="both"/>
        <w:rPr>
          <w:color w:val="000000"/>
          <w:sz w:val="28"/>
          <w:szCs w:val="28"/>
        </w:rPr>
      </w:pPr>
      <w:r>
        <w:rPr>
          <w:color w:val="000000"/>
          <w:sz w:val="28"/>
          <w:szCs w:val="28"/>
        </w:rPr>
        <w:t>- оптимізація існуючої мережі та організація матеріально-технічного оснаще</w:t>
      </w:r>
      <w:r w:rsidR="00104122">
        <w:rPr>
          <w:color w:val="000000"/>
          <w:sz w:val="28"/>
          <w:szCs w:val="28"/>
        </w:rPr>
        <w:t>ння закладів культури</w:t>
      </w:r>
      <w:r>
        <w:rPr>
          <w:color w:val="000000"/>
          <w:sz w:val="28"/>
          <w:szCs w:val="28"/>
        </w:rPr>
        <w:t>, залучення коштів за рахунок усіх джерел фінансування для ремонтів клубів, бібліотек та інших закладів культури;</w:t>
      </w:r>
    </w:p>
    <w:p w:rsidR="0093507F" w:rsidRDefault="0093507F" w:rsidP="00425355">
      <w:pPr>
        <w:spacing w:line="276" w:lineRule="auto"/>
        <w:ind w:firstLine="567"/>
        <w:jc w:val="both"/>
        <w:rPr>
          <w:b/>
          <w:color w:val="000000"/>
          <w:sz w:val="28"/>
          <w:szCs w:val="28"/>
        </w:rPr>
      </w:pPr>
      <w:r>
        <w:rPr>
          <w:color w:val="000000"/>
          <w:sz w:val="28"/>
          <w:szCs w:val="28"/>
        </w:rPr>
        <w:t>- стимулювання створення якісних туристичних продуктів (маршрутів, екскурсій тощо) з подальшим їх просуванням на туристичний ринок.</w:t>
      </w:r>
    </w:p>
    <w:p w:rsidR="00782D5D" w:rsidRDefault="00782D5D" w:rsidP="00425355">
      <w:pPr>
        <w:spacing w:line="276" w:lineRule="auto"/>
        <w:rPr>
          <w:color w:val="000000"/>
          <w:sz w:val="28"/>
          <w:szCs w:val="28"/>
          <w:lang w:val="uk-UA"/>
        </w:rPr>
      </w:pPr>
    </w:p>
    <w:p w:rsidR="00824551" w:rsidRDefault="00BF3F1C" w:rsidP="00425355">
      <w:pPr>
        <w:spacing w:line="276" w:lineRule="auto"/>
        <w:rPr>
          <w:b/>
          <w:sz w:val="28"/>
          <w:szCs w:val="28"/>
          <w:lang w:val="uk-UA"/>
        </w:rPr>
      </w:pPr>
      <w:r w:rsidRPr="00945E72">
        <w:rPr>
          <w:b/>
          <w:sz w:val="28"/>
          <w:szCs w:val="28"/>
          <w:lang w:val="uk-UA"/>
        </w:rPr>
        <w:t xml:space="preserve">5.3.3. Фізична </w:t>
      </w:r>
      <w:r w:rsidR="00DA68FF" w:rsidRPr="00945E72">
        <w:rPr>
          <w:b/>
          <w:sz w:val="28"/>
          <w:szCs w:val="28"/>
          <w:lang w:val="uk-UA"/>
        </w:rPr>
        <w:t>культура</w:t>
      </w:r>
      <w:r w:rsidRPr="00945E72">
        <w:rPr>
          <w:b/>
          <w:sz w:val="28"/>
          <w:szCs w:val="28"/>
          <w:lang w:val="uk-UA"/>
        </w:rPr>
        <w:t xml:space="preserve"> і спорт</w:t>
      </w:r>
    </w:p>
    <w:p w:rsidR="00FE4D6C" w:rsidRDefault="00FE4D6C" w:rsidP="00425355">
      <w:pPr>
        <w:spacing w:line="276" w:lineRule="auto"/>
        <w:rPr>
          <w:b/>
          <w:sz w:val="28"/>
          <w:szCs w:val="28"/>
          <w:lang w:val="uk-UA"/>
        </w:rPr>
      </w:pPr>
    </w:p>
    <w:p w:rsidR="00B818A5" w:rsidRDefault="00B818A5" w:rsidP="00425355">
      <w:pPr>
        <w:spacing w:line="276" w:lineRule="auto"/>
        <w:ind w:firstLine="567"/>
        <w:jc w:val="both"/>
        <w:rPr>
          <w:color w:val="000000"/>
          <w:sz w:val="28"/>
          <w:szCs w:val="28"/>
          <w:lang w:val="uk-UA"/>
        </w:rPr>
      </w:pPr>
      <w:r>
        <w:rPr>
          <w:sz w:val="28"/>
          <w:szCs w:val="28"/>
          <w:lang w:val="uk-UA"/>
        </w:rPr>
        <w:t>Мережа установ фізичної культури та спорту представлена: 1-ю установою ДЮСШ «Спорт для всіх», 3</w:t>
      </w:r>
      <w:r>
        <w:rPr>
          <w:color w:val="000000"/>
          <w:sz w:val="28"/>
          <w:szCs w:val="28"/>
          <w:lang w:val="uk-UA"/>
        </w:rPr>
        <w:t xml:space="preserve"> громадськими організаціями «Валківська  федерація футболу», громадська організація «Федерація футболу Валківськ</w:t>
      </w:r>
      <w:r w:rsidR="00FE4D6C">
        <w:rPr>
          <w:color w:val="000000"/>
          <w:sz w:val="28"/>
          <w:szCs w:val="28"/>
          <w:lang w:val="uk-UA"/>
        </w:rPr>
        <w:t>ого району та «Маяк Валківщини»</w:t>
      </w:r>
      <w:r>
        <w:rPr>
          <w:color w:val="000000"/>
          <w:sz w:val="28"/>
          <w:szCs w:val="28"/>
          <w:lang w:val="uk-UA"/>
        </w:rPr>
        <w:t xml:space="preserve">, 120 спортивними спорудами, в тому числі: 2 стадіони та 88 площинних спортивних споруд в тому числі:  14 майданчиків з тренажерним обладнанням, 11 спортивних майданчиків з нестандартним тренажерним обладнанням,  20 – футбольних полів, 43 – інших спортивних майданчиків ( в т.ч. 5 з синтетичним покриттям). Крім того, в </w:t>
      </w:r>
      <w:r w:rsidR="00782D5D">
        <w:rPr>
          <w:color w:val="000000"/>
          <w:sz w:val="28"/>
          <w:szCs w:val="28"/>
          <w:lang w:val="uk-UA"/>
        </w:rPr>
        <w:t xml:space="preserve">громаді </w:t>
      </w:r>
      <w:r>
        <w:rPr>
          <w:color w:val="000000"/>
          <w:sz w:val="28"/>
          <w:szCs w:val="28"/>
          <w:lang w:val="uk-UA"/>
        </w:rPr>
        <w:t>функціонує 17 спортивних залів, 5 тирів, 8 інших приміщень для занять спо</w:t>
      </w:r>
      <w:r w:rsidR="00F60D91">
        <w:rPr>
          <w:color w:val="000000"/>
          <w:sz w:val="28"/>
          <w:szCs w:val="28"/>
          <w:lang w:val="uk-UA"/>
        </w:rPr>
        <w:t>ртом, із них з тренажерним обладнанням</w:t>
      </w:r>
      <w:r w:rsidR="000A5631">
        <w:rPr>
          <w:color w:val="000000"/>
          <w:sz w:val="28"/>
          <w:szCs w:val="28"/>
          <w:lang w:val="uk-UA"/>
        </w:rPr>
        <w:t xml:space="preserve"> </w:t>
      </w:r>
      <w:r>
        <w:rPr>
          <w:color w:val="000000"/>
          <w:sz w:val="28"/>
          <w:szCs w:val="28"/>
          <w:lang w:val="uk-UA"/>
        </w:rPr>
        <w:t>-1.</w:t>
      </w:r>
    </w:p>
    <w:p w:rsidR="00B818A5" w:rsidRDefault="00B818A5" w:rsidP="00425355">
      <w:pPr>
        <w:spacing w:line="276" w:lineRule="auto"/>
        <w:ind w:firstLine="567"/>
        <w:jc w:val="both"/>
        <w:rPr>
          <w:color w:val="000000"/>
          <w:sz w:val="28"/>
          <w:szCs w:val="28"/>
          <w:lang w:val="uk-UA"/>
        </w:rPr>
      </w:pPr>
      <w:r>
        <w:rPr>
          <w:color w:val="000000"/>
          <w:sz w:val="28"/>
          <w:szCs w:val="28"/>
          <w:lang w:val="uk-UA"/>
        </w:rPr>
        <w:t>18 спортивних споруд внесено до Єдиного електронного Всеукраїнського реєстру спортивних споруд.</w:t>
      </w:r>
    </w:p>
    <w:p w:rsidR="00014E7D" w:rsidRDefault="00014E7D" w:rsidP="00425355">
      <w:pPr>
        <w:tabs>
          <w:tab w:val="left" w:pos="924"/>
        </w:tabs>
        <w:spacing w:line="276" w:lineRule="auto"/>
        <w:ind w:firstLine="567"/>
        <w:jc w:val="both"/>
        <w:textAlignment w:val="baseline"/>
        <w:rPr>
          <w:sz w:val="28"/>
          <w:szCs w:val="28"/>
          <w:bdr w:val="none" w:sz="0" w:space="0" w:color="auto" w:frame="1"/>
          <w:lang w:val="uk-UA"/>
        </w:rPr>
      </w:pPr>
      <w:r w:rsidRPr="00014E7D">
        <w:rPr>
          <w:rStyle w:val="af0"/>
          <w:b w:val="0"/>
          <w:sz w:val="28"/>
          <w:szCs w:val="28"/>
          <w:bdr w:val="none" w:sz="0" w:space="0" w:color="auto" w:frame="1"/>
          <w:lang w:val="uk-UA"/>
        </w:rPr>
        <w:lastRenderedPageBreak/>
        <w:t xml:space="preserve">Відповідно до рішення </w:t>
      </w:r>
      <w:r>
        <w:rPr>
          <w:rStyle w:val="af0"/>
          <w:b w:val="0"/>
          <w:sz w:val="28"/>
          <w:szCs w:val="28"/>
          <w:bdr w:val="none" w:sz="0" w:space="0" w:color="auto" w:frame="1"/>
          <w:lang w:val="en-US"/>
        </w:rPr>
        <w:t>VIII</w:t>
      </w:r>
      <w:r w:rsidRPr="00014E7D">
        <w:rPr>
          <w:rStyle w:val="af0"/>
          <w:b w:val="0"/>
          <w:sz w:val="28"/>
          <w:szCs w:val="28"/>
          <w:bdr w:val="none" w:sz="0" w:space="0" w:color="auto" w:frame="1"/>
          <w:lang w:val="uk-UA"/>
        </w:rPr>
        <w:t xml:space="preserve"> сесії Валківської міської ради  </w:t>
      </w:r>
      <w:r>
        <w:rPr>
          <w:rStyle w:val="af0"/>
          <w:b w:val="0"/>
          <w:sz w:val="28"/>
          <w:szCs w:val="28"/>
          <w:bdr w:val="none" w:sz="0" w:space="0" w:color="auto" w:frame="1"/>
        </w:rPr>
        <w:t>VIII</w:t>
      </w:r>
      <w:r w:rsidRPr="00014E7D">
        <w:rPr>
          <w:rStyle w:val="af0"/>
          <w:b w:val="0"/>
          <w:sz w:val="28"/>
          <w:szCs w:val="28"/>
          <w:bdr w:val="none" w:sz="0" w:space="0" w:color="auto" w:frame="1"/>
          <w:lang w:val="uk-UA"/>
        </w:rPr>
        <w:t xml:space="preserve"> скликання від 21 травня 2021 року № 293 утворено </w:t>
      </w:r>
      <w:r>
        <w:rPr>
          <w:sz w:val="28"/>
          <w:szCs w:val="28"/>
          <w:bdr w:val="none" w:sz="0" w:space="0" w:color="auto" w:frame="1"/>
          <w:lang w:val="uk-UA"/>
        </w:rPr>
        <w:t>комунальну установу «Центр фізичного здоров’я населення «Спорт для всіх» Валківської міської ради Богодухівського району Харківської області» та затверджено її Статут.</w:t>
      </w:r>
    </w:p>
    <w:p w:rsidR="00014E7D" w:rsidRDefault="00014E7D" w:rsidP="00425355">
      <w:pPr>
        <w:spacing w:line="276" w:lineRule="auto"/>
        <w:ind w:firstLine="720"/>
        <w:jc w:val="both"/>
        <w:rPr>
          <w:sz w:val="28"/>
          <w:szCs w:val="28"/>
          <w:lang w:val="uk-UA"/>
        </w:rPr>
      </w:pPr>
      <w:r>
        <w:rPr>
          <w:sz w:val="28"/>
          <w:szCs w:val="28"/>
          <w:lang w:val="uk-UA"/>
        </w:rPr>
        <w:t xml:space="preserve">За період діяльності </w:t>
      </w:r>
      <w:r w:rsidR="0026586E">
        <w:rPr>
          <w:sz w:val="28"/>
          <w:szCs w:val="28"/>
          <w:lang w:val="uk-UA"/>
        </w:rPr>
        <w:t xml:space="preserve">міської ради у галузі молоді, фізичної культури та спорту, в т.ч. КУ «ЦФЗМ </w:t>
      </w:r>
      <w:r w:rsidR="0026586E">
        <w:rPr>
          <w:sz w:val="28"/>
          <w:szCs w:val="28"/>
          <w:bdr w:val="none" w:sz="0" w:space="0" w:color="auto" w:frame="1"/>
          <w:lang w:val="uk-UA"/>
        </w:rPr>
        <w:t>«Спорт для всіх»</w:t>
      </w:r>
      <w:r>
        <w:rPr>
          <w:sz w:val="28"/>
          <w:szCs w:val="28"/>
          <w:lang w:val="uk-UA"/>
        </w:rPr>
        <w:t>:</w:t>
      </w:r>
    </w:p>
    <w:p w:rsidR="00014E7D" w:rsidRDefault="00B818A5" w:rsidP="00425355">
      <w:pPr>
        <w:spacing w:line="276" w:lineRule="auto"/>
        <w:ind w:firstLine="720"/>
        <w:jc w:val="both"/>
        <w:rPr>
          <w:bCs/>
          <w:sz w:val="28"/>
          <w:szCs w:val="28"/>
          <w:lang w:val="uk-UA"/>
        </w:rPr>
      </w:pPr>
      <w:r>
        <w:rPr>
          <w:sz w:val="28"/>
          <w:szCs w:val="28"/>
          <w:lang w:val="uk-UA"/>
        </w:rPr>
        <w:t>-</w:t>
      </w:r>
      <w:r w:rsidR="00014E7D">
        <w:rPr>
          <w:sz w:val="28"/>
          <w:szCs w:val="28"/>
          <w:lang w:val="uk-UA"/>
        </w:rPr>
        <w:t xml:space="preserve"> проведено відшкодування витрат </w:t>
      </w:r>
      <w:r w:rsidR="00014E7D" w:rsidRPr="00014E7D">
        <w:rPr>
          <w:rStyle w:val="af0"/>
          <w:b w:val="0"/>
          <w:sz w:val="28"/>
          <w:szCs w:val="28"/>
          <w:bdr w:val="none" w:sz="0" w:space="0" w:color="auto" w:frame="1"/>
          <w:lang w:val="uk-UA"/>
        </w:rPr>
        <w:t xml:space="preserve">учасникам футбольної команди </w:t>
      </w:r>
      <w:r w:rsidR="00014E7D">
        <w:rPr>
          <w:bCs/>
          <w:sz w:val="28"/>
          <w:szCs w:val="28"/>
          <w:lang w:val="uk-UA"/>
        </w:rPr>
        <w:t>«Маяк-Валки» у змаганнях</w:t>
      </w:r>
      <w:r w:rsidR="00014E7D" w:rsidRPr="00014E7D">
        <w:rPr>
          <w:rStyle w:val="af0"/>
          <w:b w:val="0"/>
          <w:sz w:val="28"/>
          <w:szCs w:val="28"/>
          <w:bdr w:val="none" w:sz="0" w:space="0" w:color="auto" w:frame="1"/>
          <w:lang w:val="uk-UA"/>
        </w:rPr>
        <w:t xml:space="preserve">, </w:t>
      </w:r>
      <w:r w:rsidR="00014E7D">
        <w:rPr>
          <w:bCs/>
          <w:sz w:val="28"/>
          <w:szCs w:val="28"/>
          <w:lang w:val="uk-UA"/>
        </w:rPr>
        <w:t>в рамках проведення Чемпіонату Харківської області серед аматорських команд з футболу сезону 2021 року, у сумі 79</w:t>
      </w:r>
      <w:r>
        <w:rPr>
          <w:bCs/>
          <w:sz w:val="28"/>
          <w:szCs w:val="28"/>
          <w:lang w:val="uk-UA"/>
        </w:rPr>
        <w:t>,8 тис. грн.;</w:t>
      </w:r>
    </w:p>
    <w:p w:rsidR="00014E7D" w:rsidRDefault="00B818A5" w:rsidP="00425355">
      <w:pPr>
        <w:tabs>
          <w:tab w:val="left" w:pos="9639"/>
        </w:tabs>
        <w:spacing w:line="276" w:lineRule="auto"/>
        <w:ind w:firstLine="567"/>
        <w:jc w:val="both"/>
        <w:rPr>
          <w:sz w:val="28"/>
          <w:szCs w:val="28"/>
          <w:lang w:val="uk-UA"/>
        </w:rPr>
      </w:pPr>
      <w:r>
        <w:rPr>
          <w:bCs/>
          <w:sz w:val="28"/>
          <w:szCs w:val="28"/>
          <w:lang w:val="uk-UA"/>
        </w:rPr>
        <w:t xml:space="preserve">- </w:t>
      </w:r>
      <w:r w:rsidR="00014E7D">
        <w:rPr>
          <w:bCs/>
          <w:sz w:val="28"/>
          <w:szCs w:val="28"/>
          <w:lang w:val="uk-UA"/>
        </w:rPr>
        <w:t xml:space="preserve">проведено </w:t>
      </w:r>
      <w:r w:rsidR="00014E7D" w:rsidRPr="00014E7D">
        <w:rPr>
          <w:rStyle w:val="af0"/>
          <w:b w:val="0"/>
          <w:sz w:val="28"/>
          <w:szCs w:val="28"/>
          <w:bdr w:val="none" w:sz="0" w:space="0" w:color="auto" w:frame="1"/>
          <w:lang w:val="uk-UA"/>
        </w:rPr>
        <w:t xml:space="preserve">відшкодування витрат учасникам змагань, що відбулися у серпні 2021 року </w:t>
      </w:r>
      <w:r w:rsidR="00014E7D">
        <w:rPr>
          <w:bCs/>
          <w:sz w:val="28"/>
          <w:szCs w:val="28"/>
          <w:lang w:val="uk-UA"/>
        </w:rPr>
        <w:t>в рамках проведення Відкритого Чемпіонату Валківської міської територіальної громади з футболу серед аматорських команд сезону 2021 року, у сумі 126</w:t>
      </w:r>
      <w:r>
        <w:rPr>
          <w:bCs/>
          <w:sz w:val="28"/>
          <w:szCs w:val="28"/>
          <w:lang w:val="uk-UA"/>
        </w:rPr>
        <w:t>,5 тис.</w:t>
      </w:r>
      <w:r w:rsidR="00014E7D">
        <w:rPr>
          <w:bCs/>
          <w:sz w:val="28"/>
          <w:szCs w:val="28"/>
          <w:lang w:val="uk-UA"/>
        </w:rPr>
        <w:t xml:space="preserve"> грн.</w:t>
      </w:r>
      <w:r>
        <w:rPr>
          <w:bCs/>
          <w:sz w:val="28"/>
          <w:szCs w:val="28"/>
          <w:lang w:val="uk-UA"/>
        </w:rPr>
        <w:t>;</w:t>
      </w:r>
    </w:p>
    <w:p w:rsidR="00014E7D" w:rsidRDefault="00014E7D" w:rsidP="00425355">
      <w:pPr>
        <w:spacing w:line="276" w:lineRule="auto"/>
        <w:ind w:firstLine="720"/>
        <w:jc w:val="both"/>
        <w:rPr>
          <w:rFonts w:eastAsia="PMingLiU"/>
          <w:bCs/>
          <w:sz w:val="28"/>
          <w:szCs w:val="28"/>
          <w:lang w:val="uk-UA"/>
        </w:rPr>
      </w:pPr>
      <w:r>
        <w:rPr>
          <w:sz w:val="28"/>
          <w:szCs w:val="28"/>
          <w:lang w:val="uk-UA"/>
        </w:rPr>
        <w:t xml:space="preserve">- 08 жовтня 2021 року проведено </w:t>
      </w:r>
      <w:r>
        <w:rPr>
          <w:rFonts w:eastAsia="PMingLiU"/>
          <w:bCs/>
          <w:sz w:val="28"/>
          <w:szCs w:val="28"/>
          <w:lang w:val="uk-UA"/>
        </w:rPr>
        <w:t>відкритий спортивний військово-патріотичний захід «Молодь разом з воїнами-інтернаціоналістами» із залученням Пісочинської та Коломацької</w:t>
      </w:r>
      <w:r w:rsidR="00B818A5">
        <w:rPr>
          <w:rFonts w:eastAsia="PMingLiU"/>
          <w:bCs/>
          <w:sz w:val="28"/>
          <w:szCs w:val="28"/>
          <w:lang w:val="uk-UA"/>
        </w:rPr>
        <w:t xml:space="preserve"> селищних територіальних громад;</w:t>
      </w:r>
      <w:r>
        <w:rPr>
          <w:rFonts w:eastAsia="PMingLiU"/>
          <w:bCs/>
          <w:sz w:val="28"/>
          <w:szCs w:val="28"/>
          <w:lang w:val="uk-UA"/>
        </w:rPr>
        <w:t xml:space="preserve"> </w:t>
      </w:r>
    </w:p>
    <w:p w:rsidR="00014E7D" w:rsidRDefault="00014E7D" w:rsidP="00425355">
      <w:pPr>
        <w:spacing w:line="276" w:lineRule="auto"/>
        <w:ind w:firstLine="720"/>
        <w:jc w:val="both"/>
        <w:rPr>
          <w:rFonts w:eastAsia="PMingLiU"/>
          <w:bCs/>
          <w:sz w:val="28"/>
          <w:szCs w:val="28"/>
          <w:lang w:val="uk-UA"/>
        </w:rPr>
      </w:pPr>
      <w:r>
        <w:rPr>
          <w:rFonts w:eastAsia="PMingLiU"/>
          <w:bCs/>
          <w:sz w:val="28"/>
          <w:szCs w:val="28"/>
          <w:lang w:val="uk-UA"/>
        </w:rPr>
        <w:t>- 14 листопада 2021 року проведено Чемпіонат Харківської області з мотокросу у с.</w:t>
      </w:r>
      <w:r w:rsidR="00B818A5">
        <w:rPr>
          <w:rFonts w:eastAsia="PMingLiU"/>
          <w:bCs/>
          <w:sz w:val="28"/>
          <w:szCs w:val="28"/>
          <w:lang w:val="uk-UA"/>
        </w:rPr>
        <w:t xml:space="preserve"> Костів</w:t>
      </w:r>
      <w:r>
        <w:rPr>
          <w:rFonts w:eastAsia="PMingLiU"/>
          <w:bCs/>
          <w:sz w:val="28"/>
          <w:szCs w:val="28"/>
          <w:lang w:val="uk-UA"/>
        </w:rPr>
        <w:t>. Витрачено 6</w:t>
      </w:r>
      <w:r w:rsidR="00B818A5">
        <w:rPr>
          <w:rFonts w:eastAsia="PMingLiU"/>
          <w:bCs/>
          <w:sz w:val="28"/>
          <w:szCs w:val="28"/>
          <w:lang w:val="uk-UA"/>
        </w:rPr>
        <w:t>,8 тис.</w:t>
      </w:r>
      <w:r>
        <w:rPr>
          <w:rFonts w:eastAsia="PMingLiU"/>
          <w:bCs/>
          <w:sz w:val="28"/>
          <w:szCs w:val="28"/>
          <w:lang w:val="uk-UA"/>
        </w:rPr>
        <w:t xml:space="preserve"> грн.</w:t>
      </w:r>
    </w:p>
    <w:p w:rsidR="00014E7D" w:rsidRDefault="00014E7D" w:rsidP="00425355">
      <w:pPr>
        <w:spacing w:line="276" w:lineRule="auto"/>
        <w:ind w:firstLine="720"/>
        <w:jc w:val="both"/>
        <w:rPr>
          <w:rFonts w:eastAsia="PMingLiU"/>
          <w:bCs/>
          <w:sz w:val="28"/>
          <w:szCs w:val="28"/>
          <w:lang w:val="uk-UA"/>
        </w:rPr>
      </w:pPr>
      <w:r>
        <w:rPr>
          <w:rFonts w:eastAsia="PMingLiU"/>
          <w:bCs/>
          <w:sz w:val="28"/>
          <w:szCs w:val="28"/>
          <w:lang w:val="uk-UA"/>
        </w:rPr>
        <w:t xml:space="preserve">- </w:t>
      </w:r>
      <w:r w:rsidR="00B818A5">
        <w:rPr>
          <w:rFonts w:eastAsia="PMingLiU"/>
          <w:bCs/>
          <w:sz w:val="28"/>
          <w:szCs w:val="28"/>
          <w:lang w:val="uk-UA"/>
        </w:rPr>
        <w:t>до Всесвітнього дня людей з інвалідністю</w:t>
      </w:r>
      <w:r>
        <w:rPr>
          <w:rFonts w:eastAsia="PMingLiU"/>
          <w:bCs/>
          <w:sz w:val="28"/>
          <w:szCs w:val="28"/>
          <w:lang w:val="uk-UA"/>
        </w:rPr>
        <w:t xml:space="preserve"> проведено Спартакіаду серед людей з інвалідністю «Сильні духом та тілом»</w:t>
      </w:r>
      <w:r w:rsidR="00E55F6E">
        <w:rPr>
          <w:rFonts w:eastAsia="PMingLiU"/>
          <w:bCs/>
          <w:sz w:val="28"/>
          <w:szCs w:val="28"/>
          <w:lang w:val="uk-UA"/>
        </w:rPr>
        <w:t>;</w:t>
      </w:r>
      <w:r>
        <w:rPr>
          <w:rFonts w:eastAsia="PMingLiU"/>
          <w:bCs/>
          <w:sz w:val="28"/>
          <w:szCs w:val="28"/>
          <w:lang w:val="uk-UA"/>
        </w:rPr>
        <w:t xml:space="preserve"> </w:t>
      </w:r>
    </w:p>
    <w:p w:rsidR="00014E7D" w:rsidRDefault="00E55F6E" w:rsidP="00425355">
      <w:pPr>
        <w:spacing w:line="276" w:lineRule="auto"/>
        <w:ind w:firstLine="720"/>
        <w:jc w:val="both"/>
        <w:rPr>
          <w:sz w:val="28"/>
          <w:lang w:val="uk-UA"/>
        </w:rPr>
      </w:pPr>
      <w:r>
        <w:rPr>
          <w:rFonts w:eastAsia="PMingLiU"/>
          <w:bCs/>
          <w:sz w:val="28"/>
          <w:szCs w:val="28"/>
          <w:lang w:val="uk-UA"/>
        </w:rPr>
        <w:t>- залучено 50 тис.</w:t>
      </w:r>
      <w:r w:rsidR="00014E7D">
        <w:rPr>
          <w:rFonts w:eastAsia="PMingLiU"/>
          <w:bCs/>
          <w:sz w:val="28"/>
          <w:szCs w:val="28"/>
          <w:lang w:val="uk-UA"/>
        </w:rPr>
        <w:t xml:space="preserve"> грн. для участі </w:t>
      </w:r>
      <w:r w:rsidR="00014E7D">
        <w:rPr>
          <w:sz w:val="28"/>
          <w:lang w:val="uk-UA"/>
        </w:rPr>
        <w:t>команди ДЮСШ м. Валки у змаганнях чемпіонату України з футзалу серед юнацьких команд U-17 «Юнацька «Екста-ліга» сезону 2021-2022 р.р.</w:t>
      </w:r>
      <w:r w:rsidR="00016D53">
        <w:rPr>
          <w:sz w:val="28"/>
          <w:lang w:val="uk-UA"/>
        </w:rPr>
        <w:t>;</w:t>
      </w:r>
    </w:p>
    <w:p w:rsidR="00016D53" w:rsidRDefault="00016D53" w:rsidP="00425355">
      <w:pPr>
        <w:spacing w:line="276" w:lineRule="auto"/>
        <w:ind w:firstLine="720"/>
        <w:jc w:val="both"/>
        <w:rPr>
          <w:sz w:val="28"/>
          <w:lang w:val="uk-UA"/>
        </w:rPr>
      </w:pPr>
      <w:r>
        <w:rPr>
          <w:sz w:val="28"/>
          <w:lang w:val="uk-UA"/>
        </w:rPr>
        <w:t>- облаштовано 2 волейбольних майданчиків для паркового волейболу (міський пляж м.Валки)</w:t>
      </w:r>
      <w:r w:rsidR="00EC5DEE">
        <w:rPr>
          <w:sz w:val="28"/>
          <w:lang w:val="uk-UA"/>
        </w:rPr>
        <w:t>;</w:t>
      </w:r>
    </w:p>
    <w:p w:rsidR="00EC5DEE" w:rsidRDefault="00EC5DEE" w:rsidP="00425355">
      <w:pPr>
        <w:spacing w:line="276" w:lineRule="auto"/>
        <w:ind w:firstLine="720"/>
        <w:jc w:val="both"/>
        <w:rPr>
          <w:sz w:val="28"/>
          <w:lang w:val="uk-UA"/>
        </w:rPr>
      </w:pPr>
      <w:r>
        <w:rPr>
          <w:sz w:val="28"/>
          <w:lang w:val="uk-UA"/>
        </w:rPr>
        <w:t>-</w:t>
      </w:r>
      <w:r w:rsidR="00664F93">
        <w:rPr>
          <w:sz w:val="28"/>
          <w:lang w:val="uk-UA"/>
        </w:rPr>
        <w:t xml:space="preserve"> встановлено спортивне обладнання для облаштування тренажерного залу в смт. Старий Мерчик (249 тис.грн. – кошти ГПУ «Харківгазвидобування»</w:t>
      </w:r>
      <w:r w:rsidR="007A5F9A">
        <w:rPr>
          <w:sz w:val="28"/>
          <w:lang w:val="uk-UA"/>
        </w:rPr>
        <w:t>)</w:t>
      </w:r>
      <w:r w:rsidR="007E7B34">
        <w:rPr>
          <w:sz w:val="28"/>
          <w:lang w:val="uk-UA"/>
        </w:rPr>
        <w:t>;</w:t>
      </w:r>
    </w:p>
    <w:p w:rsidR="00901479" w:rsidRDefault="00901479" w:rsidP="00425355">
      <w:pPr>
        <w:spacing w:line="276" w:lineRule="auto"/>
        <w:ind w:firstLine="720"/>
        <w:jc w:val="both"/>
        <w:rPr>
          <w:sz w:val="28"/>
          <w:lang w:val="uk-UA"/>
        </w:rPr>
      </w:pPr>
      <w:r>
        <w:rPr>
          <w:sz w:val="28"/>
          <w:lang w:val="uk-UA"/>
        </w:rPr>
        <w:t>- облаштовано «Активний парк»</w:t>
      </w:r>
      <w:r w:rsidR="00173909">
        <w:rPr>
          <w:sz w:val="28"/>
          <w:lang w:val="uk-UA"/>
        </w:rPr>
        <w:t xml:space="preserve"> в  м.Валки</w:t>
      </w:r>
      <w:r w:rsidR="004B30A2">
        <w:rPr>
          <w:sz w:val="28"/>
          <w:lang w:val="uk-UA"/>
        </w:rPr>
        <w:t xml:space="preserve"> (парк «Сонечко»)</w:t>
      </w:r>
      <w:r w:rsidR="00173909">
        <w:rPr>
          <w:sz w:val="28"/>
          <w:lang w:val="uk-UA"/>
        </w:rPr>
        <w:t>,</w:t>
      </w:r>
      <w:r>
        <w:rPr>
          <w:sz w:val="28"/>
          <w:lang w:val="uk-UA"/>
        </w:rPr>
        <w:t xml:space="preserve"> в рамках реалізації Програми Президента України «Здорова країна»</w:t>
      </w:r>
      <w:r w:rsidR="00173909">
        <w:rPr>
          <w:sz w:val="28"/>
          <w:lang w:val="uk-UA"/>
        </w:rPr>
        <w:t xml:space="preserve"> на загальну суму 25,2 тис.грн.</w:t>
      </w:r>
    </w:p>
    <w:p w:rsidR="007E7B34" w:rsidRDefault="007E7B34" w:rsidP="00425355">
      <w:pPr>
        <w:spacing w:line="276" w:lineRule="auto"/>
        <w:ind w:firstLine="720"/>
        <w:jc w:val="both"/>
        <w:rPr>
          <w:sz w:val="28"/>
          <w:lang w:val="uk-UA"/>
        </w:rPr>
      </w:pPr>
      <w:r>
        <w:rPr>
          <w:sz w:val="28"/>
          <w:lang w:val="uk-UA"/>
        </w:rPr>
        <w:t>- відкрито секцію футболу для дітей в с.Високопілля.</w:t>
      </w:r>
    </w:p>
    <w:p w:rsidR="00B103E6" w:rsidRDefault="00B103E6" w:rsidP="00425355">
      <w:pPr>
        <w:spacing w:line="276" w:lineRule="auto"/>
        <w:ind w:firstLine="720"/>
        <w:jc w:val="both"/>
        <w:rPr>
          <w:sz w:val="28"/>
          <w:lang w:val="uk-UA"/>
        </w:rPr>
      </w:pPr>
    </w:p>
    <w:p w:rsidR="00B103E6" w:rsidRDefault="00B103E6" w:rsidP="00425355">
      <w:pPr>
        <w:tabs>
          <w:tab w:val="left" w:pos="9180"/>
        </w:tabs>
        <w:spacing w:line="276" w:lineRule="auto"/>
        <w:ind w:firstLine="567"/>
        <w:jc w:val="both"/>
        <w:rPr>
          <w:color w:val="000000"/>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B103E6" w:rsidRDefault="00B103E6" w:rsidP="00425355">
      <w:pPr>
        <w:tabs>
          <w:tab w:val="left" w:pos="9180"/>
        </w:tabs>
        <w:spacing w:line="276" w:lineRule="auto"/>
        <w:ind w:firstLine="709"/>
        <w:jc w:val="both"/>
        <w:rPr>
          <w:color w:val="000000"/>
          <w:sz w:val="28"/>
          <w:szCs w:val="28"/>
        </w:rPr>
      </w:pPr>
      <w:r>
        <w:rPr>
          <w:color w:val="000000"/>
          <w:sz w:val="28"/>
          <w:szCs w:val="28"/>
        </w:rPr>
        <w:t xml:space="preserve">- активне залучення населення, в першу чергу дітей і підлітків, до занять всіма видами фізкультурно-оздоровчої та спортивної роботи; </w:t>
      </w:r>
    </w:p>
    <w:p w:rsidR="00B103E6" w:rsidRDefault="00B103E6" w:rsidP="00425355">
      <w:pPr>
        <w:tabs>
          <w:tab w:val="left" w:pos="9180"/>
        </w:tabs>
        <w:spacing w:line="276" w:lineRule="auto"/>
        <w:ind w:firstLine="709"/>
        <w:jc w:val="both"/>
        <w:rPr>
          <w:color w:val="000000"/>
          <w:sz w:val="28"/>
          <w:szCs w:val="28"/>
        </w:rPr>
      </w:pPr>
      <w:r>
        <w:rPr>
          <w:color w:val="000000"/>
          <w:sz w:val="28"/>
          <w:szCs w:val="28"/>
        </w:rPr>
        <w:t>- забезпечення належного функціонування ДЮСШ «Спорт для всіх» та участь вихованців ДЮСШ в обласних та Всеукраїнських змаганнях;</w:t>
      </w:r>
    </w:p>
    <w:p w:rsidR="00B103E6" w:rsidRDefault="00B103E6" w:rsidP="00425355">
      <w:pPr>
        <w:tabs>
          <w:tab w:val="left" w:pos="9180"/>
        </w:tabs>
        <w:spacing w:line="276" w:lineRule="auto"/>
        <w:ind w:firstLine="709"/>
        <w:jc w:val="both"/>
        <w:rPr>
          <w:color w:val="000000"/>
          <w:sz w:val="28"/>
          <w:szCs w:val="28"/>
          <w:lang w:val="uk-UA"/>
        </w:rPr>
      </w:pPr>
      <w:r>
        <w:rPr>
          <w:color w:val="000000"/>
          <w:sz w:val="28"/>
          <w:szCs w:val="28"/>
        </w:rPr>
        <w:lastRenderedPageBreak/>
        <w:t>- підвищення рівня фізкультурно-реабілітаційної  та спортивної роботи серед інвалідів, забезпечення спортивних споруд безперешкодним доступом для осіб з обмеженими фізичними можливостями</w:t>
      </w:r>
      <w:r w:rsidR="009C7A8A">
        <w:rPr>
          <w:color w:val="000000"/>
          <w:sz w:val="28"/>
          <w:szCs w:val="28"/>
          <w:lang w:val="uk-UA"/>
        </w:rPr>
        <w:t>;</w:t>
      </w:r>
    </w:p>
    <w:p w:rsidR="00DD77F9" w:rsidRPr="00C35DB5" w:rsidRDefault="009C7A8A" w:rsidP="00C35DB5">
      <w:pPr>
        <w:tabs>
          <w:tab w:val="left" w:pos="9180"/>
        </w:tabs>
        <w:spacing w:line="276" w:lineRule="auto"/>
        <w:ind w:firstLine="709"/>
        <w:jc w:val="both"/>
        <w:rPr>
          <w:color w:val="000000"/>
          <w:sz w:val="28"/>
          <w:szCs w:val="28"/>
        </w:rPr>
      </w:pPr>
      <w:r>
        <w:rPr>
          <w:lang w:val="uk-UA"/>
        </w:rPr>
        <w:t>-</w:t>
      </w:r>
      <w:r w:rsidRPr="009C7A8A">
        <w:rPr>
          <w:sz w:val="28"/>
          <w:szCs w:val="28"/>
          <w:lang w:val="uk-UA"/>
        </w:rPr>
        <w:t>з</w:t>
      </w:r>
      <w:r w:rsidRPr="009C7A8A">
        <w:rPr>
          <w:sz w:val="28"/>
          <w:szCs w:val="28"/>
        </w:rPr>
        <w:t>абезпечення модернізації спортивних залів та майданчиків.</w:t>
      </w:r>
    </w:p>
    <w:p w:rsidR="00DD77F9" w:rsidRDefault="00DD77F9" w:rsidP="00425355">
      <w:pPr>
        <w:pStyle w:val="4"/>
        <w:numPr>
          <w:ilvl w:val="0"/>
          <w:numId w:val="0"/>
        </w:numPr>
        <w:spacing w:after="0" w:line="276" w:lineRule="auto"/>
        <w:outlineLvl w:val="2"/>
        <w:rPr>
          <w:rFonts w:ascii="Times New Roman" w:hAnsi="Times New Roman"/>
          <w:b/>
          <w:sz w:val="28"/>
          <w:szCs w:val="28"/>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4" w:name="_Toc90367806"/>
      <w:r w:rsidRPr="00DA68FF">
        <w:rPr>
          <w:rFonts w:ascii="Times New Roman" w:hAnsi="Times New Roman"/>
          <w:b/>
          <w:sz w:val="28"/>
          <w:szCs w:val="28"/>
        </w:rPr>
        <w:t>5.3.4. Медицина</w:t>
      </w:r>
      <w:bookmarkEnd w:id="24"/>
    </w:p>
    <w:p w:rsidR="00CC32DE" w:rsidRDefault="00CC32DE" w:rsidP="00425355">
      <w:pPr>
        <w:pStyle w:val="4"/>
        <w:numPr>
          <w:ilvl w:val="0"/>
          <w:numId w:val="0"/>
        </w:numPr>
        <w:spacing w:after="0" w:line="276" w:lineRule="auto"/>
        <w:outlineLvl w:val="2"/>
        <w:rPr>
          <w:rFonts w:ascii="Times New Roman" w:hAnsi="Times New Roman"/>
          <w:b/>
          <w:sz w:val="28"/>
          <w:szCs w:val="28"/>
        </w:rPr>
      </w:pPr>
    </w:p>
    <w:p w:rsidR="00824551" w:rsidRDefault="00824551" w:rsidP="00425355">
      <w:pPr>
        <w:tabs>
          <w:tab w:val="left" w:pos="567"/>
        </w:tabs>
        <w:spacing w:line="276" w:lineRule="auto"/>
        <w:ind w:firstLine="567"/>
        <w:jc w:val="both"/>
        <w:rPr>
          <w:color w:val="000000"/>
          <w:sz w:val="28"/>
          <w:szCs w:val="28"/>
          <w:lang w:val="uk-UA"/>
        </w:rPr>
      </w:pPr>
      <w:r w:rsidRPr="008C448A">
        <w:rPr>
          <w:color w:val="000000"/>
          <w:sz w:val="28"/>
          <w:szCs w:val="28"/>
          <w:lang w:val="uk-UA"/>
        </w:rPr>
        <w:t xml:space="preserve">В </w:t>
      </w:r>
      <w:r>
        <w:rPr>
          <w:color w:val="000000"/>
          <w:sz w:val="28"/>
          <w:szCs w:val="28"/>
          <w:lang w:val="uk-UA"/>
        </w:rPr>
        <w:t>громаді</w:t>
      </w:r>
      <w:r w:rsidRPr="008C448A">
        <w:rPr>
          <w:color w:val="000000"/>
          <w:sz w:val="28"/>
          <w:szCs w:val="28"/>
          <w:lang w:val="uk-UA"/>
        </w:rPr>
        <w:t xml:space="preserve"> функціонує комунал</w:t>
      </w:r>
      <w:r>
        <w:rPr>
          <w:color w:val="000000"/>
          <w:sz w:val="28"/>
          <w:szCs w:val="28"/>
          <w:lang w:val="uk-UA"/>
        </w:rPr>
        <w:t xml:space="preserve">ьне  некомерційне підприємство </w:t>
      </w:r>
      <w:r w:rsidRPr="008C448A">
        <w:rPr>
          <w:color w:val="000000"/>
          <w:sz w:val="28"/>
          <w:szCs w:val="28"/>
          <w:lang w:val="uk-UA"/>
        </w:rPr>
        <w:t>«Валківс</w:t>
      </w:r>
      <w:r w:rsidR="00D71553">
        <w:rPr>
          <w:color w:val="000000"/>
          <w:sz w:val="28"/>
          <w:szCs w:val="28"/>
          <w:lang w:val="uk-UA"/>
        </w:rPr>
        <w:t>ька центральна районна лікарня» та</w:t>
      </w:r>
      <w:r w:rsidRPr="008C448A">
        <w:rPr>
          <w:color w:val="000000"/>
          <w:sz w:val="28"/>
          <w:szCs w:val="28"/>
          <w:lang w:val="uk-UA"/>
        </w:rPr>
        <w:t xml:space="preserve"> комунальне  некомерційне підприємство «</w:t>
      </w:r>
      <w:r w:rsidRPr="008C448A">
        <w:rPr>
          <w:color w:val="000000"/>
          <w:sz w:val="28"/>
          <w:szCs w:val="28"/>
          <w:shd w:val="clear" w:color="auto" w:fill="FFFFFF"/>
          <w:lang w:val="uk-UA"/>
        </w:rPr>
        <w:t>Валківський районний центр первинної медико-санітарної допомоги</w:t>
      </w:r>
      <w:r w:rsidRPr="008C448A">
        <w:rPr>
          <w:color w:val="000000"/>
          <w:sz w:val="28"/>
          <w:szCs w:val="28"/>
          <w:lang w:val="uk-UA"/>
        </w:rPr>
        <w:t>».</w:t>
      </w:r>
    </w:p>
    <w:p w:rsidR="00EF0467" w:rsidRDefault="00EF0467" w:rsidP="00442BDD">
      <w:pPr>
        <w:ind w:firstLine="567"/>
        <w:jc w:val="both"/>
        <w:rPr>
          <w:color w:val="000000"/>
          <w:sz w:val="28"/>
          <w:szCs w:val="28"/>
          <w:lang w:val="uk-UA"/>
        </w:rPr>
      </w:pPr>
      <w:r w:rsidRPr="006838BF">
        <w:rPr>
          <w:sz w:val="28"/>
          <w:szCs w:val="28"/>
          <w:lang w:val="uk-UA"/>
        </w:rPr>
        <w:t xml:space="preserve">До </w:t>
      </w:r>
      <w:r>
        <w:rPr>
          <w:sz w:val="28"/>
          <w:szCs w:val="28"/>
          <w:lang w:val="uk-UA"/>
        </w:rPr>
        <w:t>Програми</w:t>
      </w:r>
      <w:r w:rsidRPr="006838BF">
        <w:rPr>
          <w:sz w:val="28"/>
          <w:szCs w:val="28"/>
          <w:lang w:val="uk-UA"/>
        </w:rPr>
        <w:t xml:space="preserve"> Президен</w:t>
      </w:r>
      <w:r>
        <w:rPr>
          <w:sz w:val="28"/>
          <w:szCs w:val="28"/>
          <w:lang w:val="uk-UA"/>
        </w:rPr>
        <w:t>та України «Велике будівництво»</w:t>
      </w:r>
      <w:r w:rsidR="00D53313">
        <w:rPr>
          <w:sz w:val="28"/>
          <w:szCs w:val="28"/>
          <w:lang w:val="uk-UA"/>
        </w:rPr>
        <w:t xml:space="preserve"> у 2021 році включений </w:t>
      </w:r>
      <w:r>
        <w:rPr>
          <w:sz w:val="28"/>
          <w:szCs w:val="28"/>
          <w:lang w:val="uk-UA"/>
        </w:rPr>
        <w:t xml:space="preserve">об’єкт: </w:t>
      </w:r>
      <w:r w:rsidRPr="006838BF">
        <w:rPr>
          <w:color w:val="000000"/>
          <w:sz w:val="28"/>
          <w:szCs w:val="28"/>
        </w:rPr>
        <w:t xml:space="preserve">«Реконструкція приймального відділення комунального некомерційного підприємства </w:t>
      </w:r>
      <w:r w:rsidRPr="006838BF">
        <w:rPr>
          <w:color w:val="000000"/>
          <w:sz w:val="28"/>
          <w:szCs w:val="28"/>
          <w:lang w:val="uk-UA"/>
        </w:rPr>
        <w:t>«</w:t>
      </w:r>
      <w:r w:rsidRPr="006838BF">
        <w:rPr>
          <w:color w:val="000000"/>
          <w:sz w:val="28"/>
          <w:szCs w:val="28"/>
        </w:rPr>
        <w:t>Валківська центральна районна лікарня</w:t>
      </w:r>
      <w:r w:rsidRPr="006838BF">
        <w:rPr>
          <w:color w:val="000000"/>
          <w:sz w:val="28"/>
          <w:szCs w:val="28"/>
          <w:lang w:val="uk-UA"/>
        </w:rPr>
        <w:t>»</w:t>
      </w:r>
      <w:r w:rsidRPr="006838BF">
        <w:rPr>
          <w:color w:val="000000"/>
          <w:sz w:val="28"/>
          <w:szCs w:val="28"/>
        </w:rPr>
        <w:t xml:space="preserve"> по провул. Майському, 34 в м. Валки Валківського району Х</w:t>
      </w:r>
      <w:r>
        <w:rPr>
          <w:color w:val="000000"/>
          <w:sz w:val="28"/>
          <w:szCs w:val="28"/>
        </w:rPr>
        <w:t>арківської області</w:t>
      </w:r>
      <w:r w:rsidRPr="006838BF">
        <w:rPr>
          <w:color w:val="000000"/>
          <w:sz w:val="28"/>
          <w:szCs w:val="28"/>
        </w:rPr>
        <w:t>». Загальна вартість об’</w:t>
      </w:r>
      <w:r w:rsidRPr="006838BF">
        <w:rPr>
          <w:color w:val="000000"/>
          <w:sz w:val="28"/>
          <w:szCs w:val="28"/>
          <w:lang w:val="uk-UA"/>
        </w:rPr>
        <w:t>є</w:t>
      </w:r>
      <w:r w:rsidRPr="006838BF">
        <w:rPr>
          <w:color w:val="000000"/>
          <w:sz w:val="28"/>
          <w:szCs w:val="28"/>
        </w:rPr>
        <w:t>кта -12 865,</w:t>
      </w:r>
      <w:r>
        <w:rPr>
          <w:color w:val="000000"/>
          <w:sz w:val="28"/>
          <w:szCs w:val="28"/>
          <w:lang w:val="uk-UA"/>
        </w:rPr>
        <w:t>4</w:t>
      </w:r>
      <w:r w:rsidRPr="006838BF">
        <w:rPr>
          <w:color w:val="000000"/>
          <w:sz w:val="28"/>
          <w:szCs w:val="28"/>
        </w:rPr>
        <w:t>5</w:t>
      </w:r>
      <w:r>
        <w:rPr>
          <w:color w:val="000000"/>
          <w:sz w:val="28"/>
          <w:szCs w:val="28"/>
          <w:lang w:val="uk-UA"/>
        </w:rPr>
        <w:t>4</w:t>
      </w:r>
      <w:r w:rsidRPr="006838BF">
        <w:rPr>
          <w:color w:val="000000"/>
          <w:sz w:val="28"/>
          <w:szCs w:val="28"/>
        </w:rPr>
        <w:t xml:space="preserve"> тис.грн. </w:t>
      </w:r>
      <w:r>
        <w:rPr>
          <w:color w:val="000000"/>
          <w:sz w:val="28"/>
          <w:szCs w:val="28"/>
          <w:lang w:val="uk-UA"/>
        </w:rPr>
        <w:t xml:space="preserve"> Об’єкт введений в експлуатацію 22 червня 2021 року. Освоєно 12435,081 тис.грн. Із загальної суми освоєних коштів </w:t>
      </w:r>
      <w:r w:rsidR="004D1CE1">
        <w:rPr>
          <w:color w:val="000000"/>
          <w:sz w:val="28"/>
          <w:szCs w:val="28"/>
          <w:lang w:val="uk-UA"/>
        </w:rPr>
        <w:t>–</w:t>
      </w:r>
      <w:r>
        <w:rPr>
          <w:color w:val="000000"/>
          <w:sz w:val="28"/>
          <w:szCs w:val="28"/>
          <w:lang w:val="uk-UA"/>
        </w:rPr>
        <w:t xml:space="preserve"> </w:t>
      </w:r>
      <w:r w:rsidR="004D1CE1">
        <w:rPr>
          <w:color w:val="000000"/>
          <w:sz w:val="28"/>
          <w:szCs w:val="28"/>
          <w:lang w:val="uk-UA"/>
        </w:rPr>
        <w:t>700,0 тис.грн. ( співфінансування з</w:t>
      </w:r>
      <w:r>
        <w:rPr>
          <w:color w:val="000000"/>
          <w:sz w:val="28"/>
          <w:szCs w:val="28"/>
          <w:lang w:val="uk-UA"/>
        </w:rPr>
        <w:t xml:space="preserve"> місце</w:t>
      </w:r>
      <w:r w:rsidR="004D1CE1">
        <w:rPr>
          <w:color w:val="000000"/>
          <w:sz w:val="28"/>
          <w:szCs w:val="28"/>
          <w:lang w:val="uk-UA"/>
        </w:rPr>
        <w:t xml:space="preserve">вого бюджету), </w:t>
      </w:r>
      <w:r>
        <w:rPr>
          <w:color w:val="000000"/>
          <w:sz w:val="28"/>
          <w:szCs w:val="28"/>
          <w:lang w:val="uk-UA"/>
        </w:rPr>
        <w:t>1615,775 тис.грн. (кошти обласного бюджету), 9871,972 тис.грн. (субвенція з державного бюджету).</w:t>
      </w:r>
    </w:p>
    <w:p w:rsidR="007F593D" w:rsidRPr="007F593D" w:rsidRDefault="00F176C0" w:rsidP="00442BDD">
      <w:pPr>
        <w:ind w:firstLine="567"/>
        <w:jc w:val="both"/>
        <w:rPr>
          <w:color w:val="000000"/>
          <w:sz w:val="28"/>
          <w:szCs w:val="28"/>
          <w:lang w:val="uk-UA"/>
        </w:rPr>
      </w:pPr>
      <w:r>
        <w:rPr>
          <w:color w:val="333333"/>
          <w:sz w:val="28"/>
          <w:szCs w:val="28"/>
          <w:lang w:val="uk-UA"/>
        </w:rPr>
        <w:t xml:space="preserve">В </w:t>
      </w:r>
      <w:r w:rsidR="007F593D" w:rsidRPr="007F593D">
        <w:rPr>
          <w:color w:val="333333"/>
          <w:sz w:val="28"/>
          <w:szCs w:val="28"/>
          <w:lang w:val="uk-UA"/>
        </w:rPr>
        <w:t xml:space="preserve">КНП «Валківська ЦРЛ» </w:t>
      </w:r>
      <w:r>
        <w:rPr>
          <w:color w:val="333333"/>
          <w:sz w:val="28"/>
          <w:szCs w:val="28"/>
          <w:lang w:val="uk-UA"/>
        </w:rPr>
        <w:t>презентовано реалізований</w:t>
      </w:r>
      <w:r w:rsidR="007F593D" w:rsidRPr="007F593D">
        <w:rPr>
          <w:color w:val="333333"/>
          <w:sz w:val="28"/>
          <w:szCs w:val="28"/>
          <w:lang w:val="uk-UA"/>
        </w:rPr>
        <w:t xml:space="preserve"> у</w:t>
      </w:r>
      <w:r>
        <w:rPr>
          <w:color w:val="333333"/>
          <w:sz w:val="28"/>
          <w:szCs w:val="28"/>
          <w:lang w:val="uk-UA"/>
        </w:rPr>
        <w:t xml:space="preserve"> громаді проєкт</w:t>
      </w:r>
      <w:r w:rsidR="007F593D" w:rsidRPr="007F593D">
        <w:rPr>
          <w:color w:val="333333"/>
          <w:sz w:val="28"/>
          <w:szCs w:val="28"/>
          <w:lang w:val="uk-UA"/>
        </w:rPr>
        <w:t xml:space="preserve"> «Збережемо здоров’я валківчан», який переміг в цьогорічному обласному конкурсі мініпроєктів «Ефективна медицина в громаді» - лікарня отримала п’ять холтерів-моніторів на загальну вартість майже 500 тисяч гривень. </w:t>
      </w:r>
      <w:r w:rsidR="007F593D" w:rsidRPr="007F593D">
        <w:rPr>
          <w:color w:val="333333"/>
          <w:sz w:val="28"/>
          <w:szCs w:val="28"/>
        </w:rPr>
        <w:t>(</w:t>
      </w:r>
      <w:r w:rsidR="00C32B66">
        <w:rPr>
          <w:color w:val="333333"/>
          <w:sz w:val="28"/>
          <w:szCs w:val="28"/>
          <w:bdr w:val="none" w:sz="0" w:space="0" w:color="auto" w:frame="1"/>
          <w:lang w:val="uk-UA"/>
        </w:rPr>
        <w:t>м</w:t>
      </w:r>
      <w:r w:rsidR="00C32B66">
        <w:rPr>
          <w:color w:val="333333"/>
          <w:sz w:val="28"/>
          <w:szCs w:val="28"/>
          <w:bdr w:val="none" w:sz="0" w:space="0" w:color="auto" w:frame="1"/>
        </w:rPr>
        <w:t xml:space="preserve">онітор </w:t>
      </w:r>
      <w:r w:rsidR="00C32B66">
        <w:rPr>
          <w:color w:val="333333"/>
          <w:sz w:val="28"/>
          <w:szCs w:val="28"/>
          <w:bdr w:val="none" w:sz="0" w:space="0" w:color="auto" w:frame="1"/>
          <w:lang w:val="uk-UA"/>
        </w:rPr>
        <w:t>х</w:t>
      </w:r>
      <w:r w:rsidR="007F593D" w:rsidRPr="007F593D">
        <w:rPr>
          <w:color w:val="333333"/>
          <w:sz w:val="28"/>
          <w:szCs w:val="28"/>
          <w:bdr w:val="none" w:sz="0" w:space="0" w:color="auto" w:frame="1"/>
        </w:rPr>
        <w:t>олтера - це невеликий портативний пристрій, який веде запис ЕКГ безперервно, як правило, протягом 24-48 годин.</w:t>
      </w:r>
      <w:r w:rsidR="007F593D" w:rsidRPr="007F593D">
        <w:rPr>
          <w:color w:val="333333"/>
          <w:sz w:val="28"/>
          <w:szCs w:val="28"/>
        </w:rPr>
        <w:t>)</w:t>
      </w:r>
    </w:p>
    <w:p w:rsidR="00B06049" w:rsidRDefault="00B96CD8" w:rsidP="00425355">
      <w:pPr>
        <w:tabs>
          <w:tab w:val="left" w:pos="567"/>
        </w:tabs>
        <w:spacing w:line="276" w:lineRule="auto"/>
        <w:ind w:firstLine="567"/>
        <w:jc w:val="both"/>
        <w:rPr>
          <w:sz w:val="28"/>
          <w:szCs w:val="28"/>
          <w:lang w:val="uk-UA"/>
        </w:rPr>
      </w:pPr>
      <w:r>
        <w:rPr>
          <w:sz w:val="28"/>
          <w:szCs w:val="28"/>
          <w:lang w:val="uk-UA"/>
        </w:rPr>
        <w:t xml:space="preserve">По НКП </w:t>
      </w:r>
      <w:r w:rsidRPr="008C448A">
        <w:rPr>
          <w:color w:val="000000"/>
          <w:sz w:val="28"/>
          <w:szCs w:val="28"/>
          <w:lang w:val="uk-UA"/>
        </w:rPr>
        <w:t>«Валківська центральна районна лікарня»</w:t>
      </w:r>
      <w:r>
        <w:rPr>
          <w:color w:val="000000"/>
          <w:sz w:val="28"/>
          <w:szCs w:val="28"/>
          <w:lang w:val="uk-UA"/>
        </w:rPr>
        <w:t xml:space="preserve"> </w:t>
      </w:r>
      <w:r>
        <w:rPr>
          <w:sz w:val="28"/>
          <w:szCs w:val="28"/>
          <w:lang w:val="uk-UA"/>
        </w:rPr>
        <w:t>з</w:t>
      </w:r>
      <w:r w:rsidRPr="00B96CD8">
        <w:rPr>
          <w:sz w:val="28"/>
          <w:szCs w:val="28"/>
        </w:rPr>
        <w:t>а період з січня по листопад 2021 року придбано медичного обладнання на суму 3</w:t>
      </w:r>
      <w:r>
        <w:rPr>
          <w:sz w:val="28"/>
          <w:szCs w:val="28"/>
        </w:rPr>
        <w:t> </w:t>
      </w:r>
      <w:r w:rsidRPr="00B96CD8">
        <w:rPr>
          <w:sz w:val="28"/>
          <w:szCs w:val="28"/>
        </w:rPr>
        <w:t>014</w:t>
      </w:r>
      <w:r>
        <w:rPr>
          <w:sz w:val="28"/>
          <w:szCs w:val="28"/>
          <w:lang w:val="uk-UA"/>
        </w:rPr>
        <w:t>,</w:t>
      </w:r>
      <w:r>
        <w:rPr>
          <w:sz w:val="28"/>
          <w:szCs w:val="28"/>
        </w:rPr>
        <w:t xml:space="preserve"> 6</w:t>
      </w:r>
      <w:r>
        <w:rPr>
          <w:sz w:val="28"/>
          <w:szCs w:val="28"/>
          <w:lang w:val="uk-UA"/>
        </w:rPr>
        <w:t xml:space="preserve"> тис.</w:t>
      </w:r>
      <w:r w:rsidR="00B30C17">
        <w:rPr>
          <w:sz w:val="28"/>
          <w:szCs w:val="28"/>
        </w:rPr>
        <w:t xml:space="preserve"> грн, </w:t>
      </w:r>
      <w:r w:rsidRPr="00B96CD8">
        <w:rPr>
          <w:sz w:val="28"/>
          <w:szCs w:val="28"/>
        </w:rPr>
        <w:t xml:space="preserve"> а саме медичне обладнання для лапароскопічної стійки вартістю 498</w:t>
      </w:r>
      <w:r>
        <w:rPr>
          <w:sz w:val="28"/>
          <w:szCs w:val="28"/>
          <w:lang w:val="uk-UA"/>
        </w:rPr>
        <w:t>,</w:t>
      </w:r>
      <w:r>
        <w:rPr>
          <w:sz w:val="28"/>
          <w:szCs w:val="28"/>
        </w:rPr>
        <w:t xml:space="preserve"> 0</w:t>
      </w:r>
      <w:r>
        <w:rPr>
          <w:sz w:val="28"/>
          <w:szCs w:val="28"/>
          <w:lang w:val="uk-UA"/>
        </w:rPr>
        <w:t xml:space="preserve"> тис.</w:t>
      </w:r>
      <w:r w:rsidRPr="00B96CD8">
        <w:rPr>
          <w:sz w:val="28"/>
          <w:szCs w:val="28"/>
        </w:rPr>
        <w:t>грн.</w:t>
      </w:r>
      <w:r>
        <w:rPr>
          <w:sz w:val="28"/>
          <w:szCs w:val="28"/>
          <w:lang w:val="uk-UA"/>
        </w:rPr>
        <w:t xml:space="preserve">  </w:t>
      </w:r>
      <w:r w:rsidRPr="00B30C17">
        <w:rPr>
          <w:sz w:val="28"/>
          <w:szCs w:val="28"/>
          <w:lang w:val="uk-UA"/>
        </w:rPr>
        <w:t xml:space="preserve">джерело </w:t>
      </w:r>
      <w:r w:rsidR="00B30C17" w:rsidRPr="00B30C17">
        <w:rPr>
          <w:sz w:val="28"/>
          <w:szCs w:val="28"/>
          <w:lang w:val="uk-UA"/>
        </w:rPr>
        <w:t>фінансування</w:t>
      </w:r>
      <w:r w:rsidR="00B30C17">
        <w:rPr>
          <w:sz w:val="28"/>
          <w:szCs w:val="28"/>
          <w:lang w:val="uk-UA"/>
        </w:rPr>
        <w:t xml:space="preserve"> -</w:t>
      </w:r>
      <w:r w:rsidR="00B30C17" w:rsidRPr="00B30C17">
        <w:rPr>
          <w:sz w:val="28"/>
          <w:szCs w:val="28"/>
          <w:lang w:val="uk-UA"/>
        </w:rPr>
        <w:t xml:space="preserve"> </w:t>
      </w:r>
      <w:r w:rsidR="00B30C17">
        <w:rPr>
          <w:sz w:val="28"/>
          <w:szCs w:val="28"/>
          <w:lang w:val="uk-UA"/>
        </w:rPr>
        <w:t xml:space="preserve">обласний </w:t>
      </w:r>
      <w:r w:rsidR="00B30C17" w:rsidRPr="00B30C17">
        <w:rPr>
          <w:sz w:val="28"/>
          <w:szCs w:val="28"/>
          <w:lang w:val="uk-UA"/>
        </w:rPr>
        <w:t>бюджет</w:t>
      </w:r>
      <w:r w:rsidRPr="00B30C17">
        <w:rPr>
          <w:sz w:val="28"/>
          <w:szCs w:val="28"/>
          <w:lang w:val="uk-UA"/>
        </w:rPr>
        <w:t>; монітори артеріального тиску та електросигналів- 5</w:t>
      </w:r>
      <w:r w:rsidR="003D440F">
        <w:rPr>
          <w:sz w:val="28"/>
          <w:szCs w:val="28"/>
          <w:lang w:val="uk-UA"/>
        </w:rPr>
        <w:t xml:space="preserve"> </w:t>
      </w:r>
      <w:r w:rsidRPr="00B30C17">
        <w:rPr>
          <w:sz w:val="28"/>
          <w:szCs w:val="28"/>
          <w:lang w:val="uk-UA"/>
        </w:rPr>
        <w:t>шт- на сумм</w:t>
      </w:r>
      <w:r w:rsidR="00B30C17">
        <w:rPr>
          <w:sz w:val="28"/>
          <w:szCs w:val="28"/>
          <w:lang w:val="uk-UA"/>
        </w:rPr>
        <w:t>у</w:t>
      </w:r>
      <w:r w:rsidR="004F6770">
        <w:rPr>
          <w:sz w:val="28"/>
          <w:szCs w:val="28"/>
          <w:lang w:val="uk-UA"/>
        </w:rPr>
        <w:t xml:space="preserve">  </w:t>
      </w:r>
      <w:r w:rsidRPr="00B30C17">
        <w:rPr>
          <w:sz w:val="28"/>
          <w:szCs w:val="28"/>
          <w:lang w:val="uk-UA"/>
        </w:rPr>
        <w:t>497</w:t>
      </w:r>
      <w:r>
        <w:rPr>
          <w:sz w:val="28"/>
          <w:szCs w:val="28"/>
          <w:lang w:val="uk-UA"/>
        </w:rPr>
        <w:t>,5</w:t>
      </w:r>
      <w:r w:rsidRPr="00B30C17">
        <w:rPr>
          <w:sz w:val="28"/>
          <w:szCs w:val="28"/>
          <w:lang w:val="uk-UA"/>
        </w:rPr>
        <w:t xml:space="preserve"> </w:t>
      </w:r>
      <w:r>
        <w:rPr>
          <w:sz w:val="28"/>
          <w:szCs w:val="28"/>
          <w:lang w:val="uk-UA"/>
        </w:rPr>
        <w:t>тис.</w:t>
      </w:r>
      <w:r w:rsidRPr="00B30C17">
        <w:rPr>
          <w:sz w:val="28"/>
          <w:szCs w:val="28"/>
          <w:lang w:val="uk-UA"/>
        </w:rPr>
        <w:t xml:space="preserve">грн. </w:t>
      </w:r>
      <w:r w:rsidR="004F6770">
        <w:rPr>
          <w:sz w:val="28"/>
          <w:szCs w:val="28"/>
          <w:lang w:val="uk-UA"/>
        </w:rPr>
        <w:t>(співфінансування з обласного, міського бюджетів та СТОВ «ЛАН»).</w:t>
      </w:r>
      <w:r w:rsidRPr="00A00484">
        <w:rPr>
          <w:sz w:val="28"/>
          <w:szCs w:val="28"/>
          <w:lang w:val="uk-UA"/>
        </w:rPr>
        <w:t xml:space="preserve"> Закуплено обладнання для приймально</w:t>
      </w:r>
      <w:r w:rsidR="005E0171" w:rsidRPr="00A00484">
        <w:rPr>
          <w:sz w:val="28"/>
          <w:szCs w:val="28"/>
          <w:lang w:val="uk-UA"/>
        </w:rPr>
        <w:t xml:space="preserve">го відділення </w:t>
      </w:r>
      <w:r w:rsidRPr="00A00484">
        <w:rPr>
          <w:sz w:val="28"/>
          <w:szCs w:val="28"/>
          <w:lang w:val="uk-UA"/>
        </w:rPr>
        <w:t xml:space="preserve"> на суму </w:t>
      </w:r>
      <w:r w:rsidR="00593538">
        <w:rPr>
          <w:sz w:val="28"/>
          <w:szCs w:val="28"/>
          <w:lang w:val="uk-UA"/>
        </w:rPr>
        <w:t xml:space="preserve"> </w:t>
      </w:r>
      <w:r w:rsidRPr="00B96CD8">
        <w:rPr>
          <w:sz w:val="28"/>
          <w:szCs w:val="28"/>
        </w:rPr>
        <w:t>538</w:t>
      </w:r>
      <w:r w:rsidR="005E0171">
        <w:rPr>
          <w:sz w:val="28"/>
          <w:szCs w:val="28"/>
          <w:lang w:val="uk-UA"/>
        </w:rPr>
        <w:t>,6 тис.</w:t>
      </w:r>
      <w:r w:rsidRPr="00B96CD8">
        <w:rPr>
          <w:sz w:val="28"/>
          <w:szCs w:val="28"/>
        </w:rPr>
        <w:t>грн.</w:t>
      </w:r>
      <w:r w:rsidR="005E0171">
        <w:rPr>
          <w:sz w:val="28"/>
          <w:szCs w:val="28"/>
          <w:lang w:val="uk-UA"/>
        </w:rPr>
        <w:t xml:space="preserve"> за </w:t>
      </w:r>
      <w:r w:rsidR="005E0171">
        <w:rPr>
          <w:sz w:val="28"/>
          <w:szCs w:val="28"/>
        </w:rPr>
        <w:t>кошти міс</w:t>
      </w:r>
      <w:r w:rsidR="00593538">
        <w:rPr>
          <w:sz w:val="28"/>
          <w:szCs w:val="28"/>
          <w:lang w:val="uk-UA"/>
        </w:rPr>
        <w:t>ького</w:t>
      </w:r>
      <w:r w:rsidR="005E0171">
        <w:rPr>
          <w:sz w:val="28"/>
          <w:szCs w:val="28"/>
        </w:rPr>
        <w:t xml:space="preserve"> бюджет</w:t>
      </w:r>
      <w:r w:rsidR="005E0171">
        <w:rPr>
          <w:sz w:val="28"/>
          <w:szCs w:val="28"/>
          <w:lang w:val="uk-UA"/>
        </w:rPr>
        <w:t>у</w:t>
      </w:r>
      <w:r w:rsidRPr="00B96CD8">
        <w:rPr>
          <w:sz w:val="28"/>
          <w:szCs w:val="28"/>
        </w:rPr>
        <w:t xml:space="preserve">. </w:t>
      </w:r>
    </w:p>
    <w:p w:rsidR="00752E04" w:rsidRPr="00752E04" w:rsidRDefault="00752E04" w:rsidP="00425355">
      <w:pPr>
        <w:tabs>
          <w:tab w:val="left" w:pos="567"/>
        </w:tabs>
        <w:spacing w:line="276" w:lineRule="auto"/>
        <w:ind w:firstLine="567"/>
        <w:jc w:val="both"/>
        <w:rPr>
          <w:sz w:val="28"/>
          <w:szCs w:val="28"/>
          <w:lang w:val="uk-UA"/>
        </w:rPr>
      </w:pPr>
      <w:r w:rsidRPr="00677969">
        <w:rPr>
          <w:sz w:val="28"/>
          <w:szCs w:val="28"/>
          <w:lang w:val="uk-UA"/>
        </w:rPr>
        <w:t xml:space="preserve">Протягом   </w:t>
      </w:r>
      <w:r>
        <w:rPr>
          <w:sz w:val="28"/>
          <w:szCs w:val="28"/>
          <w:lang w:val="uk-UA"/>
        </w:rPr>
        <w:t>2021 року</w:t>
      </w:r>
      <w:r w:rsidRPr="00677969">
        <w:rPr>
          <w:sz w:val="28"/>
          <w:szCs w:val="28"/>
          <w:lang w:val="uk-UA"/>
        </w:rPr>
        <w:t xml:space="preserve"> з НСЗУ  було заключено</w:t>
      </w:r>
      <w:r>
        <w:rPr>
          <w:sz w:val="28"/>
          <w:szCs w:val="28"/>
          <w:lang w:val="uk-UA"/>
        </w:rPr>
        <w:t xml:space="preserve"> 8 пакетів   медичних послуг.</w:t>
      </w:r>
    </w:p>
    <w:p w:rsidR="00B96CD8" w:rsidRPr="00B96CD8" w:rsidRDefault="00B06049" w:rsidP="00B06049">
      <w:pPr>
        <w:tabs>
          <w:tab w:val="left" w:pos="567"/>
        </w:tabs>
        <w:spacing w:line="276" w:lineRule="auto"/>
        <w:ind w:firstLine="567"/>
        <w:jc w:val="both"/>
        <w:rPr>
          <w:color w:val="000000"/>
          <w:sz w:val="28"/>
          <w:szCs w:val="28"/>
          <w:lang w:val="uk-UA"/>
        </w:rPr>
      </w:pPr>
      <w:r>
        <w:rPr>
          <w:sz w:val="28"/>
          <w:szCs w:val="28"/>
          <w:lang w:val="uk-UA"/>
        </w:rPr>
        <w:t xml:space="preserve">За 11 місяців поточного року проліковано </w:t>
      </w:r>
      <w:r w:rsidR="00B96CD8" w:rsidRPr="00B06049">
        <w:rPr>
          <w:sz w:val="28"/>
          <w:szCs w:val="28"/>
          <w:lang w:val="uk-UA"/>
        </w:rPr>
        <w:t xml:space="preserve"> 3381</w:t>
      </w:r>
      <w:r>
        <w:rPr>
          <w:sz w:val="28"/>
          <w:szCs w:val="28"/>
          <w:lang w:val="uk-UA"/>
        </w:rPr>
        <w:t xml:space="preserve"> випадків захворювання</w:t>
      </w:r>
      <w:r w:rsidR="00B96CD8" w:rsidRPr="00B06049">
        <w:rPr>
          <w:sz w:val="28"/>
          <w:szCs w:val="28"/>
          <w:lang w:val="uk-UA"/>
        </w:rPr>
        <w:t xml:space="preserve">: </w:t>
      </w:r>
      <w:r w:rsidRPr="00B06049">
        <w:rPr>
          <w:sz w:val="28"/>
          <w:szCs w:val="28"/>
          <w:lang w:val="uk-UA"/>
        </w:rPr>
        <w:t>731</w:t>
      </w:r>
      <w:r w:rsidR="00506F4B">
        <w:rPr>
          <w:sz w:val="28"/>
          <w:szCs w:val="28"/>
          <w:lang w:val="uk-UA"/>
        </w:rPr>
        <w:t xml:space="preserve"> </w:t>
      </w:r>
      <w:r>
        <w:rPr>
          <w:sz w:val="28"/>
          <w:szCs w:val="28"/>
          <w:lang w:val="uk-UA"/>
        </w:rPr>
        <w:t>- з діагнозом</w:t>
      </w:r>
      <w:r w:rsidR="00B96CD8" w:rsidRPr="00B06049">
        <w:rPr>
          <w:sz w:val="28"/>
          <w:szCs w:val="28"/>
          <w:lang w:val="uk-UA"/>
        </w:rPr>
        <w:t xml:space="preserve"> ковід</w:t>
      </w:r>
      <w:r>
        <w:rPr>
          <w:sz w:val="28"/>
          <w:szCs w:val="28"/>
          <w:lang w:val="uk-UA"/>
        </w:rPr>
        <w:t xml:space="preserve">, </w:t>
      </w:r>
      <w:r w:rsidRPr="00B06049">
        <w:rPr>
          <w:sz w:val="28"/>
          <w:szCs w:val="28"/>
          <w:lang w:val="uk-UA"/>
        </w:rPr>
        <w:t>139</w:t>
      </w:r>
      <w:r w:rsidR="00506F4B">
        <w:rPr>
          <w:sz w:val="28"/>
          <w:szCs w:val="28"/>
          <w:lang w:val="uk-UA"/>
        </w:rPr>
        <w:t xml:space="preserve"> </w:t>
      </w:r>
      <w:r w:rsidR="003A1DCE">
        <w:rPr>
          <w:sz w:val="28"/>
          <w:szCs w:val="28"/>
          <w:lang w:val="uk-UA"/>
        </w:rPr>
        <w:t xml:space="preserve">- </w:t>
      </w:r>
      <w:r>
        <w:rPr>
          <w:sz w:val="28"/>
          <w:szCs w:val="28"/>
          <w:lang w:val="uk-UA"/>
        </w:rPr>
        <w:t xml:space="preserve"> серцево-судинних захворювань</w:t>
      </w:r>
      <w:r w:rsidR="00B96CD8" w:rsidRPr="00B06049">
        <w:rPr>
          <w:sz w:val="28"/>
          <w:szCs w:val="28"/>
          <w:lang w:val="uk-UA"/>
        </w:rPr>
        <w:t>,</w:t>
      </w:r>
      <w:r>
        <w:rPr>
          <w:sz w:val="28"/>
          <w:szCs w:val="28"/>
          <w:lang w:val="uk-UA"/>
        </w:rPr>
        <w:t xml:space="preserve"> </w:t>
      </w:r>
      <w:r w:rsidRPr="00B06049">
        <w:rPr>
          <w:sz w:val="28"/>
          <w:szCs w:val="28"/>
          <w:lang w:val="uk-UA"/>
        </w:rPr>
        <w:t xml:space="preserve">944 </w:t>
      </w:r>
      <w:r w:rsidR="00B96CD8" w:rsidRPr="00B06049">
        <w:rPr>
          <w:sz w:val="28"/>
          <w:szCs w:val="28"/>
          <w:lang w:val="uk-UA"/>
        </w:rPr>
        <w:t>з діагнозом пневмонія</w:t>
      </w:r>
      <w:r>
        <w:rPr>
          <w:sz w:val="28"/>
          <w:szCs w:val="28"/>
          <w:lang w:val="uk-UA"/>
        </w:rPr>
        <w:t>.</w:t>
      </w:r>
    </w:p>
    <w:p w:rsidR="00824551" w:rsidRPr="008C448A" w:rsidRDefault="00824551" w:rsidP="00425355">
      <w:pPr>
        <w:tabs>
          <w:tab w:val="left" w:pos="567"/>
        </w:tabs>
        <w:spacing w:line="276" w:lineRule="auto"/>
        <w:ind w:firstLine="567"/>
        <w:jc w:val="both"/>
        <w:rPr>
          <w:b/>
          <w:sz w:val="28"/>
          <w:szCs w:val="28"/>
          <w:lang w:val="uk-UA"/>
        </w:rPr>
      </w:pPr>
      <w:r w:rsidRPr="00824551">
        <w:rPr>
          <w:color w:val="000000"/>
          <w:sz w:val="28"/>
          <w:szCs w:val="28"/>
          <w:lang w:val="uk-UA"/>
        </w:rPr>
        <w:t xml:space="preserve">До складу </w:t>
      </w:r>
      <w:r w:rsidR="003A1DCE">
        <w:rPr>
          <w:color w:val="000000"/>
          <w:sz w:val="28"/>
          <w:szCs w:val="28"/>
          <w:lang w:val="uk-UA"/>
        </w:rPr>
        <w:t>КНП «Валківський районний центр ПМСД»</w:t>
      </w:r>
      <w:r w:rsidRPr="008C448A">
        <w:rPr>
          <w:color w:val="000000"/>
          <w:sz w:val="28"/>
          <w:szCs w:val="28"/>
          <w:lang w:val="uk-UA"/>
        </w:rPr>
        <w:t xml:space="preserve"> входить </w:t>
      </w:r>
      <w:r w:rsidR="003A1DCE">
        <w:rPr>
          <w:color w:val="000000"/>
          <w:sz w:val="28"/>
          <w:szCs w:val="28"/>
          <w:lang w:val="uk-UA"/>
        </w:rPr>
        <w:t xml:space="preserve">                         </w:t>
      </w:r>
      <w:r w:rsidRPr="008C448A">
        <w:rPr>
          <w:color w:val="000000"/>
          <w:sz w:val="28"/>
          <w:szCs w:val="28"/>
          <w:lang w:val="uk-UA"/>
        </w:rPr>
        <w:t xml:space="preserve">8 амбулаторій загальної практики сімейної медицини - м.Валки, смт Ков’яги, смт Старий Мерчик, с.Шарівка, с.Сніжків, с.В.Губщина, с.Сидоренкове, с.Високопілля; 7 фельдшерських пунктів - с.Баранове, с.Новий Мерчик, с.Серпневе, с.Олександрівка, с.Гонтів Яр, с.Огульці, с.Заміське; 8 пунктів </w:t>
      </w:r>
      <w:r w:rsidRPr="008C448A">
        <w:rPr>
          <w:color w:val="000000"/>
          <w:sz w:val="28"/>
          <w:szCs w:val="28"/>
          <w:lang w:val="uk-UA"/>
        </w:rPr>
        <w:lastRenderedPageBreak/>
        <w:t xml:space="preserve">здоров’я -  с.Мельникове, с.Благодатне, с.Черемушна, с.Литвинівка, с.Кобзарівка, с.Минківка, с.Добропілля, с.Перекіп. </w:t>
      </w:r>
    </w:p>
    <w:p w:rsidR="00200543" w:rsidRPr="00677969" w:rsidRDefault="00200543" w:rsidP="00425355">
      <w:pPr>
        <w:tabs>
          <w:tab w:val="left" w:pos="567"/>
        </w:tabs>
        <w:spacing w:line="276" w:lineRule="auto"/>
        <w:ind w:firstLine="567"/>
        <w:jc w:val="both"/>
        <w:rPr>
          <w:sz w:val="28"/>
          <w:szCs w:val="28"/>
          <w:lang w:val="uk-UA"/>
        </w:rPr>
      </w:pPr>
      <w:r w:rsidRPr="00677969">
        <w:rPr>
          <w:sz w:val="28"/>
          <w:szCs w:val="28"/>
          <w:lang w:val="uk-UA"/>
        </w:rPr>
        <w:t>Протягом   2020-2021р. з НСЗУ  було заключено 3</w:t>
      </w:r>
      <w:r>
        <w:rPr>
          <w:sz w:val="28"/>
          <w:szCs w:val="28"/>
          <w:lang w:val="uk-UA"/>
        </w:rPr>
        <w:t xml:space="preserve"> пакети   медичних послуг за П</w:t>
      </w:r>
      <w:r w:rsidRPr="00677969">
        <w:rPr>
          <w:sz w:val="28"/>
          <w:szCs w:val="28"/>
          <w:lang w:val="uk-UA"/>
        </w:rPr>
        <w:t xml:space="preserve">рограмою медичних гарантій  пацієнтів: «Договір про медичне обслуговування населення </w:t>
      </w:r>
      <w:r>
        <w:rPr>
          <w:sz w:val="28"/>
          <w:szCs w:val="28"/>
          <w:lang w:val="uk-UA"/>
        </w:rPr>
        <w:t xml:space="preserve">за програмою медичних гарантій», </w:t>
      </w:r>
      <w:r w:rsidRPr="00677969">
        <w:rPr>
          <w:sz w:val="28"/>
          <w:szCs w:val="28"/>
          <w:lang w:val="uk-UA"/>
        </w:rPr>
        <w:t>«Договір на супровід та лікування дорослих та дітей хворих на туберкульоз на первинному рівні м</w:t>
      </w:r>
      <w:r>
        <w:rPr>
          <w:sz w:val="28"/>
          <w:szCs w:val="28"/>
          <w:lang w:val="uk-UA"/>
        </w:rPr>
        <w:t xml:space="preserve">едичної допомоги», </w:t>
      </w:r>
      <w:r w:rsidRPr="00677969">
        <w:rPr>
          <w:sz w:val="28"/>
          <w:szCs w:val="28"/>
          <w:lang w:val="uk-UA"/>
        </w:rPr>
        <w:t>«Договір   про вакцинацію від гострої респіраторної хвороби COVID-19 спричин</w:t>
      </w:r>
      <w:r>
        <w:rPr>
          <w:sz w:val="28"/>
          <w:szCs w:val="28"/>
          <w:lang w:val="uk-UA"/>
        </w:rPr>
        <w:t>еної корона вірусом SARS –Cov-2»</w:t>
      </w:r>
      <w:r w:rsidRPr="00677969">
        <w:rPr>
          <w:sz w:val="28"/>
          <w:szCs w:val="28"/>
          <w:lang w:val="uk-UA"/>
        </w:rPr>
        <w:t>.</w:t>
      </w:r>
    </w:p>
    <w:p w:rsidR="0020273F" w:rsidRPr="00677969" w:rsidRDefault="0020273F" w:rsidP="00425355">
      <w:pPr>
        <w:tabs>
          <w:tab w:val="left" w:pos="567"/>
        </w:tabs>
        <w:spacing w:line="276" w:lineRule="auto"/>
        <w:ind w:firstLine="567"/>
        <w:jc w:val="both"/>
        <w:rPr>
          <w:sz w:val="28"/>
          <w:szCs w:val="28"/>
          <w:lang w:val="uk-UA"/>
        </w:rPr>
      </w:pPr>
      <w:r w:rsidRPr="00677969">
        <w:rPr>
          <w:sz w:val="28"/>
          <w:szCs w:val="28"/>
          <w:lang w:val="uk-UA"/>
        </w:rPr>
        <w:t xml:space="preserve">Загальна чисельність працюючих    КНП «Валківський центр ПМСД» складає </w:t>
      </w:r>
      <w:r>
        <w:rPr>
          <w:sz w:val="28"/>
          <w:szCs w:val="28"/>
          <w:lang w:val="uk-UA"/>
        </w:rPr>
        <w:t>114 осіб:  з них  15  лікарів та 2</w:t>
      </w:r>
      <w:r w:rsidRPr="00677969">
        <w:rPr>
          <w:sz w:val="28"/>
          <w:szCs w:val="28"/>
          <w:lang w:val="uk-UA"/>
        </w:rPr>
        <w:t xml:space="preserve"> лікар</w:t>
      </w:r>
      <w:r>
        <w:rPr>
          <w:sz w:val="28"/>
          <w:szCs w:val="28"/>
          <w:lang w:val="uk-UA"/>
        </w:rPr>
        <w:t>я</w:t>
      </w:r>
      <w:r w:rsidRPr="00677969">
        <w:rPr>
          <w:sz w:val="28"/>
          <w:szCs w:val="28"/>
          <w:lang w:val="uk-UA"/>
        </w:rPr>
        <w:t>-інтерн</w:t>
      </w:r>
      <w:r>
        <w:rPr>
          <w:sz w:val="28"/>
          <w:szCs w:val="28"/>
          <w:lang w:val="uk-UA"/>
        </w:rPr>
        <w:t>а</w:t>
      </w:r>
      <w:r w:rsidRPr="00677969">
        <w:rPr>
          <w:sz w:val="28"/>
          <w:szCs w:val="28"/>
          <w:lang w:val="uk-UA"/>
        </w:rPr>
        <w:t>,  43 середнього медичного персоналу, 23 молодшого та 33 іншо</w:t>
      </w:r>
      <w:r>
        <w:rPr>
          <w:sz w:val="28"/>
          <w:szCs w:val="28"/>
          <w:lang w:val="uk-UA"/>
        </w:rPr>
        <w:t xml:space="preserve">го персоналу.  </w:t>
      </w:r>
    </w:p>
    <w:p w:rsidR="00453CE5" w:rsidRPr="00677969" w:rsidRDefault="00453CE5" w:rsidP="00425355">
      <w:pPr>
        <w:tabs>
          <w:tab w:val="left" w:pos="567"/>
        </w:tabs>
        <w:spacing w:line="276" w:lineRule="auto"/>
        <w:ind w:firstLine="567"/>
        <w:jc w:val="both"/>
        <w:rPr>
          <w:sz w:val="28"/>
          <w:szCs w:val="28"/>
          <w:lang w:val="uk-UA"/>
        </w:rPr>
      </w:pPr>
      <w:r w:rsidRPr="00677969">
        <w:rPr>
          <w:sz w:val="28"/>
          <w:szCs w:val="28"/>
          <w:lang w:val="uk-UA"/>
        </w:rPr>
        <w:t>Робота медичних працівників КНП «Валківський центр ПМСД»   спрямована на профілактику інфекційних захворювань, на раннє виявлення злоякісних новоутворень та туберкульозу.</w:t>
      </w:r>
    </w:p>
    <w:p w:rsidR="002149C0" w:rsidRDefault="003B4BD3" w:rsidP="00425355">
      <w:pPr>
        <w:tabs>
          <w:tab w:val="left" w:pos="567"/>
        </w:tabs>
        <w:spacing w:line="276" w:lineRule="auto"/>
        <w:ind w:firstLine="567"/>
        <w:jc w:val="both"/>
        <w:rPr>
          <w:sz w:val="28"/>
          <w:szCs w:val="28"/>
          <w:lang w:val="uk-UA"/>
        </w:rPr>
      </w:pPr>
      <w:r w:rsidRPr="00677969">
        <w:rPr>
          <w:sz w:val="28"/>
          <w:szCs w:val="28"/>
          <w:lang w:val="uk-UA"/>
        </w:rPr>
        <w:t>Фінансування КНП « Валківський центр ПМСД»  здійснюється за рахунок коштів НСЗУ та місцевого бюджету.</w:t>
      </w:r>
    </w:p>
    <w:p w:rsidR="003B4BD3" w:rsidRDefault="00721A31" w:rsidP="00425355">
      <w:pPr>
        <w:tabs>
          <w:tab w:val="left" w:pos="567"/>
        </w:tabs>
        <w:spacing w:line="276" w:lineRule="auto"/>
        <w:ind w:firstLine="567"/>
        <w:jc w:val="both"/>
        <w:rPr>
          <w:sz w:val="28"/>
          <w:szCs w:val="28"/>
          <w:lang w:val="uk-UA"/>
        </w:rPr>
      </w:pPr>
      <w:r>
        <w:rPr>
          <w:sz w:val="28"/>
          <w:szCs w:val="28"/>
          <w:lang w:val="uk-UA"/>
        </w:rPr>
        <w:t>Кошти</w:t>
      </w:r>
      <w:r w:rsidR="003B4BD3">
        <w:rPr>
          <w:sz w:val="28"/>
          <w:szCs w:val="28"/>
          <w:lang w:val="uk-UA"/>
        </w:rPr>
        <w:t xml:space="preserve"> НСЗУ, місцевого бюджету та спонсорської</w:t>
      </w:r>
      <w:r>
        <w:rPr>
          <w:sz w:val="28"/>
          <w:szCs w:val="28"/>
          <w:lang w:val="uk-UA"/>
        </w:rPr>
        <w:t xml:space="preserve"> допомоги у звітний період використано</w:t>
      </w:r>
      <w:r w:rsidR="003B4BD3">
        <w:rPr>
          <w:sz w:val="28"/>
          <w:szCs w:val="28"/>
          <w:lang w:val="uk-UA"/>
        </w:rPr>
        <w:t>: на ремонт даху ПЗ с.Перекіп</w:t>
      </w:r>
      <w:r>
        <w:rPr>
          <w:sz w:val="28"/>
          <w:szCs w:val="28"/>
          <w:lang w:val="uk-UA"/>
        </w:rPr>
        <w:t>,</w:t>
      </w:r>
      <w:r w:rsidR="003B4BD3">
        <w:rPr>
          <w:sz w:val="28"/>
          <w:szCs w:val="28"/>
          <w:lang w:val="uk-UA"/>
        </w:rPr>
        <w:t xml:space="preserve"> встановлення твердопа</w:t>
      </w:r>
      <w:r>
        <w:rPr>
          <w:sz w:val="28"/>
          <w:szCs w:val="28"/>
          <w:lang w:val="uk-UA"/>
        </w:rPr>
        <w:t>ливного котла в ПЗ с.Благодатне,</w:t>
      </w:r>
      <w:r w:rsidR="003B4BD3">
        <w:rPr>
          <w:sz w:val="28"/>
          <w:szCs w:val="28"/>
          <w:lang w:val="uk-UA"/>
        </w:rPr>
        <w:t xml:space="preserve"> проведення поточних ремонтів в струк</w:t>
      </w:r>
      <w:r>
        <w:rPr>
          <w:sz w:val="28"/>
          <w:szCs w:val="28"/>
          <w:lang w:val="uk-UA"/>
        </w:rPr>
        <w:t>турних підрозділах підприємства,</w:t>
      </w:r>
      <w:r w:rsidR="003B4BD3">
        <w:rPr>
          <w:sz w:val="28"/>
          <w:szCs w:val="28"/>
          <w:lang w:val="uk-UA"/>
        </w:rPr>
        <w:t xml:space="preserve"> ремонт та технічне обслуговування</w:t>
      </w:r>
      <w:r w:rsidR="00216CF1">
        <w:rPr>
          <w:sz w:val="28"/>
          <w:szCs w:val="28"/>
          <w:lang w:val="uk-UA"/>
        </w:rPr>
        <w:t xml:space="preserve">               </w:t>
      </w:r>
      <w:r>
        <w:rPr>
          <w:sz w:val="28"/>
          <w:szCs w:val="28"/>
          <w:lang w:val="uk-UA"/>
        </w:rPr>
        <w:t xml:space="preserve"> автомобілів, закупівлю</w:t>
      </w:r>
      <w:r w:rsidR="003B4BD3">
        <w:rPr>
          <w:sz w:val="28"/>
          <w:szCs w:val="28"/>
          <w:lang w:val="uk-UA"/>
        </w:rPr>
        <w:t xml:space="preserve"> комп’ютерної техніки та офісно</w:t>
      </w:r>
      <w:r>
        <w:rPr>
          <w:sz w:val="28"/>
          <w:szCs w:val="28"/>
          <w:lang w:val="uk-UA"/>
        </w:rPr>
        <w:t>го обладнання,</w:t>
      </w:r>
      <w:r w:rsidR="003B4BD3">
        <w:rPr>
          <w:sz w:val="28"/>
          <w:szCs w:val="28"/>
          <w:lang w:val="uk-UA"/>
        </w:rPr>
        <w:t xml:space="preserve"> </w:t>
      </w:r>
      <w:r>
        <w:rPr>
          <w:sz w:val="28"/>
          <w:szCs w:val="28"/>
          <w:lang w:val="uk-UA"/>
        </w:rPr>
        <w:t>закупівлю</w:t>
      </w:r>
      <w:r w:rsidR="003B4BD3">
        <w:rPr>
          <w:sz w:val="28"/>
          <w:szCs w:val="28"/>
          <w:lang w:val="uk-UA"/>
        </w:rPr>
        <w:t xml:space="preserve"> медичного обл</w:t>
      </w:r>
      <w:r>
        <w:rPr>
          <w:sz w:val="28"/>
          <w:szCs w:val="28"/>
          <w:lang w:val="uk-UA"/>
        </w:rPr>
        <w:t>аднання та витратних матеріалів,</w:t>
      </w:r>
      <w:r w:rsidR="003B4BD3">
        <w:rPr>
          <w:sz w:val="28"/>
          <w:szCs w:val="28"/>
          <w:lang w:val="uk-UA"/>
        </w:rPr>
        <w:t xml:space="preserve"> забезпечення діяльності центру масової вакцинації, трьох пунктів ще</w:t>
      </w:r>
      <w:r>
        <w:rPr>
          <w:sz w:val="28"/>
          <w:szCs w:val="28"/>
          <w:lang w:val="uk-UA"/>
        </w:rPr>
        <w:t>плення та двох мобільних бригад,</w:t>
      </w:r>
      <w:r w:rsidR="003B4BD3">
        <w:rPr>
          <w:sz w:val="28"/>
          <w:szCs w:val="28"/>
          <w:lang w:val="uk-UA"/>
        </w:rPr>
        <w:t xml:space="preserve"> забезпечення АЗПМСД доступом для людей з особливми потребами та отримання відповідних</w:t>
      </w:r>
      <w:r>
        <w:rPr>
          <w:sz w:val="28"/>
          <w:szCs w:val="28"/>
          <w:lang w:val="uk-UA"/>
        </w:rPr>
        <w:t xml:space="preserve"> висновків,</w:t>
      </w:r>
      <w:r w:rsidR="003B4BD3">
        <w:rPr>
          <w:sz w:val="28"/>
          <w:szCs w:val="28"/>
          <w:lang w:val="uk-UA"/>
        </w:rPr>
        <w:t xml:space="preserve"> вс</w:t>
      </w:r>
      <w:r>
        <w:rPr>
          <w:sz w:val="28"/>
          <w:szCs w:val="28"/>
          <w:lang w:val="uk-UA"/>
        </w:rPr>
        <w:t>тановлення пандуса в АЗПМСД смт</w:t>
      </w:r>
      <w:r w:rsidR="003B4BD3">
        <w:rPr>
          <w:sz w:val="28"/>
          <w:szCs w:val="28"/>
          <w:lang w:val="uk-UA"/>
        </w:rPr>
        <w:t xml:space="preserve"> Ков’яги.</w:t>
      </w:r>
    </w:p>
    <w:p w:rsidR="00020581" w:rsidRPr="006D3332" w:rsidRDefault="00020581" w:rsidP="00A04134">
      <w:pPr>
        <w:tabs>
          <w:tab w:val="left" w:pos="9180"/>
        </w:tabs>
        <w:ind w:firstLine="709"/>
        <w:jc w:val="both"/>
        <w:rPr>
          <w:b/>
          <w:i/>
          <w:color w:val="000000"/>
          <w:sz w:val="28"/>
          <w:szCs w:val="28"/>
          <w:lang w:val="uk-UA"/>
        </w:rPr>
      </w:pPr>
    </w:p>
    <w:p w:rsidR="00A04134" w:rsidRDefault="00A04134" w:rsidP="00A04134">
      <w:pPr>
        <w:tabs>
          <w:tab w:val="left" w:pos="9180"/>
        </w:tabs>
        <w:ind w:firstLine="709"/>
        <w:jc w:val="both"/>
        <w:rPr>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A04134" w:rsidRDefault="00A04134" w:rsidP="00C75F87">
      <w:pPr>
        <w:tabs>
          <w:tab w:val="left" w:pos="709"/>
          <w:tab w:val="left" w:pos="9180"/>
        </w:tabs>
        <w:ind w:firstLine="709"/>
        <w:jc w:val="both"/>
        <w:rPr>
          <w:sz w:val="28"/>
          <w:szCs w:val="28"/>
          <w:lang w:val="uk-UA"/>
        </w:rPr>
      </w:pPr>
      <w:r>
        <w:rPr>
          <w:sz w:val="28"/>
          <w:szCs w:val="28"/>
        </w:rPr>
        <w:t>- належне фінансування існуючих програм з охорони здоров'я населення;</w:t>
      </w:r>
    </w:p>
    <w:p w:rsidR="00DB1023" w:rsidRDefault="00DB1023" w:rsidP="00C75F87">
      <w:pPr>
        <w:ind w:firstLine="709"/>
        <w:jc w:val="both"/>
        <w:rPr>
          <w:sz w:val="28"/>
          <w:szCs w:val="28"/>
          <w:lang w:val="uk-UA"/>
        </w:rPr>
      </w:pPr>
      <w:r>
        <w:rPr>
          <w:sz w:val="28"/>
          <w:szCs w:val="28"/>
          <w:lang w:val="uk-UA"/>
        </w:rPr>
        <w:t>-</w:t>
      </w:r>
      <w:r w:rsidRPr="00DB1023">
        <w:rPr>
          <w:sz w:val="28"/>
          <w:szCs w:val="28"/>
          <w:lang w:val="uk-UA"/>
        </w:rPr>
        <w:t xml:space="preserve"> </w:t>
      </w:r>
      <w:r>
        <w:rPr>
          <w:sz w:val="28"/>
          <w:szCs w:val="28"/>
          <w:lang w:val="uk-UA"/>
        </w:rPr>
        <w:t>будівництво АЗПСМ смт. Ков'яги,</w:t>
      </w:r>
    </w:p>
    <w:p w:rsidR="00DB1023" w:rsidRDefault="00DB1023" w:rsidP="00C75F87">
      <w:pPr>
        <w:ind w:firstLine="709"/>
        <w:jc w:val="both"/>
        <w:rPr>
          <w:sz w:val="28"/>
          <w:szCs w:val="28"/>
          <w:lang w:val="uk-UA"/>
        </w:rPr>
      </w:pPr>
      <w:r>
        <w:rPr>
          <w:sz w:val="28"/>
          <w:szCs w:val="28"/>
          <w:lang w:val="uk-UA"/>
        </w:rPr>
        <w:t>- встановлення опалювального обладнання для альтернативного виду палива в АЗПСМ смт. Ст. Мерчик , с. В.Губщина та ПЗ с.Мельникове;</w:t>
      </w:r>
    </w:p>
    <w:p w:rsidR="00DB1023" w:rsidRDefault="00DB1023" w:rsidP="00C75F87">
      <w:pPr>
        <w:ind w:firstLine="709"/>
        <w:jc w:val="both"/>
        <w:rPr>
          <w:sz w:val="28"/>
          <w:szCs w:val="28"/>
          <w:lang w:val="uk-UA"/>
        </w:rPr>
      </w:pPr>
      <w:r>
        <w:rPr>
          <w:sz w:val="28"/>
          <w:szCs w:val="28"/>
          <w:lang w:val="uk-UA"/>
        </w:rPr>
        <w:t xml:space="preserve">- капітальний ремонт АЗПСМ с.Високопілля; </w:t>
      </w:r>
    </w:p>
    <w:p w:rsidR="00B647EC" w:rsidRDefault="00B647EC" w:rsidP="00C75F87">
      <w:pPr>
        <w:ind w:firstLine="709"/>
        <w:rPr>
          <w:sz w:val="28"/>
          <w:szCs w:val="28"/>
          <w:lang w:val="uk-UA"/>
        </w:rPr>
      </w:pPr>
      <w:r>
        <w:rPr>
          <w:sz w:val="28"/>
          <w:szCs w:val="28"/>
          <w:lang w:val="uk-UA"/>
        </w:rPr>
        <w:t>- капітальний ремонт АЗПСМ смт. Ст. М</w:t>
      </w:r>
      <w:r w:rsidR="00512B04">
        <w:rPr>
          <w:sz w:val="28"/>
          <w:szCs w:val="28"/>
          <w:lang w:val="uk-UA"/>
        </w:rPr>
        <w:t>ерчик;</w:t>
      </w:r>
    </w:p>
    <w:p w:rsidR="00B647EC" w:rsidRDefault="00B9436E" w:rsidP="00C75F87">
      <w:pPr>
        <w:ind w:firstLine="709"/>
        <w:jc w:val="both"/>
        <w:rPr>
          <w:sz w:val="28"/>
          <w:szCs w:val="28"/>
          <w:lang w:val="uk-UA"/>
        </w:rPr>
      </w:pPr>
      <w:r>
        <w:rPr>
          <w:sz w:val="28"/>
          <w:szCs w:val="28"/>
          <w:lang w:val="uk-UA"/>
        </w:rPr>
        <w:t>-</w:t>
      </w:r>
      <w:r w:rsidR="00512B04">
        <w:rPr>
          <w:sz w:val="28"/>
          <w:szCs w:val="28"/>
          <w:lang w:val="uk-UA"/>
        </w:rPr>
        <w:t xml:space="preserve">придбання обладнання для НКП </w:t>
      </w:r>
      <w:r w:rsidR="00512B04" w:rsidRPr="008C448A">
        <w:rPr>
          <w:color w:val="000000"/>
          <w:sz w:val="28"/>
          <w:szCs w:val="28"/>
          <w:lang w:val="uk-UA"/>
        </w:rPr>
        <w:t>«Валківська центральна районна лікарня»</w:t>
      </w:r>
      <w:r w:rsidR="00512B04">
        <w:rPr>
          <w:color w:val="000000"/>
          <w:sz w:val="28"/>
          <w:szCs w:val="28"/>
          <w:lang w:val="uk-UA"/>
        </w:rPr>
        <w:t xml:space="preserve"> (</w:t>
      </w:r>
      <w:r w:rsidR="007F59D5">
        <w:rPr>
          <w:color w:val="000000"/>
          <w:sz w:val="28"/>
          <w:szCs w:val="28"/>
          <w:lang w:val="uk-UA"/>
        </w:rPr>
        <w:t>гістероскоп, цистоскоп,бронхоскоп, коагулятор та інші).</w:t>
      </w:r>
    </w:p>
    <w:p w:rsidR="00DD77F9" w:rsidRDefault="00DD77F9" w:rsidP="00C75F87">
      <w:pPr>
        <w:pStyle w:val="4"/>
        <w:numPr>
          <w:ilvl w:val="0"/>
          <w:numId w:val="0"/>
        </w:numPr>
        <w:tabs>
          <w:tab w:val="left" w:pos="426"/>
          <w:tab w:val="left" w:pos="567"/>
          <w:tab w:val="left" w:pos="5472"/>
        </w:tabs>
        <w:spacing w:after="0" w:line="276" w:lineRule="auto"/>
        <w:ind w:firstLine="709"/>
        <w:outlineLvl w:val="2"/>
        <w:rPr>
          <w:rFonts w:ascii="Times New Roman" w:hAnsi="Times New Roman"/>
          <w:b/>
          <w:sz w:val="28"/>
          <w:szCs w:val="28"/>
        </w:rPr>
      </w:pPr>
    </w:p>
    <w:p w:rsidR="008B3210" w:rsidRDefault="008B3210" w:rsidP="00425355">
      <w:pPr>
        <w:pStyle w:val="4"/>
        <w:numPr>
          <w:ilvl w:val="0"/>
          <w:numId w:val="0"/>
        </w:numPr>
        <w:tabs>
          <w:tab w:val="left" w:pos="426"/>
          <w:tab w:val="left" w:pos="567"/>
          <w:tab w:val="left" w:pos="5472"/>
        </w:tabs>
        <w:spacing w:after="0" w:line="276" w:lineRule="auto"/>
        <w:ind w:firstLine="567"/>
        <w:outlineLvl w:val="2"/>
        <w:rPr>
          <w:rFonts w:ascii="Times New Roman" w:hAnsi="Times New Roman"/>
          <w:b/>
          <w:sz w:val="28"/>
          <w:szCs w:val="28"/>
        </w:rPr>
      </w:pPr>
    </w:p>
    <w:p w:rsidR="008B3210" w:rsidRDefault="008B3210" w:rsidP="00425355">
      <w:pPr>
        <w:pStyle w:val="4"/>
        <w:numPr>
          <w:ilvl w:val="0"/>
          <w:numId w:val="0"/>
        </w:numPr>
        <w:tabs>
          <w:tab w:val="left" w:pos="426"/>
          <w:tab w:val="left" w:pos="567"/>
          <w:tab w:val="left" w:pos="5472"/>
        </w:tabs>
        <w:spacing w:after="0" w:line="276" w:lineRule="auto"/>
        <w:ind w:firstLine="567"/>
        <w:outlineLvl w:val="2"/>
        <w:rPr>
          <w:rFonts w:ascii="Times New Roman" w:hAnsi="Times New Roman"/>
          <w:b/>
          <w:sz w:val="28"/>
          <w:szCs w:val="28"/>
        </w:rPr>
      </w:pPr>
    </w:p>
    <w:p w:rsidR="000B617A" w:rsidRDefault="000B617A" w:rsidP="00425355">
      <w:pPr>
        <w:pStyle w:val="4"/>
        <w:numPr>
          <w:ilvl w:val="0"/>
          <w:numId w:val="0"/>
        </w:numPr>
        <w:tabs>
          <w:tab w:val="left" w:pos="426"/>
          <w:tab w:val="left" w:pos="567"/>
          <w:tab w:val="left" w:pos="5472"/>
        </w:tabs>
        <w:spacing w:after="0" w:line="276" w:lineRule="auto"/>
        <w:ind w:firstLine="567"/>
        <w:outlineLvl w:val="2"/>
        <w:rPr>
          <w:rFonts w:ascii="Times New Roman" w:hAnsi="Times New Roman"/>
          <w:b/>
          <w:sz w:val="28"/>
          <w:szCs w:val="28"/>
        </w:rPr>
      </w:pPr>
    </w:p>
    <w:p w:rsidR="000B617A" w:rsidRDefault="000B617A" w:rsidP="00425355">
      <w:pPr>
        <w:pStyle w:val="4"/>
        <w:numPr>
          <w:ilvl w:val="0"/>
          <w:numId w:val="0"/>
        </w:numPr>
        <w:tabs>
          <w:tab w:val="left" w:pos="426"/>
          <w:tab w:val="left" w:pos="567"/>
          <w:tab w:val="left" w:pos="5472"/>
        </w:tabs>
        <w:spacing w:after="0" w:line="276" w:lineRule="auto"/>
        <w:ind w:firstLine="567"/>
        <w:outlineLvl w:val="2"/>
        <w:rPr>
          <w:rFonts w:ascii="Times New Roman" w:hAnsi="Times New Roman"/>
          <w:b/>
          <w:sz w:val="28"/>
          <w:szCs w:val="28"/>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5" w:name="_Toc90367807"/>
      <w:r w:rsidRPr="00DA68FF">
        <w:rPr>
          <w:rFonts w:ascii="Times New Roman" w:hAnsi="Times New Roman"/>
          <w:b/>
          <w:sz w:val="28"/>
          <w:szCs w:val="28"/>
        </w:rPr>
        <w:lastRenderedPageBreak/>
        <w:t>5.3.5. Соціальн</w:t>
      </w:r>
      <w:r w:rsidR="004606E0">
        <w:rPr>
          <w:rFonts w:ascii="Times New Roman" w:hAnsi="Times New Roman"/>
          <w:b/>
          <w:sz w:val="28"/>
          <w:szCs w:val="28"/>
        </w:rPr>
        <w:t>е забезпечення</w:t>
      </w:r>
      <w:bookmarkEnd w:id="25"/>
    </w:p>
    <w:p w:rsidR="000A2A6D" w:rsidRDefault="000A2A6D" w:rsidP="00425355">
      <w:pPr>
        <w:pStyle w:val="4"/>
        <w:numPr>
          <w:ilvl w:val="0"/>
          <w:numId w:val="0"/>
        </w:numPr>
        <w:spacing w:after="0" w:line="276" w:lineRule="auto"/>
        <w:outlineLvl w:val="2"/>
        <w:rPr>
          <w:rFonts w:ascii="Times New Roman" w:hAnsi="Times New Roman"/>
          <w:b/>
          <w:sz w:val="28"/>
          <w:szCs w:val="28"/>
        </w:rPr>
      </w:pPr>
    </w:p>
    <w:p w:rsidR="00A54B4A" w:rsidRDefault="00A54B4A" w:rsidP="00425355">
      <w:pPr>
        <w:spacing w:line="276" w:lineRule="auto"/>
        <w:ind w:firstLine="567"/>
        <w:jc w:val="both"/>
        <w:rPr>
          <w:sz w:val="28"/>
          <w:szCs w:val="28"/>
          <w:lang w:val="uk-UA"/>
        </w:rPr>
      </w:pPr>
      <w:r w:rsidRPr="0033382F">
        <w:rPr>
          <w:sz w:val="28"/>
          <w:szCs w:val="28"/>
        </w:rPr>
        <w:t xml:space="preserve">Управлінням </w:t>
      </w:r>
      <w:r>
        <w:rPr>
          <w:sz w:val="28"/>
          <w:szCs w:val="28"/>
          <w:lang w:val="uk-UA"/>
        </w:rPr>
        <w:t>соціального захисту населення</w:t>
      </w:r>
      <w:r w:rsidR="000A2A6D">
        <w:rPr>
          <w:sz w:val="28"/>
          <w:szCs w:val="28"/>
          <w:lang w:val="uk-UA"/>
        </w:rPr>
        <w:t xml:space="preserve"> </w:t>
      </w:r>
      <w:r>
        <w:rPr>
          <w:sz w:val="28"/>
          <w:szCs w:val="28"/>
        </w:rPr>
        <w:t>пр</w:t>
      </w:r>
      <w:r w:rsidRPr="0033382F">
        <w:rPr>
          <w:sz w:val="28"/>
          <w:szCs w:val="28"/>
        </w:rPr>
        <w:t xml:space="preserve">оводяться заходи, направлені на реалізацію чинного законодавства щодо </w:t>
      </w:r>
      <w:r>
        <w:rPr>
          <w:sz w:val="28"/>
          <w:szCs w:val="28"/>
        </w:rPr>
        <w:t xml:space="preserve">отримання громадянами міської територіальної громади </w:t>
      </w:r>
      <w:r w:rsidRPr="0033382F">
        <w:rPr>
          <w:sz w:val="28"/>
          <w:szCs w:val="28"/>
        </w:rPr>
        <w:t>соціальн</w:t>
      </w:r>
      <w:r>
        <w:rPr>
          <w:sz w:val="28"/>
          <w:szCs w:val="28"/>
        </w:rPr>
        <w:t>их</w:t>
      </w:r>
      <w:r w:rsidRPr="0033382F">
        <w:rPr>
          <w:sz w:val="28"/>
          <w:szCs w:val="28"/>
        </w:rPr>
        <w:t xml:space="preserve"> допомог, соціальних виплат</w:t>
      </w:r>
      <w:r>
        <w:rPr>
          <w:sz w:val="28"/>
          <w:szCs w:val="28"/>
        </w:rPr>
        <w:t>,</w:t>
      </w:r>
      <w:r w:rsidRPr="0033382F">
        <w:rPr>
          <w:sz w:val="28"/>
          <w:szCs w:val="28"/>
        </w:rPr>
        <w:t xml:space="preserve"> компенсацій</w:t>
      </w:r>
      <w:r>
        <w:rPr>
          <w:sz w:val="28"/>
          <w:szCs w:val="28"/>
        </w:rPr>
        <w:t xml:space="preserve"> та</w:t>
      </w:r>
      <w:r w:rsidRPr="0033382F">
        <w:rPr>
          <w:sz w:val="28"/>
          <w:szCs w:val="28"/>
        </w:rPr>
        <w:t xml:space="preserve"> житлових субсидій на оплату житлово-комунальних послуг</w:t>
      </w:r>
      <w:r>
        <w:rPr>
          <w:sz w:val="28"/>
          <w:szCs w:val="28"/>
        </w:rPr>
        <w:t>.</w:t>
      </w:r>
    </w:p>
    <w:p w:rsidR="0092199C" w:rsidRDefault="0092199C" w:rsidP="00425355">
      <w:pPr>
        <w:spacing w:line="276" w:lineRule="auto"/>
        <w:ind w:firstLine="567"/>
        <w:jc w:val="both"/>
        <w:rPr>
          <w:sz w:val="28"/>
          <w:szCs w:val="28"/>
          <w:lang w:val="uk-UA"/>
        </w:rPr>
      </w:pPr>
      <w:r>
        <w:rPr>
          <w:sz w:val="28"/>
          <w:szCs w:val="28"/>
        </w:rPr>
        <w:t xml:space="preserve">За звітний період спеціалістами управління прийнято </w:t>
      </w:r>
      <w:r w:rsidRPr="00FD25E7">
        <w:rPr>
          <w:sz w:val="28"/>
          <w:szCs w:val="28"/>
        </w:rPr>
        <w:t xml:space="preserve">документи </w:t>
      </w:r>
      <w:r>
        <w:rPr>
          <w:sz w:val="28"/>
          <w:szCs w:val="28"/>
        </w:rPr>
        <w:t>1215</w:t>
      </w:r>
      <w:r w:rsidRPr="00FD25E7">
        <w:rPr>
          <w:sz w:val="28"/>
          <w:szCs w:val="28"/>
        </w:rPr>
        <w:t xml:space="preserve"> мешканців громади для призначення </w:t>
      </w:r>
      <w:r>
        <w:rPr>
          <w:sz w:val="28"/>
          <w:szCs w:val="28"/>
        </w:rPr>
        <w:t>різних</w:t>
      </w:r>
      <w:r w:rsidRPr="00FD25E7">
        <w:rPr>
          <w:sz w:val="28"/>
          <w:szCs w:val="28"/>
        </w:rPr>
        <w:t xml:space="preserve"> видів соціальних допомог та </w:t>
      </w:r>
      <w:r>
        <w:rPr>
          <w:sz w:val="28"/>
          <w:szCs w:val="28"/>
        </w:rPr>
        <w:t>документи 875 громадян для призначення житлових субсидій. Повний пакет документів з формуванням електронних справ в інтегрованій інформаційній системі «Соціальна громада» передано для подальшого нарахування та виплати до УСЗН Богодухівської РДА.</w:t>
      </w:r>
    </w:p>
    <w:p w:rsidR="0092199C" w:rsidRDefault="0092199C" w:rsidP="00425355">
      <w:pPr>
        <w:spacing w:line="276" w:lineRule="auto"/>
        <w:ind w:firstLine="567"/>
        <w:jc w:val="both"/>
        <w:rPr>
          <w:sz w:val="28"/>
          <w:szCs w:val="28"/>
          <w:lang w:val="uk-UA"/>
        </w:rPr>
      </w:pPr>
      <w:r w:rsidRPr="0092199C">
        <w:rPr>
          <w:sz w:val="28"/>
          <w:szCs w:val="28"/>
          <w:lang w:val="uk-UA"/>
        </w:rPr>
        <w:t>С</w:t>
      </w:r>
      <w:r>
        <w:rPr>
          <w:sz w:val="28"/>
          <w:szCs w:val="28"/>
          <w:lang w:val="uk-UA"/>
        </w:rPr>
        <w:t>оціальні послуги населенню</w:t>
      </w:r>
      <w:r w:rsidRPr="0092199C">
        <w:rPr>
          <w:sz w:val="28"/>
          <w:szCs w:val="28"/>
          <w:lang w:val="uk-UA"/>
        </w:rPr>
        <w:t xml:space="preserve"> громади надає центр надання соціальних послуг міської ради</w:t>
      </w:r>
      <w:r w:rsidRPr="0092199C">
        <w:rPr>
          <w:color w:val="FF0000"/>
          <w:sz w:val="28"/>
          <w:szCs w:val="28"/>
          <w:lang w:val="uk-UA"/>
        </w:rPr>
        <w:t xml:space="preserve">. </w:t>
      </w:r>
      <w:r w:rsidRPr="0092199C">
        <w:rPr>
          <w:sz w:val="28"/>
          <w:szCs w:val="28"/>
          <w:lang w:val="uk-UA"/>
        </w:rPr>
        <w:t xml:space="preserve">Станом на 01.12.2021 року на обслуговуванні в </w:t>
      </w:r>
      <w:r>
        <w:rPr>
          <w:sz w:val="28"/>
          <w:szCs w:val="28"/>
          <w:lang w:val="uk-UA"/>
        </w:rPr>
        <w:t xml:space="preserve">центрі </w:t>
      </w:r>
      <w:r w:rsidRPr="0092199C">
        <w:rPr>
          <w:sz w:val="28"/>
          <w:szCs w:val="28"/>
          <w:lang w:val="uk-UA"/>
        </w:rPr>
        <w:t xml:space="preserve"> перебуває: в відділенні соціальної роботи – 637 сімей, відділенні соціального супроводу сімей/ осіб – 32 сім’ї, відділенні соціальної допомоги вдома – 771 особа, відділенні натуральної та грошової допомоги – 783 особи, відділенні надання соціальних послуг в умовах денного перебування – 645 осіб, відділенні надання соціальних послуг в умовах цілодобового перебування/проживання – 22 особи. </w:t>
      </w:r>
    </w:p>
    <w:p w:rsidR="00513BB3" w:rsidRDefault="00513BB3" w:rsidP="00425355">
      <w:pPr>
        <w:tabs>
          <w:tab w:val="left" w:pos="851"/>
        </w:tabs>
        <w:spacing w:line="276" w:lineRule="auto"/>
        <w:ind w:firstLine="567"/>
        <w:jc w:val="both"/>
        <w:rPr>
          <w:color w:val="000000"/>
          <w:spacing w:val="1"/>
          <w:sz w:val="28"/>
          <w:szCs w:val="28"/>
        </w:rPr>
      </w:pPr>
      <w:r>
        <w:rPr>
          <w:color w:val="000000"/>
          <w:spacing w:val="1"/>
          <w:sz w:val="28"/>
          <w:szCs w:val="28"/>
          <w:lang w:val="uk-UA"/>
        </w:rPr>
        <w:t>Н</w:t>
      </w:r>
      <w:r w:rsidRPr="00E50A5B">
        <w:rPr>
          <w:color w:val="000000"/>
          <w:spacing w:val="1"/>
          <w:sz w:val="28"/>
          <w:szCs w:val="28"/>
        </w:rPr>
        <w:t>а виконання Програми соціального захисту населення Валківської міської ради на 2021-2025 роки</w:t>
      </w:r>
      <w:r>
        <w:rPr>
          <w:color w:val="000000"/>
          <w:spacing w:val="1"/>
          <w:sz w:val="28"/>
          <w:szCs w:val="28"/>
        </w:rPr>
        <w:t>:</w:t>
      </w:r>
    </w:p>
    <w:p w:rsidR="00513BB3" w:rsidRDefault="00513BB3" w:rsidP="00425355">
      <w:pPr>
        <w:tabs>
          <w:tab w:val="left" w:pos="851"/>
        </w:tabs>
        <w:spacing w:line="276" w:lineRule="auto"/>
        <w:ind w:firstLine="567"/>
        <w:jc w:val="both"/>
        <w:rPr>
          <w:color w:val="000000"/>
          <w:spacing w:val="1"/>
          <w:sz w:val="28"/>
          <w:szCs w:val="28"/>
        </w:rPr>
      </w:pPr>
      <w:r>
        <w:rPr>
          <w:color w:val="000000"/>
          <w:spacing w:val="1"/>
          <w:sz w:val="28"/>
          <w:szCs w:val="28"/>
        </w:rPr>
        <w:t>- </w:t>
      </w:r>
      <w:r w:rsidRPr="00261661">
        <w:rPr>
          <w:sz w:val="28"/>
          <w:szCs w:val="28"/>
        </w:rPr>
        <w:t>випла</w:t>
      </w:r>
      <w:r>
        <w:rPr>
          <w:sz w:val="28"/>
          <w:szCs w:val="28"/>
        </w:rPr>
        <w:t>чено</w:t>
      </w:r>
      <w:r w:rsidRPr="00261661">
        <w:rPr>
          <w:sz w:val="28"/>
          <w:szCs w:val="28"/>
        </w:rPr>
        <w:t xml:space="preserve"> компенсаці</w:t>
      </w:r>
      <w:r>
        <w:rPr>
          <w:sz w:val="28"/>
          <w:szCs w:val="28"/>
        </w:rPr>
        <w:t>ю 4</w:t>
      </w:r>
      <w:r w:rsidRPr="00261661">
        <w:rPr>
          <w:sz w:val="28"/>
          <w:szCs w:val="28"/>
        </w:rPr>
        <w:t xml:space="preserve"> фізичним особам, які надають соціальні послуги, згідно із постановою Кабінету Міністрів України від 29.04.04р. №558 «Про затвердження Порядку призначення і виплати компенсації фізичним особам, які надають соціальні послуги»</w:t>
      </w:r>
      <w:r>
        <w:rPr>
          <w:sz w:val="28"/>
          <w:szCs w:val="28"/>
        </w:rPr>
        <w:t xml:space="preserve"> на суму </w:t>
      </w:r>
      <w:r w:rsidRPr="006770A8">
        <w:rPr>
          <w:sz w:val="28"/>
          <w:szCs w:val="28"/>
        </w:rPr>
        <w:t>10</w:t>
      </w:r>
      <w:r>
        <w:rPr>
          <w:sz w:val="28"/>
          <w:szCs w:val="28"/>
          <w:lang w:val="uk-UA"/>
        </w:rPr>
        <w:t>,</w:t>
      </w:r>
      <w:r>
        <w:rPr>
          <w:sz w:val="28"/>
          <w:szCs w:val="28"/>
        </w:rPr>
        <w:t>6</w:t>
      </w:r>
      <w:r>
        <w:rPr>
          <w:sz w:val="28"/>
          <w:szCs w:val="28"/>
          <w:lang w:val="uk-UA"/>
        </w:rPr>
        <w:t xml:space="preserve"> тис.</w:t>
      </w:r>
      <w:r w:rsidRPr="006770A8">
        <w:rPr>
          <w:sz w:val="28"/>
          <w:szCs w:val="28"/>
        </w:rPr>
        <w:t xml:space="preserve"> грн.;</w:t>
      </w:r>
    </w:p>
    <w:p w:rsidR="00513BB3" w:rsidRPr="00E50A5B" w:rsidRDefault="00513BB3" w:rsidP="00425355">
      <w:pPr>
        <w:widowControl w:val="0"/>
        <w:tabs>
          <w:tab w:val="left" w:pos="851"/>
        </w:tabs>
        <w:suppressAutoHyphens/>
        <w:autoSpaceDE w:val="0"/>
        <w:spacing w:line="276" w:lineRule="auto"/>
        <w:ind w:firstLine="567"/>
        <w:jc w:val="both"/>
        <w:rPr>
          <w:color w:val="000000"/>
          <w:spacing w:val="1"/>
          <w:sz w:val="28"/>
          <w:szCs w:val="28"/>
        </w:rPr>
      </w:pPr>
      <w:r>
        <w:rPr>
          <w:bCs/>
          <w:color w:val="000000"/>
          <w:sz w:val="28"/>
          <w:szCs w:val="28"/>
        </w:rPr>
        <w:t>- </w:t>
      </w:r>
      <w:r w:rsidRPr="00E50A5B">
        <w:rPr>
          <w:bCs/>
          <w:color w:val="000000"/>
          <w:sz w:val="28"/>
          <w:szCs w:val="28"/>
        </w:rPr>
        <w:t>надан</w:t>
      </w:r>
      <w:r>
        <w:rPr>
          <w:bCs/>
          <w:color w:val="000000"/>
          <w:sz w:val="28"/>
          <w:szCs w:val="28"/>
        </w:rPr>
        <w:t>о</w:t>
      </w:r>
      <w:r w:rsidR="000A2A6D">
        <w:rPr>
          <w:bCs/>
          <w:color w:val="000000"/>
          <w:sz w:val="28"/>
          <w:szCs w:val="28"/>
          <w:lang w:val="uk-UA"/>
        </w:rPr>
        <w:t xml:space="preserve"> </w:t>
      </w:r>
      <w:r w:rsidRPr="00E50A5B">
        <w:rPr>
          <w:color w:val="000000"/>
          <w:sz w:val="28"/>
          <w:szCs w:val="28"/>
        </w:rPr>
        <w:t>цільов</w:t>
      </w:r>
      <w:r>
        <w:rPr>
          <w:color w:val="000000"/>
          <w:sz w:val="28"/>
          <w:szCs w:val="28"/>
        </w:rPr>
        <w:t>у</w:t>
      </w:r>
      <w:r w:rsidRPr="00E50A5B">
        <w:rPr>
          <w:color w:val="000000"/>
          <w:sz w:val="28"/>
          <w:szCs w:val="28"/>
        </w:rPr>
        <w:t xml:space="preserve"> адресн</w:t>
      </w:r>
      <w:r>
        <w:rPr>
          <w:color w:val="000000"/>
          <w:sz w:val="28"/>
          <w:szCs w:val="28"/>
        </w:rPr>
        <w:t>у</w:t>
      </w:r>
      <w:r w:rsidRPr="00E50A5B">
        <w:rPr>
          <w:color w:val="000000"/>
          <w:sz w:val="28"/>
          <w:szCs w:val="28"/>
        </w:rPr>
        <w:t xml:space="preserve"> грошов</w:t>
      </w:r>
      <w:r>
        <w:rPr>
          <w:color w:val="000000"/>
          <w:sz w:val="28"/>
          <w:szCs w:val="28"/>
        </w:rPr>
        <w:t>у</w:t>
      </w:r>
      <w:r w:rsidRPr="00E50A5B">
        <w:rPr>
          <w:color w:val="000000"/>
          <w:sz w:val="28"/>
          <w:szCs w:val="28"/>
        </w:rPr>
        <w:t xml:space="preserve"> допомог</w:t>
      </w:r>
      <w:r>
        <w:rPr>
          <w:color w:val="000000"/>
          <w:sz w:val="28"/>
          <w:szCs w:val="28"/>
        </w:rPr>
        <w:t>у</w:t>
      </w:r>
      <w:r w:rsidRPr="00E50A5B">
        <w:rPr>
          <w:color w:val="000000"/>
          <w:sz w:val="28"/>
          <w:szCs w:val="28"/>
        </w:rPr>
        <w:t xml:space="preserve"> на транспортні послуги </w:t>
      </w:r>
      <w:r w:rsidR="000A2A6D">
        <w:rPr>
          <w:color w:val="000000"/>
          <w:sz w:val="28"/>
          <w:szCs w:val="28"/>
          <w:lang w:val="uk-UA"/>
        </w:rPr>
        <w:t xml:space="preserve">                     </w:t>
      </w:r>
      <w:r>
        <w:rPr>
          <w:color w:val="000000"/>
          <w:sz w:val="28"/>
          <w:szCs w:val="28"/>
        </w:rPr>
        <w:t xml:space="preserve">9 </w:t>
      </w:r>
      <w:r w:rsidRPr="00E50A5B">
        <w:rPr>
          <w:color w:val="000000"/>
          <w:sz w:val="28"/>
          <w:szCs w:val="28"/>
        </w:rPr>
        <w:t>громадянам, які потребують проведення процедури гемодіалізу на базі нефрологічного центру Обласного клінічного центру урології і нефрології  ім.В.І. Шаповала,</w:t>
      </w:r>
      <w:r w:rsidRPr="00E50A5B">
        <w:rPr>
          <w:sz w:val="28"/>
          <w:szCs w:val="28"/>
        </w:rPr>
        <w:t xml:space="preserve"> на загальну суму </w:t>
      </w:r>
      <w:r>
        <w:rPr>
          <w:sz w:val="28"/>
          <w:szCs w:val="28"/>
        </w:rPr>
        <w:t>326</w:t>
      </w:r>
      <w:r>
        <w:rPr>
          <w:sz w:val="28"/>
          <w:szCs w:val="28"/>
          <w:lang w:val="uk-UA"/>
        </w:rPr>
        <w:t>,</w:t>
      </w:r>
      <w:r>
        <w:rPr>
          <w:sz w:val="28"/>
          <w:szCs w:val="28"/>
        </w:rPr>
        <w:t>2</w:t>
      </w:r>
      <w:r>
        <w:rPr>
          <w:sz w:val="28"/>
          <w:szCs w:val="28"/>
          <w:lang w:val="uk-UA"/>
        </w:rPr>
        <w:t xml:space="preserve"> тис.</w:t>
      </w:r>
      <w:r w:rsidRPr="00E50A5B">
        <w:rPr>
          <w:sz w:val="28"/>
          <w:szCs w:val="28"/>
        </w:rPr>
        <w:t>грн.;</w:t>
      </w:r>
    </w:p>
    <w:p w:rsidR="00513BB3" w:rsidRPr="00B729F2" w:rsidRDefault="00513BB3" w:rsidP="00425355">
      <w:pPr>
        <w:widowControl w:val="0"/>
        <w:tabs>
          <w:tab w:val="left" w:pos="851"/>
        </w:tabs>
        <w:suppressAutoHyphens/>
        <w:autoSpaceDE w:val="0"/>
        <w:spacing w:line="276" w:lineRule="auto"/>
        <w:ind w:firstLine="567"/>
        <w:jc w:val="both"/>
        <w:rPr>
          <w:spacing w:val="1"/>
          <w:sz w:val="28"/>
          <w:szCs w:val="28"/>
        </w:rPr>
      </w:pPr>
      <w:r w:rsidRPr="00B729F2">
        <w:rPr>
          <w:spacing w:val="1"/>
          <w:sz w:val="28"/>
          <w:szCs w:val="28"/>
        </w:rPr>
        <w:t xml:space="preserve">- виплачено одноразову адресну грошову допомогу у разі тривалої хвороби або оперативного лікування </w:t>
      </w:r>
      <w:r>
        <w:rPr>
          <w:spacing w:val="1"/>
          <w:sz w:val="28"/>
          <w:szCs w:val="28"/>
        </w:rPr>
        <w:t xml:space="preserve">190 </w:t>
      </w:r>
      <w:r w:rsidRPr="00B729F2">
        <w:rPr>
          <w:spacing w:val="1"/>
          <w:sz w:val="28"/>
          <w:szCs w:val="28"/>
        </w:rPr>
        <w:t xml:space="preserve">мешканцям Валківської територіальної громади на загальну суму </w:t>
      </w:r>
      <w:r>
        <w:rPr>
          <w:spacing w:val="1"/>
          <w:sz w:val="28"/>
          <w:szCs w:val="28"/>
        </w:rPr>
        <w:t>600,0</w:t>
      </w:r>
      <w:r w:rsidRPr="00B729F2">
        <w:rPr>
          <w:spacing w:val="1"/>
          <w:sz w:val="28"/>
          <w:szCs w:val="28"/>
        </w:rPr>
        <w:t xml:space="preserve"> тис.грн.</w:t>
      </w:r>
    </w:p>
    <w:p w:rsidR="00513BB3" w:rsidRDefault="00513BB3" w:rsidP="00425355">
      <w:pPr>
        <w:widowControl w:val="0"/>
        <w:tabs>
          <w:tab w:val="left" w:pos="851"/>
        </w:tabs>
        <w:suppressAutoHyphens/>
        <w:autoSpaceDE w:val="0"/>
        <w:spacing w:line="276" w:lineRule="auto"/>
        <w:ind w:firstLine="567"/>
        <w:jc w:val="both"/>
        <w:rPr>
          <w:color w:val="000000"/>
          <w:spacing w:val="1"/>
          <w:sz w:val="28"/>
          <w:szCs w:val="28"/>
        </w:rPr>
      </w:pPr>
      <w:r>
        <w:rPr>
          <w:sz w:val="28"/>
          <w:szCs w:val="28"/>
        </w:rPr>
        <w:t xml:space="preserve">- виплачено </w:t>
      </w:r>
      <w:r w:rsidRPr="00E50A5B">
        <w:rPr>
          <w:sz w:val="28"/>
          <w:szCs w:val="28"/>
        </w:rPr>
        <w:t xml:space="preserve">одноразову допомогу </w:t>
      </w:r>
      <w:r w:rsidRPr="00E50A5B">
        <w:rPr>
          <w:color w:val="000000"/>
          <w:spacing w:val="1"/>
          <w:sz w:val="28"/>
          <w:szCs w:val="28"/>
        </w:rPr>
        <w:t xml:space="preserve">на ліквідацію наслідків пожежі </w:t>
      </w:r>
      <w:r w:rsidR="000A2A6D">
        <w:rPr>
          <w:color w:val="000000"/>
          <w:spacing w:val="1"/>
          <w:sz w:val="28"/>
          <w:szCs w:val="28"/>
          <w:lang w:val="uk-UA"/>
        </w:rPr>
        <w:t xml:space="preserve">                        </w:t>
      </w:r>
      <w:r>
        <w:rPr>
          <w:color w:val="000000"/>
          <w:spacing w:val="1"/>
          <w:sz w:val="28"/>
          <w:szCs w:val="28"/>
        </w:rPr>
        <w:t xml:space="preserve">7 громадянам </w:t>
      </w:r>
      <w:r w:rsidRPr="00E50A5B">
        <w:rPr>
          <w:color w:val="000000"/>
          <w:spacing w:val="1"/>
          <w:sz w:val="28"/>
          <w:szCs w:val="28"/>
        </w:rPr>
        <w:t xml:space="preserve">на загальну суму </w:t>
      </w:r>
      <w:r>
        <w:rPr>
          <w:color w:val="000000"/>
          <w:spacing w:val="1"/>
          <w:sz w:val="28"/>
          <w:szCs w:val="28"/>
        </w:rPr>
        <w:t>115,0</w:t>
      </w:r>
      <w:r w:rsidRPr="00E50A5B">
        <w:rPr>
          <w:color w:val="000000"/>
          <w:spacing w:val="1"/>
          <w:sz w:val="28"/>
          <w:szCs w:val="28"/>
        </w:rPr>
        <w:t xml:space="preserve"> тис.грн.;</w:t>
      </w:r>
    </w:p>
    <w:p w:rsidR="00513BB3" w:rsidRPr="00482B34" w:rsidRDefault="00513BB3" w:rsidP="00425355">
      <w:pPr>
        <w:widowControl w:val="0"/>
        <w:tabs>
          <w:tab w:val="left" w:pos="851"/>
        </w:tabs>
        <w:suppressAutoHyphens/>
        <w:autoSpaceDE w:val="0"/>
        <w:spacing w:line="276" w:lineRule="auto"/>
        <w:ind w:firstLine="567"/>
        <w:jc w:val="both"/>
        <w:rPr>
          <w:color w:val="000000"/>
          <w:spacing w:val="1"/>
          <w:sz w:val="28"/>
          <w:szCs w:val="28"/>
        </w:rPr>
      </w:pPr>
      <w:r>
        <w:rPr>
          <w:color w:val="000000"/>
          <w:spacing w:val="1"/>
          <w:sz w:val="28"/>
          <w:szCs w:val="28"/>
        </w:rPr>
        <w:t xml:space="preserve">- надано </w:t>
      </w:r>
      <w:r w:rsidRPr="00482B34">
        <w:rPr>
          <w:sz w:val="28"/>
          <w:szCs w:val="28"/>
        </w:rPr>
        <w:t>одноразов</w:t>
      </w:r>
      <w:r>
        <w:rPr>
          <w:sz w:val="28"/>
          <w:szCs w:val="28"/>
        </w:rPr>
        <w:t>у</w:t>
      </w:r>
      <w:r w:rsidRPr="00482B34">
        <w:rPr>
          <w:sz w:val="28"/>
          <w:szCs w:val="28"/>
        </w:rPr>
        <w:t xml:space="preserve"> матеріальн</w:t>
      </w:r>
      <w:r>
        <w:rPr>
          <w:sz w:val="28"/>
          <w:szCs w:val="28"/>
        </w:rPr>
        <w:t>у</w:t>
      </w:r>
      <w:r w:rsidRPr="00482B34">
        <w:rPr>
          <w:sz w:val="28"/>
          <w:szCs w:val="28"/>
        </w:rPr>
        <w:t xml:space="preserve"> допомог</w:t>
      </w:r>
      <w:r>
        <w:rPr>
          <w:sz w:val="28"/>
          <w:szCs w:val="28"/>
        </w:rPr>
        <w:t>у</w:t>
      </w:r>
      <w:r w:rsidRPr="00482B34">
        <w:rPr>
          <w:sz w:val="28"/>
          <w:szCs w:val="28"/>
        </w:rPr>
        <w:t xml:space="preserve"> до Дня Перемоги </w:t>
      </w:r>
      <w:r>
        <w:rPr>
          <w:sz w:val="28"/>
          <w:szCs w:val="28"/>
        </w:rPr>
        <w:t>20</w:t>
      </w:r>
      <w:r w:rsidRPr="00482B34">
        <w:rPr>
          <w:sz w:val="28"/>
          <w:szCs w:val="28"/>
        </w:rPr>
        <w:t xml:space="preserve"> особам з інвалідністю внаслідок війни,  учасникам бойових дій та жертвам нацистських переслідувань Другої світової війні 1939-1945 років</w:t>
      </w:r>
      <w:r>
        <w:rPr>
          <w:sz w:val="28"/>
          <w:szCs w:val="28"/>
        </w:rPr>
        <w:t xml:space="preserve"> на суму 20,0 тис.грн;</w:t>
      </w:r>
    </w:p>
    <w:p w:rsidR="00513BB3" w:rsidRPr="00B729F2" w:rsidRDefault="00513BB3" w:rsidP="00425355">
      <w:pPr>
        <w:widowControl w:val="0"/>
        <w:tabs>
          <w:tab w:val="left" w:pos="851"/>
        </w:tabs>
        <w:suppressAutoHyphens/>
        <w:autoSpaceDE w:val="0"/>
        <w:spacing w:line="276" w:lineRule="auto"/>
        <w:ind w:firstLine="567"/>
        <w:jc w:val="both"/>
        <w:rPr>
          <w:spacing w:val="1"/>
          <w:sz w:val="28"/>
          <w:szCs w:val="28"/>
        </w:rPr>
      </w:pPr>
      <w:r w:rsidRPr="00B729F2">
        <w:rPr>
          <w:b/>
          <w:sz w:val="28"/>
          <w:szCs w:val="28"/>
        </w:rPr>
        <w:t>- </w:t>
      </w:r>
      <w:r w:rsidRPr="00B729F2">
        <w:rPr>
          <w:sz w:val="28"/>
          <w:szCs w:val="28"/>
        </w:rPr>
        <w:t xml:space="preserve">надано разову грошову допомогу з нагоди ювілею </w:t>
      </w:r>
      <w:r>
        <w:rPr>
          <w:sz w:val="28"/>
          <w:szCs w:val="28"/>
        </w:rPr>
        <w:t>264</w:t>
      </w:r>
      <w:r w:rsidRPr="00B729F2">
        <w:rPr>
          <w:sz w:val="28"/>
          <w:szCs w:val="28"/>
        </w:rPr>
        <w:t xml:space="preserve"> особам, яким виповнилось 80 і більше років на загальну суму </w:t>
      </w:r>
      <w:r>
        <w:rPr>
          <w:sz w:val="28"/>
          <w:szCs w:val="28"/>
        </w:rPr>
        <w:t>66,0</w:t>
      </w:r>
      <w:r w:rsidRPr="00B729F2">
        <w:rPr>
          <w:sz w:val="28"/>
          <w:szCs w:val="28"/>
        </w:rPr>
        <w:t xml:space="preserve"> тис.грн.;</w:t>
      </w:r>
    </w:p>
    <w:p w:rsidR="00513BB3" w:rsidRDefault="00513BB3" w:rsidP="00425355">
      <w:pPr>
        <w:widowControl w:val="0"/>
        <w:tabs>
          <w:tab w:val="left" w:pos="851"/>
        </w:tabs>
        <w:suppressAutoHyphens/>
        <w:autoSpaceDE w:val="0"/>
        <w:spacing w:line="276" w:lineRule="auto"/>
        <w:ind w:firstLine="567"/>
        <w:jc w:val="both"/>
        <w:rPr>
          <w:sz w:val="28"/>
          <w:szCs w:val="28"/>
        </w:rPr>
      </w:pPr>
      <w:r>
        <w:rPr>
          <w:sz w:val="28"/>
          <w:szCs w:val="28"/>
        </w:rPr>
        <w:lastRenderedPageBreak/>
        <w:t xml:space="preserve">- надано </w:t>
      </w:r>
      <w:r w:rsidRPr="00E50A5B">
        <w:rPr>
          <w:sz w:val="28"/>
          <w:szCs w:val="28"/>
        </w:rPr>
        <w:t xml:space="preserve">одноразову матеріальну допомогу </w:t>
      </w:r>
      <w:r w:rsidRPr="00E50A5B">
        <w:rPr>
          <w:color w:val="000000"/>
          <w:sz w:val="28"/>
          <w:szCs w:val="28"/>
        </w:rPr>
        <w:t xml:space="preserve">на поховання непрацюючих громадян працездатного віку, які не перебували на обліку в центрі зайнятості, </w:t>
      </w:r>
      <w:r>
        <w:rPr>
          <w:color w:val="000000"/>
          <w:sz w:val="28"/>
          <w:szCs w:val="28"/>
        </w:rPr>
        <w:t xml:space="preserve">30 громадянам </w:t>
      </w:r>
      <w:r w:rsidRPr="00E50A5B">
        <w:rPr>
          <w:sz w:val="28"/>
          <w:szCs w:val="28"/>
        </w:rPr>
        <w:t xml:space="preserve">на загальну суму </w:t>
      </w:r>
      <w:r>
        <w:rPr>
          <w:sz w:val="28"/>
          <w:szCs w:val="28"/>
        </w:rPr>
        <w:t>90</w:t>
      </w:r>
      <w:r w:rsidRPr="00E50A5B">
        <w:rPr>
          <w:sz w:val="28"/>
          <w:szCs w:val="28"/>
        </w:rPr>
        <w:t>,0 тис.грн.;</w:t>
      </w:r>
    </w:p>
    <w:p w:rsidR="00513BB3" w:rsidRPr="002A488B" w:rsidRDefault="00513BB3" w:rsidP="00425355">
      <w:pPr>
        <w:widowControl w:val="0"/>
        <w:tabs>
          <w:tab w:val="left" w:pos="851"/>
        </w:tabs>
        <w:suppressAutoHyphens/>
        <w:autoSpaceDE w:val="0"/>
        <w:spacing w:line="276" w:lineRule="auto"/>
        <w:ind w:firstLine="567"/>
        <w:jc w:val="both"/>
        <w:rPr>
          <w:sz w:val="28"/>
          <w:szCs w:val="28"/>
        </w:rPr>
      </w:pPr>
      <w:r>
        <w:rPr>
          <w:sz w:val="28"/>
          <w:szCs w:val="28"/>
        </w:rPr>
        <w:t>- надано о</w:t>
      </w:r>
      <w:r w:rsidRPr="00E50A5B">
        <w:rPr>
          <w:sz w:val="28"/>
          <w:szCs w:val="28"/>
        </w:rPr>
        <w:t xml:space="preserve">дноразову матеріальну допомогу </w:t>
      </w:r>
      <w:r w:rsidRPr="002A488B">
        <w:rPr>
          <w:sz w:val="28"/>
          <w:szCs w:val="28"/>
        </w:rPr>
        <w:t xml:space="preserve">членам </w:t>
      </w:r>
      <w:r>
        <w:rPr>
          <w:sz w:val="28"/>
          <w:szCs w:val="28"/>
        </w:rPr>
        <w:t>організації ветеранів міської територіальної громади на суму 50,0 тис.грн.;</w:t>
      </w:r>
    </w:p>
    <w:p w:rsidR="00513BB3" w:rsidRPr="00E50A5B" w:rsidRDefault="00513BB3" w:rsidP="00425355">
      <w:pPr>
        <w:widowControl w:val="0"/>
        <w:tabs>
          <w:tab w:val="left" w:pos="851"/>
        </w:tabs>
        <w:suppressAutoHyphens/>
        <w:autoSpaceDE w:val="0"/>
        <w:spacing w:line="276" w:lineRule="auto"/>
        <w:ind w:firstLine="567"/>
        <w:jc w:val="both"/>
        <w:rPr>
          <w:color w:val="000000"/>
          <w:spacing w:val="1"/>
          <w:sz w:val="28"/>
          <w:szCs w:val="28"/>
        </w:rPr>
      </w:pPr>
      <w:r>
        <w:rPr>
          <w:sz w:val="28"/>
          <w:szCs w:val="28"/>
        </w:rPr>
        <w:t>- надано о</w:t>
      </w:r>
      <w:r w:rsidRPr="00E50A5B">
        <w:rPr>
          <w:sz w:val="28"/>
          <w:szCs w:val="28"/>
        </w:rPr>
        <w:t xml:space="preserve">дноразову матеріальну допомогу членам товариства інвалідів Валківського району Всеукраїнської організації інвалідів «Союз організацій інвалідів України» на суму </w:t>
      </w:r>
      <w:r>
        <w:rPr>
          <w:sz w:val="28"/>
          <w:szCs w:val="28"/>
        </w:rPr>
        <w:t>50</w:t>
      </w:r>
      <w:r w:rsidRPr="00E50A5B">
        <w:rPr>
          <w:sz w:val="28"/>
          <w:szCs w:val="28"/>
        </w:rPr>
        <w:t>,0 тис.грн.;</w:t>
      </w:r>
    </w:p>
    <w:p w:rsidR="00513BB3" w:rsidRPr="00E50A5B" w:rsidRDefault="00513BB3" w:rsidP="00425355">
      <w:pPr>
        <w:widowControl w:val="0"/>
        <w:tabs>
          <w:tab w:val="left" w:pos="851"/>
        </w:tabs>
        <w:suppressAutoHyphens/>
        <w:autoSpaceDE w:val="0"/>
        <w:spacing w:line="276" w:lineRule="auto"/>
        <w:ind w:firstLine="567"/>
        <w:jc w:val="both"/>
        <w:rPr>
          <w:color w:val="000000"/>
          <w:spacing w:val="1"/>
          <w:sz w:val="28"/>
          <w:szCs w:val="28"/>
        </w:rPr>
      </w:pPr>
      <w:r>
        <w:rPr>
          <w:sz w:val="28"/>
          <w:szCs w:val="28"/>
        </w:rPr>
        <w:t xml:space="preserve">- надано </w:t>
      </w:r>
      <w:r w:rsidRPr="00E50A5B">
        <w:rPr>
          <w:sz w:val="28"/>
          <w:szCs w:val="28"/>
        </w:rPr>
        <w:t xml:space="preserve">одноразову матеріальну допомогу </w:t>
      </w:r>
      <w:r>
        <w:rPr>
          <w:sz w:val="28"/>
          <w:szCs w:val="28"/>
        </w:rPr>
        <w:t xml:space="preserve">членам </w:t>
      </w:r>
      <w:r w:rsidRPr="00E50A5B">
        <w:rPr>
          <w:sz w:val="28"/>
          <w:szCs w:val="28"/>
        </w:rPr>
        <w:t>Валківської громадської організації ВГОІ «С</w:t>
      </w:r>
      <w:r>
        <w:rPr>
          <w:sz w:val="28"/>
          <w:szCs w:val="28"/>
        </w:rPr>
        <w:t>оюз.Чорнобиль.України»</w:t>
      </w:r>
      <w:r w:rsidRPr="00E50A5B">
        <w:rPr>
          <w:sz w:val="28"/>
          <w:szCs w:val="28"/>
        </w:rPr>
        <w:t xml:space="preserve"> на суму 60,0 тис.грн.; </w:t>
      </w:r>
    </w:p>
    <w:p w:rsidR="00513BB3" w:rsidRDefault="00513BB3" w:rsidP="00425355">
      <w:pPr>
        <w:widowControl w:val="0"/>
        <w:tabs>
          <w:tab w:val="left" w:pos="851"/>
        </w:tabs>
        <w:suppressAutoHyphens/>
        <w:autoSpaceDE w:val="0"/>
        <w:spacing w:line="276" w:lineRule="auto"/>
        <w:ind w:firstLine="567"/>
        <w:jc w:val="both"/>
        <w:rPr>
          <w:sz w:val="28"/>
          <w:szCs w:val="28"/>
        </w:rPr>
      </w:pPr>
      <w:r>
        <w:rPr>
          <w:sz w:val="28"/>
          <w:szCs w:val="28"/>
        </w:rPr>
        <w:t xml:space="preserve">- надано </w:t>
      </w:r>
      <w:r w:rsidRPr="00E50A5B">
        <w:rPr>
          <w:sz w:val="28"/>
          <w:szCs w:val="28"/>
        </w:rPr>
        <w:t xml:space="preserve">одноразову матеріальну допомогу </w:t>
      </w:r>
      <w:r>
        <w:rPr>
          <w:sz w:val="28"/>
          <w:szCs w:val="28"/>
        </w:rPr>
        <w:t xml:space="preserve">членам </w:t>
      </w:r>
      <w:r w:rsidRPr="00E50A5B">
        <w:rPr>
          <w:sz w:val="28"/>
          <w:szCs w:val="28"/>
        </w:rPr>
        <w:t xml:space="preserve">Валківської районної організації Української спілки ветеранів Афганістану (воїнів-інтернаціоналістів) на суму </w:t>
      </w:r>
      <w:r>
        <w:rPr>
          <w:sz w:val="28"/>
          <w:szCs w:val="28"/>
        </w:rPr>
        <w:t>50</w:t>
      </w:r>
      <w:r w:rsidRPr="00E50A5B">
        <w:rPr>
          <w:sz w:val="28"/>
          <w:szCs w:val="28"/>
        </w:rPr>
        <w:t>,0 тис.грн.; </w:t>
      </w:r>
    </w:p>
    <w:p w:rsidR="00513BB3" w:rsidRPr="00A84374" w:rsidRDefault="00513BB3" w:rsidP="00425355">
      <w:pPr>
        <w:widowControl w:val="0"/>
        <w:tabs>
          <w:tab w:val="left" w:pos="851"/>
        </w:tabs>
        <w:suppressAutoHyphens/>
        <w:autoSpaceDE w:val="0"/>
        <w:spacing w:line="276" w:lineRule="auto"/>
        <w:ind w:firstLine="567"/>
        <w:jc w:val="both"/>
        <w:rPr>
          <w:sz w:val="28"/>
          <w:szCs w:val="28"/>
        </w:rPr>
      </w:pPr>
      <w:r>
        <w:rPr>
          <w:sz w:val="28"/>
          <w:szCs w:val="28"/>
        </w:rPr>
        <w:t xml:space="preserve">- надано </w:t>
      </w:r>
      <w:r w:rsidRPr="00E50A5B">
        <w:rPr>
          <w:sz w:val="28"/>
          <w:szCs w:val="28"/>
        </w:rPr>
        <w:t xml:space="preserve">одноразову матеріальну допомогу </w:t>
      </w:r>
      <w:r>
        <w:rPr>
          <w:sz w:val="28"/>
          <w:szCs w:val="28"/>
        </w:rPr>
        <w:t xml:space="preserve">членам громадської організації «Валківська спілка учасників антитерористичної операції» на суму </w:t>
      </w:r>
      <w:r w:rsidR="00066812">
        <w:rPr>
          <w:sz w:val="28"/>
          <w:szCs w:val="28"/>
          <w:lang w:val="uk-UA"/>
        </w:rPr>
        <w:t xml:space="preserve">                          </w:t>
      </w:r>
      <w:r>
        <w:rPr>
          <w:sz w:val="28"/>
          <w:szCs w:val="28"/>
        </w:rPr>
        <w:t>44</w:t>
      </w:r>
      <w:r w:rsidRPr="00E50A5B">
        <w:rPr>
          <w:sz w:val="28"/>
          <w:szCs w:val="28"/>
        </w:rPr>
        <w:t>,0 тис.грн.</w:t>
      </w:r>
      <w:r>
        <w:rPr>
          <w:sz w:val="28"/>
          <w:szCs w:val="28"/>
        </w:rPr>
        <w:t>;</w:t>
      </w:r>
    </w:p>
    <w:p w:rsidR="00513BB3" w:rsidRPr="00F4219D" w:rsidRDefault="00513BB3" w:rsidP="00425355">
      <w:pPr>
        <w:widowControl w:val="0"/>
        <w:tabs>
          <w:tab w:val="left" w:pos="851"/>
        </w:tabs>
        <w:suppressAutoHyphens/>
        <w:autoSpaceDE w:val="0"/>
        <w:spacing w:line="276" w:lineRule="auto"/>
        <w:ind w:firstLine="567"/>
        <w:jc w:val="both"/>
        <w:rPr>
          <w:sz w:val="28"/>
          <w:szCs w:val="28"/>
        </w:rPr>
      </w:pPr>
      <w:r w:rsidRPr="00F4219D">
        <w:rPr>
          <w:sz w:val="28"/>
          <w:szCs w:val="28"/>
        </w:rPr>
        <w:t>-</w:t>
      </w:r>
      <w:r>
        <w:rPr>
          <w:sz w:val="28"/>
          <w:szCs w:val="28"/>
          <w:lang w:val="en-US"/>
        </w:rPr>
        <w:t> </w:t>
      </w:r>
      <w:r>
        <w:rPr>
          <w:sz w:val="28"/>
          <w:szCs w:val="28"/>
        </w:rPr>
        <w:t xml:space="preserve">надано </w:t>
      </w:r>
      <w:r w:rsidRPr="00E50A5B">
        <w:rPr>
          <w:sz w:val="28"/>
          <w:szCs w:val="28"/>
        </w:rPr>
        <w:t>одноразову</w:t>
      </w:r>
      <w:r w:rsidR="00066812">
        <w:rPr>
          <w:sz w:val="28"/>
          <w:szCs w:val="28"/>
          <w:lang w:val="uk-UA"/>
        </w:rPr>
        <w:t xml:space="preserve"> </w:t>
      </w:r>
      <w:r w:rsidRPr="00F4219D">
        <w:rPr>
          <w:sz w:val="28"/>
          <w:szCs w:val="28"/>
        </w:rPr>
        <w:t>грошов</w:t>
      </w:r>
      <w:r>
        <w:rPr>
          <w:sz w:val="28"/>
          <w:szCs w:val="28"/>
        </w:rPr>
        <w:t>у</w:t>
      </w:r>
      <w:r w:rsidRPr="00F4219D">
        <w:rPr>
          <w:sz w:val="28"/>
          <w:szCs w:val="28"/>
        </w:rPr>
        <w:t xml:space="preserve"> допомог</w:t>
      </w:r>
      <w:r>
        <w:rPr>
          <w:sz w:val="28"/>
          <w:szCs w:val="28"/>
        </w:rPr>
        <w:t>у</w:t>
      </w:r>
      <w:r w:rsidRPr="00F4219D">
        <w:rPr>
          <w:sz w:val="28"/>
          <w:szCs w:val="28"/>
        </w:rPr>
        <w:t xml:space="preserve"> для виготовлення документації із землеустрою </w:t>
      </w:r>
      <w:r>
        <w:rPr>
          <w:sz w:val="28"/>
          <w:szCs w:val="28"/>
        </w:rPr>
        <w:t xml:space="preserve">4 </w:t>
      </w:r>
      <w:r w:rsidRPr="00F4219D">
        <w:rPr>
          <w:sz w:val="28"/>
          <w:szCs w:val="28"/>
        </w:rPr>
        <w:t>учасникам бойових дій з числа осіб, що брали безпосередню участь в антитерористичній операції</w:t>
      </w:r>
      <w:r>
        <w:rPr>
          <w:sz w:val="28"/>
          <w:szCs w:val="28"/>
        </w:rPr>
        <w:t xml:space="preserve"> на суму 8,0 тис.грн.;</w:t>
      </w:r>
    </w:p>
    <w:p w:rsidR="00513BB3" w:rsidRPr="001432F6" w:rsidRDefault="00513BB3" w:rsidP="00425355">
      <w:pPr>
        <w:spacing w:line="276" w:lineRule="auto"/>
        <w:ind w:firstLine="567"/>
        <w:jc w:val="both"/>
        <w:rPr>
          <w:sz w:val="28"/>
          <w:szCs w:val="28"/>
          <w:lang w:val="uk-UA"/>
        </w:rPr>
      </w:pPr>
      <w:r>
        <w:rPr>
          <w:sz w:val="28"/>
          <w:szCs w:val="28"/>
        </w:rPr>
        <w:t>- здійснено відшкодування</w:t>
      </w:r>
      <w:r w:rsidRPr="009F571F">
        <w:rPr>
          <w:sz w:val="28"/>
          <w:szCs w:val="28"/>
        </w:rPr>
        <w:t xml:space="preserve"> за  пільгов</w:t>
      </w:r>
      <w:r>
        <w:rPr>
          <w:sz w:val="28"/>
          <w:szCs w:val="28"/>
        </w:rPr>
        <w:t>ий проїзд</w:t>
      </w:r>
      <w:r w:rsidRPr="009F571F">
        <w:rPr>
          <w:sz w:val="28"/>
          <w:szCs w:val="28"/>
        </w:rPr>
        <w:t xml:space="preserve"> окремих категорій громадян</w:t>
      </w:r>
      <w:r>
        <w:rPr>
          <w:sz w:val="28"/>
          <w:szCs w:val="28"/>
        </w:rPr>
        <w:t xml:space="preserve"> автомобільним транспортом загального користування </w:t>
      </w:r>
      <w:r w:rsidRPr="009F571F">
        <w:rPr>
          <w:sz w:val="28"/>
          <w:szCs w:val="28"/>
        </w:rPr>
        <w:t>АТ «Валківськ</w:t>
      </w:r>
      <w:r>
        <w:rPr>
          <w:sz w:val="28"/>
          <w:szCs w:val="28"/>
        </w:rPr>
        <w:t>ому</w:t>
      </w:r>
      <w:r w:rsidRPr="009F571F">
        <w:rPr>
          <w:sz w:val="28"/>
          <w:szCs w:val="28"/>
        </w:rPr>
        <w:t xml:space="preserve"> АТП -16341»на заг</w:t>
      </w:r>
      <w:r>
        <w:rPr>
          <w:sz w:val="28"/>
          <w:szCs w:val="28"/>
        </w:rPr>
        <w:t>альну</w:t>
      </w:r>
      <w:r w:rsidRPr="009F571F">
        <w:rPr>
          <w:sz w:val="28"/>
          <w:szCs w:val="28"/>
        </w:rPr>
        <w:t xml:space="preserve"> суму </w:t>
      </w:r>
      <w:r>
        <w:rPr>
          <w:sz w:val="28"/>
          <w:szCs w:val="28"/>
        </w:rPr>
        <w:t>769</w:t>
      </w:r>
      <w:r w:rsidRPr="009F571F">
        <w:rPr>
          <w:sz w:val="28"/>
          <w:szCs w:val="28"/>
        </w:rPr>
        <w:t>,</w:t>
      </w:r>
      <w:r w:rsidR="001432F6">
        <w:rPr>
          <w:sz w:val="28"/>
          <w:szCs w:val="28"/>
        </w:rPr>
        <w:t>0</w:t>
      </w:r>
      <w:r w:rsidR="001432F6">
        <w:rPr>
          <w:sz w:val="28"/>
          <w:szCs w:val="28"/>
          <w:lang w:val="uk-UA"/>
        </w:rPr>
        <w:t xml:space="preserve"> тис.</w:t>
      </w:r>
      <w:r w:rsidRPr="009F571F">
        <w:rPr>
          <w:sz w:val="28"/>
          <w:szCs w:val="28"/>
        </w:rPr>
        <w:t xml:space="preserve"> грн.</w:t>
      </w:r>
      <w:r>
        <w:rPr>
          <w:sz w:val="28"/>
          <w:szCs w:val="28"/>
        </w:rPr>
        <w:t>, ФОП «БАБУНЦ К.Г.» – 134</w:t>
      </w:r>
      <w:r w:rsidR="001432F6">
        <w:rPr>
          <w:sz w:val="28"/>
          <w:szCs w:val="28"/>
          <w:lang w:val="uk-UA"/>
        </w:rPr>
        <w:t>,</w:t>
      </w:r>
      <w:r w:rsidR="001432F6">
        <w:rPr>
          <w:sz w:val="28"/>
          <w:szCs w:val="28"/>
        </w:rPr>
        <w:t>3</w:t>
      </w:r>
      <w:r w:rsidR="001432F6">
        <w:rPr>
          <w:sz w:val="28"/>
          <w:szCs w:val="28"/>
          <w:lang w:val="uk-UA"/>
        </w:rPr>
        <w:t xml:space="preserve"> тис.</w:t>
      </w:r>
      <w:r>
        <w:rPr>
          <w:sz w:val="28"/>
          <w:szCs w:val="28"/>
        </w:rPr>
        <w:t xml:space="preserve"> грн., АТ «Восток» - 129</w:t>
      </w:r>
      <w:r w:rsidR="001432F6">
        <w:rPr>
          <w:sz w:val="28"/>
          <w:szCs w:val="28"/>
          <w:lang w:val="uk-UA"/>
        </w:rPr>
        <w:t>,</w:t>
      </w:r>
      <w:r w:rsidR="001432F6">
        <w:rPr>
          <w:sz w:val="28"/>
          <w:szCs w:val="28"/>
        </w:rPr>
        <w:t>3</w:t>
      </w:r>
      <w:r w:rsidR="001432F6">
        <w:rPr>
          <w:sz w:val="28"/>
          <w:szCs w:val="28"/>
          <w:lang w:val="uk-UA"/>
        </w:rPr>
        <w:t xml:space="preserve"> тис.</w:t>
      </w:r>
      <w:r>
        <w:rPr>
          <w:sz w:val="28"/>
          <w:szCs w:val="28"/>
        </w:rPr>
        <w:t xml:space="preserve"> грн.</w:t>
      </w:r>
      <w:r w:rsidR="001432F6">
        <w:rPr>
          <w:sz w:val="28"/>
          <w:szCs w:val="28"/>
          <w:lang w:val="uk-UA"/>
        </w:rPr>
        <w:t>;</w:t>
      </w:r>
    </w:p>
    <w:p w:rsidR="00513BB3" w:rsidRDefault="00513BB3" w:rsidP="00425355">
      <w:pPr>
        <w:spacing w:line="276" w:lineRule="auto"/>
        <w:ind w:firstLine="567"/>
        <w:jc w:val="both"/>
        <w:rPr>
          <w:bCs/>
          <w:color w:val="000000"/>
          <w:sz w:val="28"/>
          <w:szCs w:val="28"/>
        </w:rPr>
      </w:pPr>
      <w:r>
        <w:rPr>
          <w:bCs/>
          <w:color w:val="000000"/>
          <w:sz w:val="28"/>
          <w:szCs w:val="28"/>
        </w:rPr>
        <w:t>- виплачено компенсацію за пільгове перевезення залізничним транспортом  АТ «Українська залізниця» на загальну суму 166</w:t>
      </w:r>
      <w:r w:rsidR="00003B75">
        <w:rPr>
          <w:bCs/>
          <w:color w:val="000000"/>
          <w:sz w:val="28"/>
          <w:szCs w:val="28"/>
          <w:lang w:val="uk-UA"/>
        </w:rPr>
        <w:t>,</w:t>
      </w:r>
      <w:r>
        <w:rPr>
          <w:bCs/>
          <w:color w:val="000000"/>
          <w:sz w:val="28"/>
          <w:szCs w:val="28"/>
        </w:rPr>
        <w:t>9</w:t>
      </w:r>
      <w:r w:rsidR="00003B75">
        <w:rPr>
          <w:bCs/>
          <w:color w:val="000000"/>
          <w:sz w:val="28"/>
          <w:szCs w:val="28"/>
          <w:lang w:val="uk-UA"/>
        </w:rPr>
        <w:t xml:space="preserve"> тис.</w:t>
      </w:r>
      <w:r>
        <w:rPr>
          <w:bCs/>
          <w:color w:val="000000"/>
          <w:sz w:val="28"/>
          <w:szCs w:val="28"/>
        </w:rPr>
        <w:t xml:space="preserve"> грн.</w:t>
      </w:r>
    </w:p>
    <w:p w:rsidR="00513BB3" w:rsidRPr="00A018A7" w:rsidRDefault="00513BB3" w:rsidP="00425355">
      <w:pPr>
        <w:widowControl w:val="0"/>
        <w:tabs>
          <w:tab w:val="left" w:pos="851"/>
        </w:tabs>
        <w:suppressAutoHyphens/>
        <w:autoSpaceDE w:val="0"/>
        <w:spacing w:line="276" w:lineRule="auto"/>
        <w:ind w:firstLine="567"/>
        <w:jc w:val="both"/>
        <w:rPr>
          <w:sz w:val="28"/>
          <w:szCs w:val="28"/>
        </w:rPr>
      </w:pPr>
      <w:r>
        <w:rPr>
          <w:bCs/>
          <w:color w:val="000000"/>
          <w:sz w:val="28"/>
          <w:szCs w:val="28"/>
        </w:rPr>
        <w:t xml:space="preserve">- здійснено відшкодування пільг з послуг зв’язку та встановлення </w:t>
      </w:r>
      <w:r w:rsidRPr="00A018A7">
        <w:rPr>
          <w:sz w:val="28"/>
          <w:szCs w:val="28"/>
        </w:rPr>
        <w:t>квартирних телефонів окремим категоріям громадян</w:t>
      </w:r>
      <w:r>
        <w:rPr>
          <w:sz w:val="28"/>
          <w:szCs w:val="28"/>
        </w:rPr>
        <w:t xml:space="preserve"> на суму 38</w:t>
      </w:r>
      <w:r w:rsidR="00003B75">
        <w:rPr>
          <w:sz w:val="28"/>
          <w:szCs w:val="28"/>
          <w:lang w:val="uk-UA"/>
        </w:rPr>
        <w:t>,8 тис.</w:t>
      </w:r>
      <w:r>
        <w:rPr>
          <w:sz w:val="28"/>
          <w:szCs w:val="28"/>
        </w:rPr>
        <w:t xml:space="preserve"> грн.;</w:t>
      </w:r>
    </w:p>
    <w:p w:rsidR="00513BB3" w:rsidRPr="00C01A9C" w:rsidRDefault="00513BB3" w:rsidP="00425355">
      <w:pPr>
        <w:widowControl w:val="0"/>
        <w:tabs>
          <w:tab w:val="left" w:pos="851"/>
        </w:tabs>
        <w:suppressAutoHyphens/>
        <w:autoSpaceDE w:val="0"/>
        <w:spacing w:line="276" w:lineRule="auto"/>
        <w:ind w:firstLine="567"/>
        <w:jc w:val="both"/>
        <w:rPr>
          <w:sz w:val="28"/>
          <w:szCs w:val="28"/>
        </w:rPr>
      </w:pPr>
      <w:r>
        <w:rPr>
          <w:sz w:val="28"/>
          <w:szCs w:val="28"/>
        </w:rPr>
        <w:t xml:space="preserve">- Харківським центром професійно-технічної освіти державної служби зайнятості проведено навчання 60 пенсіонерів </w:t>
      </w:r>
      <w:r w:rsidRPr="00C01A9C">
        <w:rPr>
          <w:sz w:val="28"/>
          <w:szCs w:val="28"/>
        </w:rPr>
        <w:t>за напрямом «Робота з електронними та інформаційними он-лайн ресурсами та послугами»</w:t>
      </w:r>
      <w:r>
        <w:rPr>
          <w:sz w:val="28"/>
          <w:szCs w:val="28"/>
        </w:rPr>
        <w:t>. Навчання проведено за рахунок коштів міського бюджету, вартість освітніх послуг склала 15</w:t>
      </w:r>
      <w:r w:rsidR="00003B75">
        <w:rPr>
          <w:sz w:val="28"/>
          <w:szCs w:val="28"/>
          <w:lang w:val="uk-UA"/>
        </w:rPr>
        <w:t>,3 тис.</w:t>
      </w:r>
      <w:r w:rsidR="00003B75">
        <w:rPr>
          <w:sz w:val="28"/>
          <w:szCs w:val="28"/>
        </w:rPr>
        <w:t xml:space="preserve"> грн.</w:t>
      </w:r>
    </w:p>
    <w:p w:rsidR="00513BB3" w:rsidRPr="00A65BDE" w:rsidRDefault="00513BB3" w:rsidP="00425355">
      <w:pPr>
        <w:spacing w:line="276" w:lineRule="auto"/>
        <w:ind w:firstLine="567"/>
        <w:jc w:val="both"/>
        <w:rPr>
          <w:sz w:val="28"/>
          <w:szCs w:val="28"/>
        </w:rPr>
      </w:pPr>
      <w:r w:rsidRPr="00E50A5B">
        <w:rPr>
          <w:sz w:val="28"/>
          <w:szCs w:val="28"/>
        </w:rPr>
        <w:t xml:space="preserve">На обліку щодо забезпечення санаторно-курортним лікуванням за рахунок коштів обласного бюджету </w:t>
      </w:r>
      <w:r w:rsidRPr="00FE6318">
        <w:rPr>
          <w:sz w:val="28"/>
          <w:szCs w:val="28"/>
        </w:rPr>
        <w:t xml:space="preserve">перебуває 171 особа, зокрема  149 осіб з інвалідністю та ветеранів війни, 22 громадянина, які постраждали внаслідок Чорнобильської катастрофи. </w:t>
      </w:r>
    </w:p>
    <w:p w:rsidR="00513BB3" w:rsidRPr="00FD7DB2" w:rsidRDefault="00513BB3" w:rsidP="00425355">
      <w:pPr>
        <w:pStyle w:val="23"/>
        <w:spacing w:after="0" w:line="276" w:lineRule="auto"/>
        <w:ind w:left="0" w:firstLine="567"/>
        <w:jc w:val="both"/>
        <w:rPr>
          <w:color w:val="FF0000"/>
          <w:sz w:val="28"/>
          <w:szCs w:val="28"/>
        </w:rPr>
      </w:pPr>
      <w:r w:rsidRPr="00DA2ABB">
        <w:rPr>
          <w:sz w:val="28"/>
          <w:szCs w:val="28"/>
        </w:rPr>
        <w:t xml:space="preserve">На виконання комплексної Програми соціального захисту населення Харківської області на </w:t>
      </w:r>
      <w:r w:rsidRPr="00E50A5B">
        <w:rPr>
          <w:color w:val="000000"/>
          <w:sz w:val="28"/>
          <w:szCs w:val="28"/>
          <w:bdr w:val="none" w:sz="0" w:space="0" w:color="auto" w:frame="1"/>
        </w:rPr>
        <w:t>2021 – 2025</w:t>
      </w:r>
      <w:r w:rsidRPr="00DA2ABB">
        <w:rPr>
          <w:sz w:val="28"/>
          <w:szCs w:val="28"/>
        </w:rPr>
        <w:t>, на 20</w:t>
      </w:r>
      <w:r>
        <w:rPr>
          <w:sz w:val="28"/>
          <w:szCs w:val="28"/>
        </w:rPr>
        <w:t>21</w:t>
      </w:r>
      <w:r w:rsidRPr="00DA2ABB">
        <w:rPr>
          <w:sz w:val="28"/>
          <w:szCs w:val="28"/>
        </w:rPr>
        <w:t xml:space="preserve"> рік затверджений розподіл коштів субвенції з обласного бюджету місцевим бюджетам на проведення санаторно-курортного лікування для осіб з інвалідністю, ветеранів війни та осіб, на яких </w:t>
      </w:r>
      <w:r w:rsidRPr="00DA2ABB">
        <w:rPr>
          <w:sz w:val="28"/>
          <w:szCs w:val="28"/>
        </w:rPr>
        <w:lastRenderedPageBreak/>
        <w:t xml:space="preserve">поширюється чинність Законів України «Про статус ветеранів війни, гарантії їх соціального захисту» та «Про жертви нацистських переслідувань», у санаторно-курортних закладах місцевої кліматичної зони. </w:t>
      </w:r>
      <w:r>
        <w:rPr>
          <w:sz w:val="28"/>
          <w:szCs w:val="28"/>
        </w:rPr>
        <w:t>Д</w:t>
      </w:r>
      <w:r w:rsidRPr="00F47214">
        <w:rPr>
          <w:sz w:val="28"/>
          <w:szCs w:val="28"/>
        </w:rPr>
        <w:t xml:space="preserve">о </w:t>
      </w:r>
      <w:r w:rsidRPr="00F47214">
        <w:rPr>
          <w:color w:val="000000"/>
          <w:spacing w:val="3"/>
          <w:sz w:val="28"/>
          <w:szCs w:val="28"/>
        </w:rPr>
        <w:t xml:space="preserve">бюджету </w:t>
      </w:r>
      <w:r w:rsidRPr="00F47214">
        <w:rPr>
          <w:sz w:val="28"/>
          <w:szCs w:val="28"/>
        </w:rPr>
        <w:t xml:space="preserve">Валківської міської територіальної громади Харківської області надійшло </w:t>
      </w:r>
      <w:r>
        <w:rPr>
          <w:sz w:val="28"/>
          <w:szCs w:val="28"/>
        </w:rPr>
        <w:t>849</w:t>
      </w:r>
      <w:r w:rsidR="00003B75">
        <w:rPr>
          <w:sz w:val="28"/>
          <w:szCs w:val="28"/>
        </w:rPr>
        <w:t>,7 тис.</w:t>
      </w:r>
      <w:r w:rsidRPr="00DA2ABB">
        <w:rPr>
          <w:sz w:val="28"/>
          <w:szCs w:val="28"/>
        </w:rPr>
        <w:t xml:space="preserve"> грн. </w:t>
      </w:r>
      <w:r w:rsidRPr="0047137E">
        <w:rPr>
          <w:sz w:val="28"/>
          <w:szCs w:val="28"/>
        </w:rPr>
        <w:t>За звітний період укладено 97 договорів із санаторіями області та надано послуги санаторно-курортного лікування 97 громадянам на суму 799</w:t>
      </w:r>
      <w:r w:rsidR="00003B75">
        <w:rPr>
          <w:sz w:val="28"/>
          <w:szCs w:val="28"/>
        </w:rPr>
        <w:t>,4 тис.</w:t>
      </w:r>
      <w:r w:rsidRPr="0047137E">
        <w:rPr>
          <w:sz w:val="28"/>
          <w:szCs w:val="28"/>
        </w:rPr>
        <w:t xml:space="preserve"> грн.</w:t>
      </w:r>
    </w:p>
    <w:p w:rsidR="00513BB3" w:rsidRDefault="00513BB3" w:rsidP="00425355">
      <w:pPr>
        <w:pStyle w:val="af3"/>
        <w:shd w:val="clear" w:color="auto" w:fill="FFFFFF"/>
        <w:spacing w:before="0" w:after="0" w:line="276" w:lineRule="auto"/>
        <w:ind w:firstLine="567"/>
        <w:jc w:val="both"/>
        <w:rPr>
          <w:bCs/>
          <w:color w:val="000000"/>
          <w:sz w:val="28"/>
          <w:szCs w:val="28"/>
          <w:lang w:val="uk-UA"/>
        </w:rPr>
      </w:pPr>
      <w:r>
        <w:rPr>
          <w:color w:val="000000"/>
          <w:spacing w:val="3"/>
          <w:sz w:val="28"/>
          <w:szCs w:val="28"/>
          <w:lang w:val="uk-UA"/>
        </w:rPr>
        <w:t>З</w:t>
      </w:r>
      <w:r w:rsidRPr="0010010F">
        <w:rPr>
          <w:color w:val="000000"/>
          <w:spacing w:val="3"/>
          <w:sz w:val="28"/>
          <w:szCs w:val="28"/>
          <w:lang w:val="uk-UA"/>
        </w:rPr>
        <w:t xml:space="preserve"> метою</w:t>
      </w:r>
      <w:r w:rsidRPr="0010010F">
        <w:rPr>
          <w:bCs/>
          <w:color w:val="000000"/>
          <w:sz w:val="28"/>
          <w:szCs w:val="28"/>
          <w:lang w:val="uk-UA"/>
        </w:rPr>
        <w:t xml:space="preserve">  проведення санаторно-курортного лікування громадян, які постраждали внаслідок Чорнобильської катастрофи, віднесених до категорії 1</w:t>
      </w:r>
      <w:r>
        <w:rPr>
          <w:bCs/>
          <w:color w:val="000000"/>
          <w:sz w:val="28"/>
          <w:szCs w:val="28"/>
          <w:lang w:val="uk-UA"/>
        </w:rPr>
        <w:t>, до місцевого бюджету передано 99</w:t>
      </w:r>
      <w:r w:rsidR="00B64988">
        <w:rPr>
          <w:bCs/>
          <w:color w:val="000000"/>
          <w:sz w:val="28"/>
          <w:szCs w:val="28"/>
          <w:lang w:val="uk-UA"/>
        </w:rPr>
        <w:t>, 1 тис.</w:t>
      </w:r>
      <w:r>
        <w:rPr>
          <w:bCs/>
          <w:color w:val="000000"/>
          <w:sz w:val="28"/>
          <w:szCs w:val="28"/>
          <w:lang w:val="uk-UA"/>
        </w:rPr>
        <w:t xml:space="preserve"> грн., </w:t>
      </w:r>
      <w:r w:rsidRPr="00276E12">
        <w:rPr>
          <w:bCs/>
          <w:color w:val="000000"/>
          <w:sz w:val="28"/>
          <w:szCs w:val="28"/>
        </w:rPr>
        <w:t>на проведення санаторно-курортного лікування постраждалих гром</w:t>
      </w:r>
      <w:r w:rsidR="00066812">
        <w:rPr>
          <w:bCs/>
          <w:color w:val="000000"/>
          <w:sz w:val="28"/>
          <w:szCs w:val="28"/>
        </w:rPr>
        <w:t>адян, віднесених до категорії 2</w:t>
      </w:r>
      <w:r w:rsidRPr="00276E12">
        <w:rPr>
          <w:bCs/>
          <w:color w:val="000000"/>
          <w:sz w:val="28"/>
          <w:szCs w:val="28"/>
        </w:rPr>
        <w:t xml:space="preserve"> та потерпілих дітей</w:t>
      </w:r>
      <w:r w:rsidR="00066812">
        <w:rPr>
          <w:bCs/>
          <w:color w:val="000000"/>
          <w:sz w:val="28"/>
          <w:szCs w:val="28"/>
          <w:lang w:val="uk-UA"/>
        </w:rPr>
        <w:t xml:space="preserve">, </w:t>
      </w:r>
      <w:r>
        <w:rPr>
          <w:bCs/>
          <w:color w:val="000000"/>
          <w:sz w:val="28"/>
          <w:szCs w:val="28"/>
          <w:lang w:val="uk-UA"/>
        </w:rPr>
        <w:t>з обласного бюджету надійшло 109</w:t>
      </w:r>
      <w:r w:rsidR="00B64988">
        <w:rPr>
          <w:bCs/>
          <w:color w:val="000000"/>
          <w:sz w:val="28"/>
          <w:szCs w:val="28"/>
          <w:lang w:val="uk-UA"/>
        </w:rPr>
        <w:t>, 4 тис.</w:t>
      </w:r>
      <w:r>
        <w:rPr>
          <w:bCs/>
          <w:color w:val="000000"/>
          <w:sz w:val="28"/>
          <w:szCs w:val="28"/>
          <w:lang w:val="uk-UA"/>
        </w:rPr>
        <w:t xml:space="preserve"> грн.</w:t>
      </w:r>
    </w:p>
    <w:p w:rsidR="00513BB3" w:rsidRPr="0047137E" w:rsidRDefault="00513BB3" w:rsidP="00425355">
      <w:pPr>
        <w:spacing w:line="276" w:lineRule="auto"/>
        <w:ind w:firstLine="708"/>
        <w:jc w:val="both"/>
        <w:rPr>
          <w:sz w:val="28"/>
          <w:szCs w:val="28"/>
        </w:rPr>
      </w:pPr>
      <w:r w:rsidRPr="0047137E">
        <w:rPr>
          <w:sz w:val="28"/>
          <w:szCs w:val="28"/>
        </w:rPr>
        <w:t xml:space="preserve">За звітний період укладено 10 договорів та оздоровлено 10 </w:t>
      </w:r>
      <w:r w:rsidRPr="0047137E">
        <w:rPr>
          <w:bCs/>
          <w:sz w:val="28"/>
          <w:szCs w:val="28"/>
        </w:rPr>
        <w:t>постраждали внаслідок Чорнобильської катастрофи, віднесених до категорії 1, сума за надані послуги склала 82</w:t>
      </w:r>
      <w:r w:rsidR="00B64988">
        <w:rPr>
          <w:bCs/>
          <w:sz w:val="28"/>
          <w:szCs w:val="28"/>
          <w:lang w:val="uk-UA"/>
        </w:rPr>
        <w:t>,</w:t>
      </w:r>
      <w:r w:rsidR="00B64988">
        <w:rPr>
          <w:bCs/>
          <w:sz w:val="28"/>
          <w:szCs w:val="28"/>
        </w:rPr>
        <w:t>6</w:t>
      </w:r>
      <w:r w:rsidR="00B64988">
        <w:rPr>
          <w:bCs/>
          <w:sz w:val="28"/>
          <w:szCs w:val="28"/>
          <w:lang w:val="uk-UA"/>
        </w:rPr>
        <w:t xml:space="preserve"> тис.</w:t>
      </w:r>
      <w:r w:rsidRPr="0047137E">
        <w:rPr>
          <w:bCs/>
          <w:sz w:val="28"/>
          <w:szCs w:val="28"/>
        </w:rPr>
        <w:t>грн. Також оздоровлено 5 постраждалих гром</w:t>
      </w:r>
      <w:r w:rsidR="002B2B86">
        <w:rPr>
          <w:bCs/>
          <w:sz w:val="28"/>
          <w:szCs w:val="28"/>
        </w:rPr>
        <w:t>адян, віднесених до категорії 2</w:t>
      </w:r>
      <w:r w:rsidRPr="0047137E">
        <w:rPr>
          <w:bCs/>
          <w:sz w:val="28"/>
          <w:szCs w:val="28"/>
        </w:rPr>
        <w:t xml:space="preserve"> та 2 потерпілих дітей на суму 88</w:t>
      </w:r>
      <w:r w:rsidR="00B64988">
        <w:rPr>
          <w:bCs/>
          <w:sz w:val="28"/>
          <w:szCs w:val="28"/>
          <w:lang w:val="uk-UA"/>
        </w:rPr>
        <w:t>,</w:t>
      </w:r>
      <w:r w:rsidR="00B64988">
        <w:rPr>
          <w:bCs/>
          <w:sz w:val="28"/>
          <w:szCs w:val="28"/>
        </w:rPr>
        <w:t>9</w:t>
      </w:r>
      <w:r w:rsidR="00B64988">
        <w:rPr>
          <w:bCs/>
          <w:sz w:val="28"/>
          <w:szCs w:val="28"/>
          <w:lang w:val="uk-UA"/>
        </w:rPr>
        <w:t xml:space="preserve"> тис.</w:t>
      </w:r>
      <w:r w:rsidRPr="0047137E">
        <w:rPr>
          <w:bCs/>
          <w:sz w:val="28"/>
          <w:szCs w:val="28"/>
        </w:rPr>
        <w:t xml:space="preserve"> грн.</w:t>
      </w:r>
    </w:p>
    <w:p w:rsidR="00A71ED4" w:rsidRDefault="00513BB3" w:rsidP="00425355">
      <w:pPr>
        <w:pStyle w:val="af3"/>
        <w:shd w:val="clear" w:color="auto" w:fill="FFFFFF"/>
        <w:spacing w:before="0" w:after="0" w:line="276" w:lineRule="auto"/>
        <w:ind w:firstLine="708"/>
        <w:jc w:val="both"/>
        <w:rPr>
          <w:sz w:val="28"/>
          <w:szCs w:val="28"/>
          <w:bdr w:val="none" w:sz="0" w:space="0" w:color="auto" w:frame="1"/>
          <w:lang w:val="uk-UA"/>
        </w:rPr>
      </w:pPr>
      <w:r w:rsidRPr="0047137E">
        <w:rPr>
          <w:sz w:val="28"/>
          <w:szCs w:val="28"/>
          <w:bdr w:val="none" w:sz="0" w:space="0" w:color="auto" w:frame="1"/>
          <w:lang w:val="uk-UA"/>
        </w:rPr>
        <w:t>Для пр</w:t>
      </w:r>
      <w:r w:rsidR="00E97532">
        <w:rPr>
          <w:sz w:val="28"/>
          <w:szCs w:val="28"/>
          <w:bdr w:val="none" w:sz="0" w:space="0" w:color="auto" w:frame="1"/>
          <w:lang w:val="uk-UA"/>
        </w:rPr>
        <w:t>оведення відпочинку учасників А</w:t>
      </w:r>
      <w:r w:rsidRPr="0047137E">
        <w:rPr>
          <w:sz w:val="28"/>
          <w:szCs w:val="28"/>
          <w:bdr w:val="none" w:sz="0" w:space="0" w:color="auto" w:frame="1"/>
          <w:lang w:val="uk-UA"/>
        </w:rPr>
        <w:t>ТО укладено договір з д</w:t>
      </w:r>
      <w:r w:rsidRPr="0047137E">
        <w:rPr>
          <w:sz w:val="28"/>
          <w:szCs w:val="28"/>
          <w:lang w:val="uk-UA"/>
        </w:rPr>
        <w:t>очірнім підприємством «Клінічний  санаторій «Курорт Березівські мінеральні води»</w:t>
      </w:r>
      <w:r w:rsidRPr="0047137E">
        <w:rPr>
          <w:sz w:val="28"/>
          <w:szCs w:val="28"/>
          <w:bdr w:val="none" w:sz="0" w:space="0" w:color="auto" w:frame="1"/>
          <w:lang w:val="uk-UA"/>
        </w:rPr>
        <w:t>. З початку року на відпочинок  направлено 8 учасників АТО та  4 членів їх сімей на суму 49</w:t>
      </w:r>
      <w:r w:rsidR="00E97532">
        <w:rPr>
          <w:sz w:val="28"/>
          <w:szCs w:val="28"/>
          <w:bdr w:val="none" w:sz="0" w:space="0" w:color="auto" w:frame="1"/>
          <w:lang w:val="uk-UA"/>
        </w:rPr>
        <w:t>,3 тис.</w:t>
      </w:r>
      <w:r w:rsidRPr="0047137E">
        <w:rPr>
          <w:sz w:val="28"/>
          <w:szCs w:val="28"/>
          <w:bdr w:val="none" w:sz="0" w:space="0" w:color="auto" w:frame="1"/>
          <w:lang w:val="uk-UA"/>
        </w:rPr>
        <w:t xml:space="preserve"> грн.</w:t>
      </w:r>
    </w:p>
    <w:p w:rsidR="00F85204" w:rsidRPr="00BD0313" w:rsidRDefault="00D9553F" w:rsidP="00425355">
      <w:pPr>
        <w:spacing w:line="276" w:lineRule="auto"/>
        <w:ind w:firstLine="709"/>
        <w:jc w:val="both"/>
        <w:rPr>
          <w:color w:val="000000"/>
          <w:sz w:val="28"/>
          <w:szCs w:val="28"/>
          <w:lang w:val="uk-UA"/>
        </w:rPr>
      </w:pPr>
      <w:r>
        <w:rPr>
          <w:sz w:val="28"/>
          <w:szCs w:val="28"/>
          <w:lang w:val="uk-UA"/>
        </w:rPr>
        <w:t>Щ</w:t>
      </w:r>
      <w:r w:rsidR="00F85204">
        <w:rPr>
          <w:sz w:val="28"/>
          <w:szCs w:val="28"/>
        </w:rPr>
        <w:t>одо соціально-</w:t>
      </w:r>
      <w:r w:rsidRPr="00D9553F">
        <w:rPr>
          <w:sz w:val="28"/>
          <w:szCs w:val="28"/>
        </w:rPr>
        <w:t>правового захисту дітей</w:t>
      </w:r>
      <w:r w:rsidR="00F85204">
        <w:rPr>
          <w:sz w:val="28"/>
          <w:szCs w:val="28"/>
          <w:lang w:val="uk-UA"/>
        </w:rPr>
        <w:t xml:space="preserve">, </w:t>
      </w:r>
      <w:r w:rsidR="00F85204" w:rsidRPr="00BD0313">
        <w:rPr>
          <w:color w:val="000000"/>
          <w:sz w:val="28"/>
          <w:szCs w:val="28"/>
          <w:lang w:val="uk-UA"/>
        </w:rPr>
        <w:t>станом на 30.09.2021 на первинному обліку перебуває 71 дитина, з них:</w:t>
      </w:r>
    </w:p>
    <w:p w:rsidR="00F85204" w:rsidRPr="00BD0313" w:rsidRDefault="00F85204" w:rsidP="00425355">
      <w:pPr>
        <w:numPr>
          <w:ilvl w:val="0"/>
          <w:numId w:val="15"/>
        </w:numPr>
        <w:spacing w:line="276" w:lineRule="auto"/>
        <w:ind w:left="0" w:firstLine="709"/>
        <w:jc w:val="both"/>
        <w:rPr>
          <w:sz w:val="28"/>
          <w:szCs w:val="28"/>
          <w:lang w:val="uk-UA"/>
        </w:rPr>
      </w:pPr>
      <w:r w:rsidRPr="00BD0313">
        <w:rPr>
          <w:sz w:val="28"/>
          <w:szCs w:val="28"/>
          <w:lang w:val="uk-UA"/>
        </w:rPr>
        <w:t>17 дітей-сиріт;</w:t>
      </w:r>
    </w:p>
    <w:p w:rsidR="00F85204" w:rsidRPr="00BD0313" w:rsidRDefault="00F85204" w:rsidP="00425355">
      <w:pPr>
        <w:numPr>
          <w:ilvl w:val="0"/>
          <w:numId w:val="15"/>
        </w:numPr>
        <w:spacing w:line="276" w:lineRule="auto"/>
        <w:ind w:left="0" w:firstLine="709"/>
        <w:jc w:val="both"/>
        <w:rPr>
          <w:color w:val="000000"/>
          <w:sz w:val="28"/>
          <w:szCs w:val="28"/>
          <w:lang w:val="uk-UA"/>
        </w:rPr>
      </w:pPr>
      <w:r w:rsidRPr="00BD0313">
        <w:rPr>
          <w:color w:val="000000"/>
          <w:sz w:val="28"/>
          <w:szCs w:val="28"/>
          <w:lang w:val="uk-UA"/>
        </w:rPr>
        <w:t>54 дітей, позбавлених батьківського піклування.</w:t>
      </w:r>
    </w:p>
    <w:p w:rsidR="00F85204" w:rsidRPr="00BD0313" w:rsidRDefault="00F85204" w:rsidP="00425355">
      <w:pPr>
        <w:spacing w:line="276" w:lineRule="auto"/>
        <w:ind w:firstLine="709"/>
        <w:jc w:val="both"/>
        <w:rPr>
          <w:color w:val="000000"/>
          <w:sz w:val="28"/>
          <w:szCs w:val="28"/>
          <w:lang w:val="uk-UA"/>
        </w:rPr>
      </w:pPr>
      <w:r w:rsidRPr="00BD0313">
        <w:rPr>
          <w:color w:val="000000"/>
          <w:sz w:val="28"/>
          <w:szCs w:val="28"/>
          <w:lang w:val="uk-UA"/>
        </w:rPr>
        <w:t>Протягом звітного періоду статус отримали 11 дітей-сиріт та дітей, позбавлених батьківського піклування.</w:t>
      </w:r>
    </w:p>
    <w:p w:rsidR="00F85204" w:rsidRPr="00BD0313" w:rsidRDefault="00F85204" w:rsidP="00425355">
      <w:pPr>
        <w:spacing w:line="276" w:lineRule="auto"/>
        <w:ind w:firstLine="709"/>
        <w:jc w:val="both"/>
        <w:rPr>
          <w:color w:val="000000"/>
          <w:sz w:val="28"/>
          <w:szCs w:val="28"/>
          <w:lang w:val="uk-UA"/>
        </w:rPr>
      </w:pPr>
      <w:r w:rsidRPr="00BD0313">
        <w:rPr>
          <w:color w:val="000000"/>
          <w:sz w:val="28"/>
          <w:szCs w:val="28"/>
          <w:lang w:val="uk-UA"/>
        </w:rPr>
        <w:t>Під опіку/піклування влаштовано 14 дітей, над 6-ма припинено піклування.</w:t>
      </w:r>
    </w:p>
    <w:p w:rsidR="00F85204" w:rsidRPr="00BD0313" w:rsidRDefault="00F85204" w:rsidP="00425355">
      <w:pPr>
        <w:spacing w:line="276" w:lineRule="auto"/>
        <w:ind w:firstLine="709"/>
        <w:jc w:val="both"/>
        <w:rPr>
          <w:color w:val="000000"/>
          <w:sz w:val="28"/>
          <w:szCs w:val="28"/>
          <w:lang w:val="uk-UA"/>
        </w:rPr>
      </w:pPr>
      <w:r w:rsidRPr="00BD0313">
        <w:rPr>
          <w:color w:val="000000"/>
          <w:sz w:val="28"/>
          <w:szCs w:val="28"/>
          <w:lang w:val="uk-UA"/>
        </w:rPr>
        <w:t>20 дітей виховуються в дитячих будинках сімейного типу, 4 – в прийомних сім’ях, 45 – під опікою/піклуванням, 2 – в інтернатних закладах (у зв’язку з тяжкою хворобою).</w:t>
      </w:r>
    </w:p>
    <w:p w:rsidR="00F85204" w:rsidRPr="00BD0313" w:rsidRDefault="00F85204" w:rsidP="00425355">
      <w:pPr>
        <w:spacing w:line="276" w:lineRule="auto"/>
        <w:ind w:firstLine="709"/>
        <w:jc w:val="both"/>
        <w:rPr>
          <w:sz w:val="28"/>
          <w:szCs w:val="28"/>
          <w:lang w:val="uk-UA"/>
        </w:rPr>
      </w:pPr>
      <w:r w:rsidRPr="00BD0313">
        <w:rPr>
          <w:sz w:val="28"/>
          <w:szCs w:val="28"/>
          <w:lang w:val="uk-UA"/>
        </w:rPr>
        <w:t xml:space="preserve">На території Валківської міської територіальної громади функціонує </w:t>
      </w:r>
      <w:r>
        <w:rPr>
          <w:sz w:val="28"/>
          <w:szCs w:val="28"/>
          <w:lang w:val="uk-UA"/>
        </w:rPr>
        <w:t xml:space="preserve">                  </w:t>
      </w:r>
      <w:r w:rsidRPr="00BD0313">
        <w:rPr>
          <w:sz w:val="28"/>
          <w:szCs w:val="28"/>
          <w:lang w:val="uk-UA"/>
        </w:rPr>
        <w:t>2 дитячих будинки сімейного типу, до яких влаштовано 14 дітей-сиріт та дітей, позбавлених батьківського піклування, та 3 прийомні сім’ї, де виховуються 3 особи з числа дітей-сиріт, дітей, позбавлених батьківського піклування.</w:t>
      </w:r>
    </w:p>
    <w:p w:rsidR="00D9553F" w:rsidRDefault="00F85204" w:rsidP="00425355">
      <w:pPr>
        <w:spacing w:line="276" w:lineRule="auto"/>
        <w:ind w:firstLine="709"/>
        <w:jc w:val="both"/>
        <w:rPr>
          <w:sz w:val="28"/>
          <w:szCs w:val="28"/>
          <w:lang w:val="uk-UA"/>
        </w:rPr>
      </w:pPr>
      <w:r w:rsidRPr="00BD0313">
        <w:rPr>
          <w:sz w:val="28"/>
          <w:szCs w:val="28"/>
          <w:lang w:val="uk-UA"/>
        </w:rPr>
        <w:t>Проводиться робота, направлена на створення ще двох прийомних сімей на території громади.</w:t>
      </w:r>
    </w:p>
    <w:p w:rsidR="0054279D" w:rsidRPr="00BD0313" w:rsidRDefault="0054279D" w:rsidP="00425355">
      <w:pPr>
        <w:spacing w:line="276" w:lineRule="auto"/>
        <w:ind w:firstLine="709"/>
        <w:jc w:val="both"/>
        <w:rPr>
          <w:sz w:val="28"/>
          <w:szCs w:val="28"/>
          <w:lang w:val="uk-UA"/>
        </w:rPr>
      </w:pPr>
      <w:r w:rsidRPr="00BD0313">
        <w:rPr>
          <w:sz w:val="28"/>
          <w:szCs w:val="28"/>
          <w:lang w:val="uk-UA"/>
        </w:rPr>
        <w:t xml:space="preserve">Заборгованість по виплаті державної допомоги на дітей-сиріт та дітей, позбавлених батьківського піклування, відсутня. </w:t>
      </w:r>
    </w:p>
    <w:p w:rsidR="0054279D" w:rsidRPr="00BD0313" w:rsidRDefault="0054279D" w:rsidP="00425355">
      <w:pPr>
        <w:spacing w:line="276" w:lineRule="auto"/>
        <w:ind w:firstLine="709"/>
        <w:jc w:val="both"/>
        <w:rPr>
          <w:sz w:val="28"/>
          <w:szCs w:val="28"/>
          <w:lang w:val="uk-UA"/>
        </w:rPr>
      </w:pPr>
      <w:r w:rsidRPr="00BD0313">
        <w:rPr>
          <w:spacing w:val="-4"/>
          <w:sz w:val="28"/>
          <w:szCs w:val="28"/>
          <w:lang w:val="uk-UA"/>
        </w:rPr>
        <w:t xml:space="preserve">Станом на 30.09.2021 у 47 дітей-сиріт </w:t>
      </w:r>
      <w:r w:rsidRPr="00BD0313">
        <w:rPr>
          <w:sz w:val="28"/>
          <w:szCs w:val="28"/>
          <w:lang w:val="uk-UA"/>
        </w:rPr>
        <w:t>та дітей, позбавлених батьківського піклування,</w:t>
      </w:r>
      <w:r w:rsidRPr="00BD0313">
        <w:rPr>
          <w:spacing w:val="-4"/>
          <w:sz w:val="28"/>
          <w:szCs w:val="28"/>
          <w:lang w:val="uk-UA"/>
        </w:rPr>
        <w:t xml:space="preserve"> закріплене житло, з них: у 2 – право власності, у 45 - право </w:t>
      </w:r>
      <w:r w:rsidRPr="00BD0313">
        <w:rPr>
          <w:spacing w:val="-4"/>
          <w:sz w:val="28"/>
          <w:szCs w:val="28"/>
          <w:lang w:val="uk-UA"/>
        </w:rPr>
        <w:lastRenderedPageBreak/>
        <w:t>користування. У 24 дітей-сиріт та дітей, позбавлених батьківського піклування, житло не закріплене (відсутнє).</w:t>
      </w:r>
    </w:p>
    <w:p w:rsidR="0054279D" w:rsidRPr="00BD0313" w:rsidRDefault="0054279D" w:rsidP="00425355">
      <w:pPr>
        <w:spacing w:line="276" w:lineRule="auto"/>
        <w:ind w:firstLine="709"/>
        <w:jc w:val="both"/>
        <w:rPr>
          <w:sz w:val="28"/>
          <w:szCs w:val="28"/>
          <w:lang w:val="uk-UA"/>
        </w:rPr>
      </w:pPr>
      <w:r w:rsidRPr="00BD0313">
        <w:rPr>
          <w:sz w:val="28"/>
          <w:szCs w:val="28"/>
          <w:lang w:val="uk-UA"/>
        </w:rPr>
        <w:t>На квартирному обліку перебувають 7 осіб з числа дітей-сиріт та дітей, позбавлених батьківського піклування. Діти-сироти та діти, позбавлені батьківського піклування, на квартирному обліку не перебувають.</w:t>
      </w:r>
    </w:p>
    <w:p w:rsidR="0054279D" w:rsidRPr="00BD0313" w:rsidRDefault="0054279D" w:rsidP="00425355">
      <w:pPr>
        <w:spacing w:line="276" w:lineRule="auto"/>
        <w:ind w:firstLine="709"/>
        <w:jc w:val="both"/>
        <w:rPr>
          <w:sz w:val="28"/>
          <w:szCs w:val="28"/>
          <w:lang w:val="uk-UA"/>
        </w:rPr>
      </w:pPr>
      <w:r w:rsidRPr="00BD0313">
        <w:rPr>
          <w:sz w:val="28"/>
          <w:szCs w:val="28"/>
          <w:lang w:val="uk-UA"/>
        </w:rPr>
        <w:t xml:space="preserve">Один раз в півроку проводяться обстеження сімей, де виховуються діти-сироти, діти, позбавлені батьківського піклування, особи з їх числа. Надаються </w:t>
      </w:r>
      <w:r>
        <w:rPr>
          <w:sz w:val="28"/>
          <w:szCs w:val="28"/>
          <w:lang w:val="uk-UA"/>
        </w:rPr>
        <w:t>консультації</w:t>
      </w:r>
      <w:r w:rsidRPr="00BD0313">
        <w:rPr>
          <w:sz w:val="28"/>
          <w:szCs w:val="28"/>
          <w:lang w:val="uk-UA"/>
        </w:rPr>
        <w:t xml:space="preserve">, проводяться бесіди, </w:t>
      </w:r>
      <w:r>
        <w:rPr>
          <w:sz w:val="28"/>
          <w:szCs w:val="28"/>
          <w:lang w:val="uk-UA"/>
        </w:rPr>
        <w:t>у разі необхідності - гуманітарна</w:t>
      </w:r>
      <w:r w:rsidRPr="00BD0313">
        <w:rPr>
          <w:sz w:val="28"/>
          <w:szCs w:val="28"/>
          <w:lang w:val="uk-UA"/>
        </w:rPr>
        <w:t xml:space="preserve"> допомога.</w:t>
      </w:r>
    </w:p>
    <w:p w:rsidR="0054279D" w:rsidRPr="00BD0313" w:rsidRDefault="0054279D" w:rsidP="00425355">
      <w:pPr>
        <w:spacing w:line="276" w:lineRule="auto"/>
        <w:ind w:firstLine="709"/>
        <w:jc w:val="both"/>
        <w:rPr>
          <w:color w:val="000000"/>
          <w:sz w:val="28"/>
          <w:szCs w:val="28"/>
          <w:lang w:val="uk-UA"/>
        </w:rPr>
      </w:pPr>
      <w:r w:rsidRPr="00BD0313">
        <w:rPr>
          <w:color w:val="000000"/>
          <w:sz w:val="28"/>
          <w:szCs w:val="28"/>
          <w:lang w:val="uk-UA"/>
        </w:rPr>
        <w:t>На обліку служби станом на 01.10.2021 знаходяться 27 дітей із 12 сімей, які перебувають у складних життєвих обставинах.</w:t>
      </w:r>
    </w:p>
    <w:p w:rsidR="0054279D" w:rsidRPr="00BD0313" w:rsidRDefault="0054279D" w:rsidP="00425355">
      <w:pPr>
        <w:spacing w:line="276" w:lineRule="auto"/>
        <w:ind w:firstLine="709"/>
        <w:jc w:val="both"/>
        <w:rPr>
          <w:color w:val="0000CC"/>
          <w:sz w:val="28"/>
          <w:szCs w:val="28"/>
          <w:lang w:val="uk-UA"/>
        </w:rPr>
      </w:pPr>
      <w:r w:rsidRPr="00BD0313">
        <w:rPr>
          <w:sz w:val="28"/>
          <w:szCs w:val="28"/>
          <w:lang w:val="uk-UA"/>
        </w:rPr>
        <w:t>Протягом 9 місяців 2021 року було виявлено 5 сімей, в яких виховується 15 дітей, які перебувають у складних життєвих обставинах. Дітей взято на облік, проведено перевірку умов утримання та виховання дітей.</w:t>
      </w:r>
    </w:p>
    <w:p w:rsidR="0054279D" w:rsidRPr="00BD0313" w:rsidRDefault="0054279D" w:rsidP="00425355">
      <w:pPr>
        <w:pStyle w:val="310"/>
        <w:spacing w:line="276" w:lineRule="auto"/>
        <w:ind w:firstLine="709"/>
      </w:pPr>
      <w:r w:rsidRPr="00BD0313">
        <w:t xml:space="preserve">6 дітей разом з матерями тимчасово влаштовані до відділень </w:t>
      </w:r>
      <w:r w:rsidRPr="00BD0313">
        <w:rPr>
          <w:szCs w:val="28"/>
        </w:rPr>
        <w:t>батьків з дітьми</w:t>
      </w:r>
      <w:r w:rsidRPr="00BD0313">
        <w:t xml:space="preserve"> Центрів соціально-психологічної реабілітації дітей у зв’язку зі складними життєвими обставинами. Зібрані необхідні пакети документів, підготовлені клопотання, надана допомога при проходженні медичних оглядів.</w:t>
      </w:r>
    </w:p>
    <w:p w:rsidR="0054279D" w:rsidRDefault="0054279D" w:rsidP="00425355">
      <w:pPr>
        <w:spacing w:line="276" w:lineRule="auto"/>
        <w:ind w:firstLine="709"/>
        <w:jc w:val="both"/>
        <w:rPr>
          <w:sz w:val="28"/>
          <w:szCs w:val="28"/>
          <w:lang w:val="uk-UA"/>
        </w:rPr>
      </w:pPr>
      <w:r w:rsidRPr="00BD0313">
        <w:rPr>
          <w:sz w:val="28"/>
          <w:szCs w:val="28"/>
          <w:lang w:val="uk-UA"/>
        </w:rPr>
        <w:t>Здійснено 27 обстежень умов проживання сімей, де батьки недостатньо уваги приділяють вихованню та навчанню дітей</w:t>
      </w:r>
      <w:r w:rsidRPr="00472BFB">
        <w:rPr>
          <w:sz w:val="28"/>
          <w:szCs w:val="28"/>
          <w:lang w:val="uk-UA"/>
        </w:rPr>
        <w:t xml:space="preserve"> </w:t>
      </w:r>
      <w:r w:rsidRPr="00BD0313">
        <w:rPr>
          <w:sz w:val="28"/>
          <w:szCs w:val="28"/>
          <w:lang w:val="uk-UA"/>
        </w:rPr>
        <w:t xml:space="preserve">батьків., складено акти, виявлено потреби сім’ї. Притягнено до відповідальності 12 </w:t>
      </w:r>
      <w:r>
        <w:rPr>
          <w:sz w:val="28"/>
          <w:szCs w:val="28"/>
          <w:lang w:val="uk-UA"/>
        </w:rPr>
        <w:t>осіб.</w:t>
      </w:r>
    </w:p>
    <w:p w:rsidR="00A62C2D" w:rsidRPr="00BD0313" w:rsidRDefault="00A62C2D" w:rsidP="00425355">
      <w:pPr>
        <w:spacing w:line="276" w:lineRule="auto"/>
        <w:ind w:firstLine="709"/>
        <w:jc w:val="both"/>
        <w:rPr>
          <w:sz w:val="28"/>
          <w:szCs w:val="28"/>
          <w:lang w:val="uk-UA"/>
        </w:rPr>
      </w:pPr>
      <w:r w:rsidRPr="00BD0313">
        <w:rPr>
          <w:sz w:val="28"/>
          <w:szCs w:val="28"/>
          <w:lang w:val="uk-UA"/>
        </w:rPr>
        <w:t xml:space="preserve">Службою у справах дітей спільно з представниками відділу поліції № 1 Богодухівського РВП ГУНП в Харківській області протягом 9 місяців 2021 року проведено 27 профілактичних рейдів-перевірок («Діти вулиці», «Вокзал») місць масового відпочинку дітей, комп’ютерних, ігрових залів та  об’єктів торгівлі з метою запобігання безпритульності, бездоглядності, профілактики правопорушень та злочинності. На території громади протягом 9 місяців 2021 року не виявлено осіб, які займаються втягуванням у наркоманію та токсикоманію неповнолітніх та підлітків. </w:t>
      </w:r>
    </w:p>
    <w:p w:rsidR="00D9553F" w:rsidRPr="00F85204" w:rsidRDefault="00D9553F" w:rsidP="00425355">
      <w:pPr>
        <w:pStyle w:val="af3"/>
        <w:shd w:val="clear" w:color="auto" w:fill="FFFFFF"/>
        <w:spacing w:before="0" w:after="0" w:line="276" w:lineRule="auto"/>
        <w:ind w:firstLine="708"/>
        <w:jc w:val="both"/>
        <w:rPr>
          <w:sz w:val="28"/>
          <w:szCs w:val="28"/>
          <w:bdr w:val="none" w:sz="0" w:space="0" w:color="auto" w:frame="1"/>
          <w:lang w:val="uk-UA"/>
        </w:rPr>
      </w:pPr>
    </w:p>
    <w:p w:rsidR="00A71ED4" w:rsidRDefault="00A71ED4" w:rsidP="00425355">
      <w:pPr>
        <w:tabs>
          <w:tab w:val="left" w:pos="9180"/>
        </w:tabs>
        <w:spacing w:line="276" w:lineRule="auto"/>
        <w:ind w:firstLine="709"/>
        <w:jc w:val="both"/>
        <w:rPr>
          <w:color w:val="000000"/>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4D04E8" w:rsidRDefault="004D04E8" w:rsidP="00425355">
      <w:pPr>
        <w:spacing w:line="276" w:lineRule="auto"/>
        <w:ind w:firstLine="708"/>
        <w:jc w:val="both"/>
        <w:rPr>
          <w:sz w:val="28"/>
          <w:szCs w:val="28"/>
          <w:lang w:val="uk-UA"/>
        </w:rPr>
      </w:pPr>
      <w:r>
        <w:rPr>
          <w:sz w:val="28"/>
          <w:szCs w:val="28"/>
          <w:lang w:val="uk-UA"/>
        </w:rPr>
        <w:t>-п</w:t>
      </w:r>
      <w:r w:rsidRPr="004D04E8">
        <w:rPr>
          <w:sz w:val="28"/>
          <w:szCs w:val="28"/>
        </w:rPr>
        <w:t>ідтримка соціально вразливих верств населення, забезпечення повноти та своєчасності виплати</w:t>
      </w:r>
      <w:r>
        <w:rPr>
          <w:sz w:val="28"/>
          <w:szCs w:val="28"/>
        </w:rPr>
        <w:t xml:space="preserve"> усіх видів соціальної допомоги</w:t>
      </w:r>
      <w:r>
        <w:rPr>
          <w:sz w:val="28"/>
          <w:szCs w:val="28"/>
          <w:lang w:val="uk-UA"/>
        </w:rPr>
        <w:t>;</w:t>
      </w:r>
    </w:p>
    <w:p w:rsidR="00DD1D85" w:rsidRDefault="00DD1D85" w:rsidP="00425355">
      <w:pPr>
        <w:pStyle w:val="af4"/>
        <w:tabs>
          <w:tab w:val="left" w:pos="993"/>
          <w:tab w:val="left" w:pos="9180"/>
        </w:tabs>
        <w:spacing w:line="276" w:lineRule="auto"/>
        <w:ind w:firstLine="709"/>
        <w:jc w:val="both"/>
        <w:rPr>
          <w:color w:val="000000"/>
          <w:szCs w:val="28"/>
          <w:lang w:val="uk-UA"/>
        </w:rPr>
      </w:pPr>
      <w:r>
        <w:rPr>
          <w:color w:val="000000"/>
          <w:szCs w:val="28"/>
          <w:lang w:val="uk-UA"/>
        </w:rPr>
        <w:t>- удосконалення роботи центру надання соціальних послуг з організації комплексного надання якісних соціальних послуг громад</w:t>
      </w:r>
      <w:r w:rsidR="00885DF1">
        <w:rPr>
          <w:color w:val="000000"/>
          <w:szCs w:val="28"/>
          <w:lang w:val="uk-UA"/>
        </w:rPr>
        <w:t>янам похилого віку та інвалідам;</w:t>
      </w:r>
    </w:p>
    <w:p w:rsidR="00885DF1" w:rsidRDefault="00885DF1" w:rsidP="00425355">
      <w:pPr>
        <w:pStyle w:val="af4"/>
        <w:tabs>
          <w:tab w:val="left" w:pos="993"/>
          <w:tab w:val="left" w:pos="9180"/>
        </w:tabs>
        <w:spacing w:line="276" w:lineRule="auto"/>
        <w:ind w:firstLine="709"/>
        <w:jc w:val="both"/>
        <w:rPr>
          <w:color w:val="000000"/>
          <w:szCs w:val="28"/>
          <w:lang w:val="uk-UA"/>
        </w:rPr>
      </w:pPr>
      <w:r>
        <w:rPr>
          <w:color w:val="000000"/>
          <w:szCs w:val="28"/>
          <w:lang w:val="uk-UA"/>
        </w:rPr>
        <w:t>-</w:t>
      </w:r>
      <w:r w:rsidRPr="00885DF1">
        <w:rPr>
          <w:color w:val="000000"/>
          <w:szCs w:val="28"/>
          <w:lang w:val="uk-UA"/>
        </w:rPr>
        <w:t xml:space="preserve"> проведення роботи щодо своєчасного виявлення і обліку дітей, які залишилися без батьківського піклування, дітей, які перебувають у складних життєвих обставинах, та здійснення заходів соціального захисту прав та </w:t>
      </w:r>
      <w:r w:rsidRPr="00885DF1">
        <w:rPr>
          <w:color w:val="000000"/>
          <w:szCs w:val="28"/>
          <w:lang w:val="uk-UA"/>
        </w:rPr>
        <w:lastRenderedPageBreak/>
        <w:t>законних інтересів дітей з метою профілактики соціального сирітства на недо</w:t>
      </w:r>
      <w:r>
        <w:rPr>
          <w:color w:val="000000"/>
          <w:szCs w:val="28"/>
          <w:lang w:val="uk-UA"/>
        </w:rPr>
        <w:t>пущення вилучення дітей з сім’ї.</w:t>
      </w:r>
    </w:p>
    <w:p w:rsidR="00C35DB5" w:rsidRPr="00885DF1" w:rsidRDefault="00C35DB5" w:rsidP="00425355">
      <w:pPr>
        <w:pStyle w:val="af4"/>
        <w:tabs>
          <w:tab w:val="left" w:pos="993"/>
          <w:tab w:val="left" w:pos="9180"/>
        </w:tabs>
        <w:spacing w:line="276" w:lineRule="auto"/>
        <w:ind w:firstLine="709"/>
        <w:jc w:val="both"/>
        <w:rPr>
          <w:color w:val="000000"/>
          <w:szCs w:val="28"/>
          <w:lang w:val="uk-UA"/>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6" w:name="_Toc90367808"/>
      <w:r w:rsidRPr="00DA68FF">
        <w:rPr>
          <w:rFonts w:ascii="Times New Roman" w:hAnsi="Times New Roman"/>
          <w:b/>
          <w:sz w:val="28"/>
          <w:szCs w:val="28"/>
        </w:rPr>
        <w:t>5.3.6. Споживчий ринок</w:t>
      </w:r>
      <w:bookmarkEnd w:id="26"/>
    </w:p>
    <w:p w:rsidR="00BE223F" w:rsidRDefault="00BE223F" w:rsidP="00425355">
      <w:pPr>
        <w:pStyle w:val="4"/>
        <w:numPr>
          <w:ilvl w:val="0"/>
          <w:numId w:val="0"/>
        </w:numPr>
        <w:spacing w:after="0" w:line="276" w:lineRule="auto"/>
        <w:outlineLvl w:val="2"/>
        <w:rPr>
          <w:rFonts w:ascii="Times New Roman" w:hAnsi="Times New Roman"/>
          <w:b/>
          <w:sz w:val="28"/>
          <w:szCs w:val="28"/>
        </w:rPr>
      </w:pPr>
    </w:p>
    <w:p w:rsidR="001529CC" w:rsidRPr="001529CC" w:rsidRDefault="001529CC" w:rsidP="00425355">
      <w:pPr>
        <w:spacing w:line="276" w:lineRule="auto"/>
        <w:ind w:firstLine="709"/>
        <w:jc w:val="both"/>
        <w:rPr>
          <w:sz w:val="28"/>
          <w:szCs w:val="28"/>
          <w:lang w:val="uk-UA"/>
        </w:rPr>
      </w:pPr>
      <w:r w:rsidRPr="001529CC">
        <w:rPr>
          <w:sz w:val="28"/>
          <w:szCs w:val="28"/>
          <w:lang w:val="uk-UA"/>
        </w:rPr>
        <w:t xml:space="preserve">Торгівля, ресторанне господарство та побутове обслуговування населення є важливою складовою внутрішнього ринку, що відіграє значну роль у формуванні загального економічного потенціалу </w:t>
      </w:r>
      <w:r>
        <w:rPr>
          <w:sz w:val="28"/>
          <w:szCs w:val="28"/>
          <w:lang w:val="uk-UA"/>
        </w:rPr>
        <w:t>громади</w:t>
      </w:r>
      <w:r w:rsidRPr="001529CC">
        <w:rPr>
          <w:sz w:val="28"/>
          <w:szCs w:val="28"/>
          <w:lang w:val="uk-UA"/>
        </w:rPr>
        <w:t xml:space="preserve">, забезпеченні потреб населення в товарах і послугах. </w:t>
      </w:r>
    </w:p>
    <w:p w:rsidR="001529CC" w:rsidRPr="00843CC3" w:rsidRDefault="001529CC" w:rsidP="00425355">
      <w:pPr>
        <w:spacing w:line="276" w:lineRule="auto"/>
        <w:ind w:firstLine="709"/>
        <w:jc w:val="both"/>
        <w:rPr>
          <w:sz w:val="28"/>
          <w:szCs w:val="28"/>
        </w:rPr>
      </w:pPr>
      <w:r w:rsidRPr="00843CC3">
        <w:rPr>
          <w:sz w:val="28"/>
          <w:szCs w:val="28"/>
        </w:rPr>
        <w:t>Кількість об’єктів роздрібної торгівлі станом на 01.11.20</w:t>
      </w:r>
      <w:r w:rsidRPr="00843CC3">
        <w:rPr>
          <w:sz w:val="28"/>
          <w:szCs w:val="28"/>
          <w:lang w:val="uk-UA"/>
        </w:rPr>
        <w:t>21</w:t>
      </w:r>
      <w:r w:rsidR="000A5B9E" w:rsidRPr="00843CC3">
        <w:rPr>
          <w:sz w:val="28"/>
          <w:szCs w:val="28"/>
        </w:rPr>
        <w:t xml:space="preserve"> року складає 3</w:t>
      </w:r>
      <w:r w:rsidR="00DC70DE" w:rsidRPr="00843CC3">
        <w:rPr>
          <w:sz w:val="28"/>
          <w:szCs w:val="28"/>
          <w:lang w:val="uk-UA"/>
        </w:rPr>
        <w:t>00</w:t>
      </w:r>
      <w:r w:rsidR="00DC70DE" w:rsidRPr="00843CC3">
        <w:rPr>
          <w:sz w:val="28"/>
          <w:szCs w:val="28"/>
        </w:rPr>
        <w:t xml:space="preserve"> одиниц</w:t>
      </w:r>
      <w:r w:rsidR="00DC70DE" w:rsidRPr="00843CC3">
        <w:rPr>
          <w:sz w:val="28"/>
          <w:szCs w:val="28"/>
          <w:lang w:val="uk-UA"/>
        </w:rPr>
        <w:t>ь</w:t>
      </w:r>
      <w:r w:rsidRPr="00843CC3">
        <w:rPr>
          <w:sz w:val="28"/>
          <w:szCs w:val="28"/>
        </w:rPr>
        <w:t xml:space="preserve"> (магазинів</w:t>
      </w:r>
      <w:r w:rsidR="00BE223F">
        <w:rPr>
          <w:sz w:val="28"/>
          <w:szCs w:val="28"/>
          <w:lang w:val="uk-UA"/>
        </w:rPr>
        <w:t xml:space="preserve"> </w:t>
      </w:r>
      <w:r w:rsidRPr="00843CC3">
        <w:rPr>
          <w:sz w:val="28"/>
          <w:szCs w:val="28"/>
        </w:rPr>
        <w:t>- 23</w:t>
      </w:r>
      <w:r w:rsidR="000A5B9E" w:rsidRPr="00843CC3">
        <w:rPr>
          <w:sz w:val="28"/>
          <w:szCs w:val="28"/>
          <w:lang w:val="uk-UA"/>
        </w:rPr>
        <w:t>9</w:t>
      </w:r>
      <w:r w:rsidRPr="00843CC3">
        <w:rPr>
          <w:sz w:val="28"/>
          <w:szCs w:val="28"/>
        </w:rPr>
        <w:t>, кіосків-6</w:t>
      </w:r>
      <w:r w:rsidR="000A5B9E" w:rsidRPr="00843CC3">
        <w:rPr>
          <w:sz w:val="28"/>
          <w:szCs w:val="28"/>
          <w:lang w:val="uk-UA"/>
        </w:rPr>
        <w:t>1</w:t>
      </w:r>
      <w:r w:rsidRPr="00843CC3">
        <w:rPr>
          <w:sz w:val="28"/>
          <w:szCs w:val="28"/>
        </w:rPr>
        <w:t xml:space="preserve">). </w:t>
      </w:r>
    </w:p>
    <w:p w:rsidR="001529CC" w:rsidRDefault="001529CC" w:rsidP="00425355">
      <w:pPr>
        <w:spacing w:line="276" w:lineRule="auto"/>
        <w:ind w:firstLine="709"/>
        <w:jc w:val="both"/>
        <w:rPr>
          <w:sz w:val="28"/>
          <w:szCs w:val="28"/>
        </w:rPr>
      </w:pPr>
      <w:r>
        <w:rPr>
          <w:sz w:val="28"/>
          <w:szCs w:val="28"/>
        </w:rPr>
        <w:t>Реалізація продовольчих та непродовольчих товарів здійснюється також через ПО «Валківський ринок» та торгівельний майданчик по продажу товарів народного споживання.</w:t>
      </w:r>
    </w:p>
    <w:p w:rsidR="001529CC" w:rsidRDefault="001529CC" w:rsidP="00425355">
      <w:pPr>
        <w:spacing w:line="276" w:lineRule="auto"/>
        <w:ind w:firstLine="709"/>
        <w:jc w:val="both"/>
        <w:rPr>
          <w:bCs/>
          <w:sz w:val="28"/>
          <w:szCs w:val="28"/>
        </w:rPr>
      </w:pPr>
      <w:r>
        <w:rPr>
          <w:sz w:val="28"/>
          <w:szCs w:val="28"/>
        </w:rPr>
        <w:t xml:space="preserve">Кількість підприємств </w:t>
      </w:r>
      <w:r w:rsidR="00A62275">
        <w:rPr>
          <w:sz w:val="28"/>
          <w:szCs w:val="28"/>
        </w:rPr>
        <w:t>ресторанного господарства</w:t>
      </w:r>
      <w:r>
        <w:rPr>
          <w:sz w:val="28"/>
          <w:szCs w:val="28"/>
        </w:rPr>
        <w:t xml:space="preserve"> </w:t>
      </w:r>
      <w:r w:rsidR="00995370">
        <w:rPr>
          <w:sz w:val="28"/>
          <w:szCs w:val="28"/>
          <w:lang w:val="uk-UA"/>
        </w:rPr>
        <w:t xml:space="preserve">(кафе) </w:t>
      </w:r>
      <w:r>
        <w:rPr>
          <w:sz w:val="28"/>
          <w:szCs w:val="28"/>
        </w:rPr>
        <w:t>станом на 01.11.20</w:t>
      </w:r>
      <w:r>
        <w:rPr>
          <w:sz w:val="28"/>
          <w:szCs w:val="28"/>
          <w:lang w:val="uk-UA"/>
        </w:rPr>
        <w:t>21</w:t>
      </w:r>
      <w:r w:rsidR="004C0726">
        <w:rPr>
          <w:sz w:val="28"/>
          <w:szCs w:val="28"/>
        </w:rPr>
        <w:t xml:space="preserve"> року складає 2</w:t>
      </w:r>
      <w:r w:rsidR="004C0726">
        <w:rPr>
          <w:sz w:val="28"/>
          <w:szCs w:val="28"/>
          <w:lang w:val="uk-UA"/>
        </w:rPr>
        <w:t>2</w:t>
      </w:r>
      <w:r w:rsidR="00995370">
        <w:rPr>
          <w:sz w:val="28"/>
          <w:szCs w:val="28"/>
        </w:rPr>
        <w:t xml:space="preserve"> одиниці</w:t>
      </w:r>
      <w:r>
        <w:rPr>
          <w:sz w:val="28"/>
          <w:szCs w:val="28"/>
        </w:rPr>
        <w:t>.</w:t>
      </w:r>
    </w:p>
    <w:p w:rsidR="001529CC" w:rsidRDefault="001529CC" w:rsidP="00425355">
      <w:pPr>
        <w:spacing w:line="276" w:lineRule="auto"/>
        <w:ind w:firstLine="709"/>
        <w:jc w:val="both"/>
        <w:rPr>
          <w:bCs/>
          <w:sz w:val="28"/>
          <w:szCs w:val="28"/>
        </w:rPr>
      </w:pPr>
      <w:r>
        <w:rPr>
          <w:bCs/>
          <w:sz w:val="28"/>
          <w:szCs w:val="28"/>
        </w:rPr>
        <w:t>Кількість підприємств побутового обслуговування населення –                        2</w:t>
      </w:r>
      <w:r>
        <w:rPr>
          <w:bCs/>
          <w:sz w:val="28"/>
          <w:szCs w:val="28"/>
          <w:lang w:val="uk-UA"/>
        </w:rPr>
        <w:t>44</w:t>
      </w:r>
      <w:r>
        <w:rPr>
          <w:bCs/>
          <w:sz w:val="28"/>
          <w:szCs w:val="28"/>
        </w:rPr>
        <w:t xml:space="preserve"> фізичн</w:t>
      </w:r>
      <w:r>
        <w:rPr>
          <w:bCs/>
          <w:sz w:val="28"/>
          <w:szCs w:val="28"/>
          <w:lang w:val="uk-UA"/>
        </w:rPr>
        <w:t>их</w:t>
      </w:r>
      <w:r>
        <w:rPr>
          <w:bCs/>
          <w:sz w:val="28"/>
          <w:szCs w:val="28"/>
        </w:rPr>
        <w:t xml:space="preserve"> ос</w:t>
      </w:r>
      <w:r>
        <w:rPr>
          <w:bCs/>
          <w:sz w:val="28"/>
          <w:szCs w:val="28"/>
          <w:lang w:val="uk-UA"/>
        </w:rPr>
        <w:t>і</w:t>
      </w:r>
      <w:r>
        <w:rPr>
          <w:bCs/>
          <w:sz w:val="28"/>
          <w:szCs w:val="28"/>
        </w:rPr>
        <w:t>б-підприємці</w:t>
      </w:r>
      <w:r>
        <w:rPr>
          <w:bCs/>
          <w:sz w:val="28"/>
          <w:szCs w:val="28"/>
          <w:lang w:val="uk-UA"/>
        </w:rPr>
        <w:t>в</w:t>
      </w:r>
      <w:r>
        <w:rPr>
          <w:bCs/>
          <w:sz w:val="28"/>
          <w:szCs w:val="28"/>
        </w:rPr>
        <w:t xml:space="preserve">. В порівнянні з початком року вона збільшилась на </w:t>
      </w:r>
      <w:r>
        <w:rPr>
          <w:bCs/>
          <w:sz w:val="28"/>
          <w:szCs w:val="28"/>
          <w:lang w:val="uk-UA"/>
        </w:rPr>
        <w:t>3</w:t>
      </w:r>
      <w:r>
        <w:rPr>
          <w:bCs/>
          <w:sz w:val="28"/>
          <w:szCs w:val="28"/>
        </w:rPr>
        <w:t xml:space="preserve"> %. </w:t>
      </w:r>
    </w:p>
    <w:p w:rsidR="0086151A" w:rsidRDefault="0086151A" w:rsidP="00425355">
      <w:pPr>
        <w:spacing w:line="276" w:lineRule="auto"/>
        <w:ind w:firstLine="709"/>
        <w:jc w:val="both"/>
        <w:rPr>
          <w:sz w:val="28"/>
          <w:szCs w:val="28"/>
          <w:lang w:val="uk-UA"/>
        </w:rPr>
      </w:pPr>
    </w:p>
    <w:p w:rsidR="00035830" w:rsidRDefault="00035830" w:rsidP="00425355">
      <w:pPr>
        <w:spacing w:line="276" w:lineRule="auto"/>
        <w:ind w:firstLine="709"/>
        <w:jc w:val="both"/>
        <w:rPr>
          <w:color w:val="000000"/>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035830" w:rsidRDefault="00035830" w:rsidP="00425355">
      <w:pPr>
        <w:spacing w:line="276" w:lineRule="auto"/>
        <w:ind w:firstLine="709"/>
        <w:jc w:val="both"/>
        <w:rPr>
          <w:sz w:val="28"/>
          <w:szCs w:val="28"/>
        </w:rPr>
      </w:pPr>
      <w:r>
        <w:rPr>
          <w:color w:val="000000"/>
          <w:sz w:val="28"/>
          <w:szCs w:val="28"/>
        </w:rPr>
        <w:t>- збереження позитивної динаміки розвитку споживчого ринку, здатного задовольнити потреби населення в якісних товарах і послугах, його показників та сучасної інфраструктури;</w:t>
      </w:r>
    </w:p>
    <w:p w:rsidR="00035830" w:rsidRDefault="00035830" w:rsidP="00425355">
      <w:pPr>
        <w:numPr>
          <w:ilvl w:val="0"/>
          <w:numId w:val="12"/>
        </w:numPr>
        <w:tabs>
          <w:tab w:val="left" w:pos="142"/>
          <w:tab w:val="left" w:pos="360"/>
        </w:tabs>
        <w:suppressAutoHyphens/>
        <w:spacing w:line="276" w:lineRule="auto"/>
        <w:ind w:left="0" w:firstLine="709"/>
        <w:jc w:val="both"/>
        <w:rPr>
          <w:sz w:val="28"/>
          <w:szCs w:val="28"/>
        </w:rPr>
      </w:pPr>
      <w:r>
        <w:rPr>
          <w:sz w:val="28"/>
          <w:szCs w:val="28"/>
        </w:rPr>
        <w:t>- забезпечення сталого розвитку сфери побутового обслуговування населення району</w:t>
      </w:r>
      <w:r>
        <w:rPr>
          <w:sz w:val="28"/>
          <w:szCs w:val="28"/>
          <w:lang w:val="uk-UA"/>
        </w:rPr>
        <w:t>.</w:t>
      </w:r>
    </w:p>
    <w:p w:rsidR="007B5C92" w:rsidRPr="00DA68FF" w:rsidRDefault="007B5C92" w:rsidP="00425355">
      <w:pPr>
        <w:pStyle w:val="4"/>
        <w:numPr>
          <w:ilvl w:val="0"/>
          <w:numId w:val="0"/>
        </w:numPr>
        <w:spacing w:after="0" w:line="276" w:lineRule="auto"/>
        <w:outlineLvl w:val="2"/>
        <w:rPr>
          <w:rFonts w:ascii="Times New Roman" w:hAnsi="Times New Roman"/>
          <w:b/>
          <w:sz w:val="28"/>
          <w:szCs w:val="28"/>
        </w:rPr>
      </w:pPr>
    </w:p>
    <w:p w:rsidR="00BF3F1C" w:rsidRDefault="00BF3F1C" w:rsidP="00425355">
      <w:pPr>
        <w:pStyle w:val="4"/>
        <w:numPr>
          <w:ilvl w:val="0"/>
          <w:numId w:val="0"/>
        </w:numPr>
        <w:spacing w:after="0" w:line="276" w:lineRule="auto"/>
        <w:outlineLvl w:val="2"/>
        <w:rPr>
          <w:rFonts w:ascii="Times New Roman" w:hAnsi="Times New Roman"/>
          <w:b/>
          <w:sz w:val="28"/>
          <w:szCs w:val="28"/>
        </w:rPr>
      </w:pPr>
      <w:bookmarkStart w:id="27" w:name="_Toc90367809"/>
      <w:r w:rsidRPr="00DA68FF">
        <w:rPr>
          <w:rFonts w:ascii="Times New Roman" w:hAnsi="Times New Roman"/>
          <w:b/>
          <w:sz w:val="28"/>
          <w:szCs w:val="28"/>
        </w:rPr>
        <w:t>5.3.7. Цивільний захист</w:t>
      </w:r>
      <w:bookmarkEnd w:id="27"/>
    </w:p>
    <w:p w:rsidR="00540095" w:rsidRDefault="00540095" w:rsidP="00425355">
      <w:pPr>
        <w:pStyle w:val="4"/>
        <w:numPr>
          <w:ilvl w:val="0"/>
          <w:numId w:val="0"/>
        </w:numPr>
        <w:spacing w:after="0" w:line="276" w:lineRule="auto"/>
        <w:outlineLvl w:val="2"/>
        <w:rPr>
          <w:rFonts w:ascii="Times New Roman" w:hAnsi="Times New Roman"/>
          <w:b/>
          <w:sz w:val="28"/>
          <w:szCs w:val="28"/>
        </w:rPr>
      </w:pPr>
    </w:p>
    <w:p w:rsidR="003D2F54" w:rsidRDefault="00990624" w:rsidP="00425355">
      <w:pPr>
        <w:pStyle w:val="4"/>
        <w:numPr>
          <w:ilvl w:val="0"/>
          <w:numId w:val="0"/>
        </w:numPr>
        <w:spacing w:after="0" w:line="276" w:lineRule="auto"/>
        <w:ind w:firstLine="567"/>
        <w:jc w:val="both"/>
        <w:rPr>
          <w:rFonts w:ascii="Times New Roman" w:hAnsi="Times New Roman"/>
          <w:sz w:val="28"/>
          <w:szCs w:val="28"/>
        </w:rPr>
      </w:pPr>
      <w:r w:rsidRPr="00990624">
        <w:rPr>
          <w:rFonts w:ascii="Times New Roman" w:hAnsi="Times New Roman"/>
          <w:sz w:val="28"/>
          <w:szCs w:val="28"/>
        </w:rPr>
        <w:t>Підготовка цивільного захисту громади здійснювалась з урахуванням реальної оцінки техногенного, природного та екологічного стану, вірогідності виникнення можливих надзвичайних ситуацій.</w:t>
      </w:r>
    </w:p>
    <w:p w:rsidR="009D58B0" w:rsidRDefault="009D58B0" w:rsidP="00425355">
      <w:pPr>
        <w:pStyle w:val="4"/>
        <w:numPr>
          <w:ilvl w:val="0"/>
          <w:numId w:val="0"/>
        </w:numPr>
        <w:spacing w:after="0" w:line="276" w:lineRule="auto"/>
        <w:ind w:firstLine="567"/>
        <w:jc w:val="both"/>
        <w:rPr>
          <w:rFonts w:ascii="Times New Roman" w:hAnsi="Times New Roman"/>
          <w:sz w:val="28"/>
          <w:szCs w:val="28"/>
        </w:rPr>
      </w:pPr>
      <w:r>
        <w:rPr>
          <w:rFonts w:ascii="Times New Roman" w:hAnsi="Times New Roman"/>
          <w:sz w:val="28"/>
          <w:szCs w:val="28"/>
        </w:rPr>
        <w:t>Розроблено та затверджено сесією міської ради «Програму створення міського матеріального резерву для запобігання, ліквідації надзвичайних ситуацій техногенного, природного характеру та їх наслідків на території  Валківської  міської територіаль</w:t>
      </w:r>
      <w:r w:rsidR="00540095">
        <w:rPr>
          <w:rFonts w:ascii="Times New Roman" w:hAnsi="Times New Roman"/>
          <w:sz w:val="28"/>
          <w:szCs w:val="28"/>
        </w:rPr>
        <w:t>ної громади на  2021-2025 роки»</w:t>
      </w:r>
      <w:r>
        <w:rPr>
          <w:rFonts w:ascii="Times New Roman" w:hAnsi="Times New Roman"/>
          <w:sz w:val="28"/>
          <w:szCs w:val="28"/>
        </w:rPr>
        <w:t xml:space="preserve"> та </w:t>
      </w:r>
      <w:r w:rsidR="00540095">
        <w:rPr>
          <w:rFonts w:ascii="Times New Roman" w:hAnsi="Times New Roman"/>
          <w:sz w:val="28"/>
          <w:szCs w:val="28"/>
        </w:rPr>
        <w:t>«</w:t>
      </w:r>
      <w:r>
        <w:rPr>
          <w:rFonts w:ascii="Times New Roman" w:hAnsi="Times New Roman"/>
          <w:sz w:val="28"/>
          <w:szCs w:val="28"/>
        </w:rPr>
        <w:t>Програму  Комплексного забезпечення пожежної, техногенної безпеки, цивільного захисту та охорони праці на об’єктах комунальної власності Валківської міської ради на 2021 – 2026 роки</w:t>
      </w:r>
      <w:r w:rsidR="00540095">
        <w:rPr>
          <w:rFonts w:ascii="Times New Roman" w:hAnsi="Times New Roman"/>
          <w:sz w:val="28"/>
          <w:szCs w:val="28"/>
        </w:rPr>
        <w:t>»</w:t>
      </w:r>
      <w:r w:rsidR="00AE6740">
        <w:rPr>
          <w:rFonts w:ascii="Times New Roman" w:hAnsi="Times New Roman"/>
          <w:sz w:val="28"/>
          <w:szCs w:val="28"/>
        </w:rPr>
        <w:t>.</w:t>
      </w:r>
    </w:p>
    <w:p w:rsidR="00B451BA" w:rsidRPr="004376BE" w:rsidRDefault="004376BE" w:rsidP="00425355">
      <w:pPr>
        <w:pStyle w:val="4"/>
        <w:numPr>
          <w:ilvl w:val="0"/>
          <w:numId w:val="0"/>
        </w:numPr>
        <w:spacing w:after="0" w:line="276" w:lineRule="auto"/>
        <w:ind w:firstLine="567"/>
        <w:jc w:val="both"/>
        <w:rPr>
          <w:rFonts w:ascii="Times New Roman" w:hAnsi="Times New Roman"/>
          <w:sz w:val="28"/>
          <w:szCs w:val="28"/>
        </w:rPr>
      </w:pPr>
      <w:r>
        <w:rPr>
          <w:rFonts w:ascii="Times New Roman" w:hAnsi="Times New Roman"/>
          <w:sz w:val="28"/>
          <w:szCs w:val="28"/>
        </w:rPr>
        <w:lastRenderedPageBreak/>
        <w:t>Визначено стан готовності 6-ти протирадіаційних укриттів.</w:t>
      </w:r>
    </w:p>
    <w:p w:rsidR="00AE6740" w:rsidRDefault="00AE6740" w:rsidP="00425355">
      <w:pPr>
        <w:pStyle w:val="4"/>
        <w:numPr>
          <w:ilvl w:val="0"/>
          <w:numId w:val="0"/>
        </w:numPr>
        <w:spacing w:after="0" w:line="276" w:lineRule="auto"/>
        <w:ind w:firstLine="567"/>
        <w:jc w:val="both"/>
        <w:rPr>
          <w:rFonts w:ascii="Times New Roman" w:hAnsi="Times New Roman"/>
          <w:sz w:val="28"/>
          <w:szCs w:val="28"/>
        </w:rPr>
      </w:pPr>
      <w:r>
        <w:rPr>
          <w:rFonts w:ascii="Times New Roman" w:hAnsi="Times New Roman"/>
          <w:sz w:val="28"/>
          <w:szCs w:val="28"/>
        </w:rPr>
        <w:t>За заявами орендарів водних об’єктів проведено перевірку технічного стану 5 гідротехнічних споруд та складено 5 актів технічного стану з рекомендаціями щодо виконання заходів для забезпечення цивільного захисту населення та безаварійного пропуску паводку  2022 року.</w:t>
      </w:r>
    </w:p>
    <w:p w:rsidR="004376BE" w:rsidRDefault="004376BE" w:rsidP="00425355">
      <w:pPr>
        <w:pStyle w:val="4"/>
        <w:numPr>
          <w:ilvl w:val="0"/>
          <w:numId w:val="0"/>
        </w:numPr>
        <w:spacing w:after="0" w:line="276" w:lineRule="auto"/>
        <w:ind w:firstLine="567"/>
        <w:jc w:val="both"/>
        <w:rPr>
          <w:rFonts w:ascii="Times New Roman" w:hAnsi="Times New Roman"/>
          <w:sz w:val="28"/>
          <w:szCs w:val="28"/>
        </w:rPr>
      </w:pPr>
      <w:r w:rsidRPr="00B235FD">
        <w:rPr>
          <w:rFonts w:ascii="Times New Roman" w:hAnsi="Times New Roman"/>
          <w:sz w:val="28"/>
          <w:szCs w:val="28"/>
        </w:rPr>
        <w:t>Проведено навчання керівного складу та працівників з питань цивільного захисту</w:t>
      </w:r>
      <w:r>
        <w:rPr>
          <w:rFonts w:ascii="Times New Roman" w:hAnsi="Times New Roman"/>
          <w:sz w:val="28"/>
          <w:szCs w:val="28"/>
        </w:rPr>
        <w:t xml:space="preserve"> – 66 осіб</w:t>
      </w:r>
      <w:r w:rsidRPr="00B235FD">
        <w:rPr>
          <w:rFonts w:ascii="Times New Roman" w:hAnsi="Times New Roman"/>
          <w:sz w:val="28"/>
          <w:szCs w:val="28"/>
        </w:rPr>
        <w:t>, навчання посадових осіб з пожежної безпеки</w:t>
      </w:r>
      <w:r>
        <w:rPr>
          <w:rFonts w:ascii="Times New Roman" w:hAnsi="Times New Roman"/>
          <w:sz w:val="28"/>
          <w:szCs w:val="28"/>
        </w:rPr>
        <w:t xml:space="preserve"> - 37 осіб</w:t>
      </w:r>
      <w:r w:rsidRPr="00B235FD">
        <w:rPr>
          <w:rFonts w:ascii="Times New Roman" w:hAnsi="Times New Roman"/>
          <w:sz w:val="28"/>
          <w:szCs w:val="28"/>
        </w:rPr>
        <w:t>, спеціальне навчання працівників</w:t>
      </w:r>
      <w:r>
        <w:rPr>
          <w:rFonts w:ascii="Times New Roman" w:hAnsi="Times New Roman"/>
          <w:sz w:val="28"/>
          <w:szCs w:val="28"/>
        </w:rPr>
        <w:t xml:space="preserve"> – 37 осіб</w:t>
      </w:r>
      <w:r w:rsidRPr="00B235FD">
        <w:rPr>
          <w:rFonts w:ascii="Times New Roman" w:hAnsi="Times New Roman"/>
          <w:sz w:val="28"/>
          <w:szCs w:val="28"/>
        </w:rPr>
        <w:t>, пожмінімум що виконують пожежонебезпечні роботи</w:t>
      </w:r>
      <w:r>
        <w:rPr>
          <w:rFonts w:ascii="Times New Roman" w:hAnsi="Times New Roman"/>
          <w:sz w:val="28"/>
          <w:szCs w:val="28"/>
        </w:rPr>
        <w:t xml:space="preserve"> - 4 особи.</w:t>
      </w:r>
    </w:p>
    <w:p w:rsidR="00960D06" w:rsidRDefault="00990624" w:rsidP="00960D06">
      <w:pPr>
        <w:pStyle w:val="4"/>
        <w:numPr>
          <w:ilvl w:val="0"/>
          <w:numId w:val="0"/>
        </w:numPr>
        <w:spacing w:after="0" w:line="276" w:lineRule="auto"/>
        <w:ind w:firstLine="567"/>
        <w:jc w:val="both"/>
        <w:rPr>
          <w:rFonts w:ascii="Times New Roman" w:hAnsi="Times New Roman"/>
          <w:sz w:val="28"/>
          <w:szCs w:val="28"/>
        </w:rPr>
      </w:pPr>
      <w:r>
        <w:rPr>
          <w:rFonts w:ascii="Times New Roman" w:hAnsi="Times New Roman"/>
          <w:sz w:val="28"/>
          <w:szCs w:val="28"/>
        </w:rPr>
        <w:t>За звітний період 59-ю державною пожежно-рятувальною частиною здійснено 183 виїзди, в тому числі на гасіння пожеж -</w:t>
      </w:r>
      <w:r w:rsidR="00A1474B">
        <w:rPr>
          <w:rFonts w:ascii="Times New Roman" w:hAnsi="Times New Roman"/>
          <w:sz w:val="28"/>
          <w:szCs w:val="28"/>
        </w:rPr>
        <w:t xml:space="preserve"> </w:t>
      </w:r>
      <w:r>
        <w:rPr>
          <w:rFonts w:ascii="Times New Roman" w:hAnsi="Times New Roman"/>
          <w:sz w:val="28"/>
          <w:szCs w:val="28"/>
        </w:rPr>
        <w:t>88, проведення аварійно-рятувальних робіт при ДТП</w:t>
      </w:r>
      <w:r w:rsidR="00A1474B">
        <w:rPr>
          <w:rFonts w:ascii="Times New Roman" w:hAnsi="Times New Roman"/>
          <w:sz w:val="28"/>
          <w:szCs w:val="28"/>
        </w:rPr>
        <w:t>- 4, допомогу населенню- 11, інше- 80.</w:t>
      </w:r>
      <w:r w:rsidR="005E2D9A">
        <w:rPr>
          <w:rFonts w:ascii="Times New Roman" w:hAnsi="Times New Roman"/>
          <w:sz w:val="28"/>
          <w:szCs w:val="28"/>
        </w:rPr>
        <w:t xml:space="preserve"> Завдяки оперативним діям під час гасіння пожеж врятовано 22 житлових будинки, 9 господарчих споруд, 4 транспортних засобів, 1</w:t>
      </w:r>
      <w:r w:rsidR="009402E5">
        <w:rPr>
          <w:rFonts w:ascii="Times New Roman" w:hAnsi="Times New Roman"/>
          <w:sz w:val="28"/>
          <w:szCs w:val="28"/>
        </w:rPr>
        <w:t xml:space="preserve"> </w:t>
      </w:r>
      <w:r w:rsidR="005E2D9A">
        <w:rPr>
          <w:rFonts w:ascii="Times New Roman" w:hAnsi="Times New Roman"/>
          <w:sz w:val="28"/>
          <w:szCs w:val="28"/>
        </w:rPr>
        <w:t>промислове підприємство.</w:t>
      </w:r>
    </w:p>
    <w:p w:rsidR="000318EB" w:rsidRPr="00990624" w:rsidRDefault="000318EB" w:rsidP="00960D06">
      <w:pPr>
        <w:pStyle w:val="4"/>
        <w:numPr>
          <w:ilvl w:val="0"/>
          <w:numId w:val="0"/>
        </w:numPr>
        <w:spacing w:after="0" w:line="276" w:lineRule="auto"/>
        <w:ind w:firstLine="567"/>
        <w:jc w:val="both"/>
        <w:rPr>
          <w:rFonts w:ascii="Times New Roman" w:hAnsi="Times New Roman"/>
          <w:sz w:val="28"/>
          <w:szCs w:val="28"/>
        </w:rPr>
      </w:pPr>
    </w:p>
    <w:p w:rsidR="00540095" w:rsidRPr="00C35DB5" w:rsidRDefault="00EF1116" w:rsidP="00C35DB5">
      <w:pPr>
        <w:spacing w:line="276" w:lineRule="auto"/>
        <w:ind w:firstLine="567"/>
        <w:jc w:val="both"/>
        <w:rPr>
          <w:b/>
          <w:i/>
          <w:color w:val="000000"/>
          <w:sz w:val="28"/>
          <w:szCs w:val="28"/>
          <w:lang w:val="uk-UA"/>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86151A" w:rsidRDefault="00EF1116" w:rsidP="00425355">
      <w:pPr>
        <w:spacing w:line="276" w:lineRule="auto"/>
        <w:ind w:firstLine="567"/>
        <w:jc w:val="both"/>
        <w:rPr>
          <w:sz w:val="28"/>
          <w:szCs w:val="28"/>
        </w:rPr>
      </w:pPr>
      <w:r>
        <w:rPr>
          <w:sz w:val="28"/>
          <w:szCs w:val="28"/>
        </w:rPr>
        <w:t>-о</w:t>
      </w:r>
      <w:r w:rsidRPr="00EF1116">
        <w:rPr>
          <w:sz w:val="28"/>
          <w:szCs w:val="28"/>
        </w:rPr>
        <w:t>перативне та своєчасне інформування населення, підвищення рівня готовності сил цивільного захисту та населення до дій у надзвичайних ситуаціях</w:t>
      </w:r>
      <w:r w:rsidR="003D2F54">
        <w:rPr>
          <w:sz w:val="28"/>
          <w:szCs w:val="28"/>
        </w:rPr>
        <w:t>;</w:t>
      </w:r>
    </w:p>
    <w:p w:rsidR="003D2F54" w:rsidRDefault="003D2F54" w:rsidP="00425355">
      <w:pPr>
        <w:spacing w:line="276" w:lineRule="auto"/>
        <w:ind w:firstLine="567"/>
        <w:jc w:val="both"/>
        <w:rPr>
          <w:sz w:val="28"/>
          <w:szCs w:val="28"/>
          <w:lang w:val="uk-UA"/>
        </w:rPr>
      </w:pPr>
      <w:r>
        <w:rPr>
          <w:sz w:val="28"/>
          <w:szCs w:val="28"/>
        </w:rPr>
        <w:t>-</w:t>
      </w:r>
      <w:r w:rsidRPr="003D2F54">
        <w:t xml:space="preserve"> </w:t>
      </w:r>
      <w:r>
        <w:rPr>
          <w:sz w:val="28"/>
          <w:szCs w:val="28"/>
        </w:rPr>
        <w:t>в</w:t>
      </w:r>
      <w:r w:rsidRPr="003D2F54">
        <w:rPr>
          <w:sz w:val="28"/>
          <w:szCs w:val="28"/>
        </w:rPr>
        <w:t>иконання заходів з приведення захисних споруд цивільного захисту до стану, придатного до використання</w:t>
      </w:r>
      <w:r w:rsidR="00411695">
        <w:rPr>
          <w:sz w:val="28"/>
          <w:szCs w:val="28"/>
          <w:lang w:val="uk-UA"/>
        </w:rPr>
        <w:t>;</w:t>
      </w:r>
    </w:p>
    <w:p w:rsidR="00411695" w:rsidRPr="00411695" w:rsidRDefault="00411695" w:rsidP="00425355">
      <w:pPr>
        <w:spacing w:line="276" w:lineRule="auto"/>
        <w:ind w:firstLine="567"/>
        <w:jc w:val="both"/>
        <w:rPr>
          <w:b/>
          <w:sz w:val="28"/>
          <w:szCs w:val="28"/>
          <w:lang w:val="uk-UA"/>
        </w:rPr>
      </w:pPr>
      <w:r>
        <w:rPr>
          <w:sz w:val="28"/>
          <w:szCs w:val="28"/>
          <w:lang w:val="uk-UA"/>
        </w:rPr>
        <w:t>- створення підрозділу місцевої пожежної охорони.</w:t>
      </w:r>
    </w:p>
    <w:p w:rsidR="008F52B9" w:rsidRDefault="008F52B9" w:rsidP="00425355">
      <w:pPr>
        <w:spacing w:line="276" w:lineRule="auto"/>
        <w:rPr>
          <w:b/>
          <w:sz w:val="28"/>
          <w:szCs w:val="28"/>
          <w:lang w:val="uk-UA"/>
        </w:rPr>
      </w:pPr>
      <w:bookmarkStart w:id="28" w:name="_Toc86677302"/>
      <w:bookmarkStart w:id="29" w:name="_Toc86677068"/>
    </w:p>
    <w:p w:rsidR="00BF3F1C" w:rsidRDefault="00BF3F1C" w:rsidP="00425355">
      <w:pPr>
        <w:pStyle w:val="2"/>
        <w:numPr>
          <w:ilvl w:val="0"/>
          <w:numId w:val="0"/>
        </w:numPr>
        <w:spacing w:after="0" w:line="276" w:lineRule="auto"/>
        <w:outlineLvl w:val="0"/>
        <w:rPr>
          <w:rFonts w:ascii="Times New Roman" w:hAnsi="Times New Roman"/>
          <w:b/>
          <w:sz w:val="28"/>
          <w:szCs w:val="28"/>
          <w:lang w:val="ru-RU"/>
        </w:rPr>
      </w:pPr>
      <w:bookmarkStart w:id="30" w:name="_Toc90367810"/>
      <w:r w:rsidRPr="00DA68FF">
        <w:rPr>
          <w:rFonts w:ascii="Times New Roman" w:hAnsi="Times New Roman"/>
          <w:b/>
          <w:sz w:val="28"/>
          <w:szCs w:val="28"/>
        </w:rPr>
        <w:t>6. Економіка</w:t>
      </w:r>
      <w:bookmarkEnd w:id="28"/>
      <w:bookmarkEnd w:id="29"/>
      <w:bookmarkEnd w:id="30"/>
    </w:p>
    <w:p w:rsidR="0086151A" w:rsidRPr="0086151A" w:rsidRDefault="0086151A" w:rsidP="00425355">
      <w:pPr>
        <w:pStyle w:val="2"/>
        <w:numPr>
          <w:ilvl w:val="0"/>
          <w:numId w:val="0"/>
        </w:numPr>
        <w:spacing w:after="0" w:line="276" w:lineRule="auto"/>
        <w:outlineLvl w:val="0"/>
        <w:rPr>
          <w:rFonts w:ascii="Times New Roman" w:hAnsi="Times New Roman"/>
          <w:b/>
          <w:sz w:val="28"/>
          <w:szCs w:val="28"/>
          <w:lang w:val="ru-RU"/>
        </w:rPr>
      </w:pPr>
    </w:p>
    <w:p w:rsidR="00EB519E" w:rsidRDefault="00BF3F1C" w:rsidP="00425355">
      <w:pPr>
        <w:pStyle w:val="2"/>
        <w:numPr>
          <w:ilvl w:val="0"/>
          <w:numId w:val="0"/>
        </w:numPr>
        <w:spacing w:after="0" w:line="276" w:lineRule="auto"/>
        <w:outlineLvl w:val="1"/>
        <w:rPr>
          <w:rFonts w:ascii="Times New Roman" w:hAnsi="Times New Roman"/>
          <w:b/>
          <w:sz w:val="28"/>
          <w:szCs w:val="28"/>
        </w:rPr>
      </w:pPr>
      <w:bookmarkStart w:id="31" w:name="_Toc90367811"/>
      <w:r w:rsidRPr="00DA68FF">
        <w:rPr>
          <w:rFonts w:ascii="Times New Roman" w:hAnsi="Times New Roman"/>
          <w:b/>
          <w:sz w:val="28"/>
          <w:szCs w:val="28"/>
        </w:rPr>
        <w:t>6.1.Промисловість</w:t>
      </w:r>
      <w:bookmarkEnd w:id="31"/>
    </w:p>
    <w:p w:rsidR="002128DF" w:rsidRPr="0086151A" w:rsidRDefault="002128DF" w:rsidP="00425355">
      <w:pPr>
        <w:pStyle w:val="2"/>
        <w:numPr>
          <w:ilvl w:val="0"/>
          <w:numId w:val="0"/>
        </w:numPr>
        <w:spacing w:after="0" w:line="276" w:lineRule="auto"/>
        <w:outlineLvl w:val="1"/>
        <w:rPr>
          <w:rFonts w:ascii="Times New Roman" w:hAnsi="Times New Roman"/>
          <w:b/>
          <w:sz w:val="28"/>
          <w:szCs w:val="28"/>
          <w:lang w:val="ru-RU"/>
        </w:rPr>
      </w:pPr>
    </w:p>
    <w:p w:rsidR="003213DB" w:rsidRPr="00242176" w:rsidRDefault="003213DB" w:rsidP="00425355">
      <w:pPr>
        <w:spacing w:line="276" w:lineRule="auto"/>
        <w:ind w:firstLine="567"/>
        <w:jc w:val="both"/>
        <w:rPr>
          <w:sz w:val="28"/>
          <w:szCs w:val="28"/>
          <w:lang w:val="uk-UA"/>
        </w:rPr>
      </w:pPr>
      <w:r w:rsidRPr="00242176">
        <w:rPr>
          <w:sz w:val="28"/>
          <w:szCs w:val="28"/>
          <w:lang w:val="uk-UA"/>
        </w:rPr>
        <w:t xml:space="preserve">Промисловий комплекс Валківської </w:t>
      </w:r>
      <w:r w:rsidR="00D3269F">
        <w:rPr>
          <w:sz w:val="28"/>
          <w:szCs w:val="28"/>
          <w:lang w:val="uk-UA"/>
        </w:rPr>
        <w:t xml:space="preserve">міської </w:t>
      </w:r>
      <w:r w:rsidRPr="00242176">
        <w:rPr>
          <w:sz w:val="28"/>
          <w:szCs w:val="28"/>
          <w:lang w:val="uk-UA"/>
        </w:rPr>
        <w:t>територіальної громади представлений 8 підприємствами:</w:t>
      </w:r>
    </w:p>
    <w:p w:rsidR="003213DB" w:rsidRPr="00242176" w:rsidRDefault="003213DB" w:rsidP="00425355">
      <w:pPr>
        <w:spacing w:line="276" w:lineRule="auto"/>
        <w:ind w:firstLine="567"/>
        <w:jc w:val="both"/>
        <w:rPr>
          <w:sz w:val="28"/>
          <w:szCs w:val="28"/>
          <w:lang w:val="uk-UA"/>
        </w:rPr>
      </w:pPr>
      <w:r w:rsidRPr="00242176">
        <w:rPr>
          <w:sz w:val="28"/>
          <w:szCs w:val="28"/>
          <w:lang w:val="uk-UA"/>
        </w:rPr>
        <w:t>ТОВ «Валківський молочний завод» - перероблення молока, виробництво масла та сиру; ТОВ «Інтерфакт плюс» - виробництво керамічної цегли; приватне підприємство «Шарівський виробничий комплекс» - реалізація олії  соняшникової; ТОВ «Слобожанська технологічна компанія» - виробництво полімерної продукції; ТОВ «Ньютон-промсервіс</w:t>
      </w:r>
      <w:r w:rsidRPr="00242176">
        <w:rPr>
          <w:bCs/>
          <w:sz w:val="28"/>
          <w:szCs w:val="28"/>
          <w:lang w:val="uk-UA"/>
        </w:rPr>
        <w:t>»</w:t>
      </w:r>
      <w:r w:rsidRPr="00242176">
        <w:rPr>
          <w:sz w:val="28"/>
          <w:szCs w:val="28"/>
          <w:lang w:val="uk-UA"/>
        </w:rPr>
        <w:t>- виробництво лакокрасочної продукції; НВПП «Метиз</w:t>
      </w:r>
      <w:r w:rsidRPr="00242176">
        <w:rPr>
          <w:bCs/>
          <w:sz w:val="28"/>
          <w:szCs w:val="28"/>
          <w:lang w:val="uk-UA"/>
        </w:rPr>
        <w:t>»</w:t>
      </w:r>
      <w:r w:rsidRPr="00242176">
        <w:rPr>
          <w:sz w:val="28"/>
          <w:szCs w:val="28"/>
          <w:lang w:val="uk-UA"/>
        </w:rPr>
        <w:t xml:space="preserve"> - виробництво картону, ТОВ «Валки-хліб» - виробництво хлібо-булочних виробів, ТОВ «ОВ ТЕХНОЛОДЖИ» - виробництво інструментів і обладнання для вимірювання, дослідження та навігації.</w:t>
      </w:r>
    </w:p>
    <w:p w:rsidR="003213DB" w:rsidRPr="00B53834" w:rsidRDefault="003213DB" w:rsidP="00425355">
      <w:pPr>
        <w:spacing w:line="276" w:lineRule="auto"/>
        <w:ind w:firstLine="567"/>
        <w:jc w:val="both"/>
        <w:rPr>
          <w:sz w:val="28"/>
          <w:szCs w:val="28"/>
          <w:lang w:val="uk-UA"/>
        </w:rPr>
      </w:pPr>
      <w:r w:rsidRPr="00B53834">
        <w:rPr>
          <w:sz w:val="28"/>
          <w:szCs w:val="28"/>
          <w:lang w:val="uk-UA"/>
        </w:rPr>
        <w:lastRenderedPageBreak/>
        <w:t xml:space="preserve">Обсяг реалізованої промислової продукції за  </w:t>
      </w:r>
      <w:r w:rsidR="00AB2B76" w:rsidRPr="00B53834">
        <w:rPr>
          <w:sz w:val="28"/>
          <w:szCs w:val="28"/>
          <w:lang w:val="uk-UA"/>
        </w:rPr>
        <w:t>10</w:t>
      </w:r>
      <w:r w:rsidRPr="00B53834">
        <w:rPr>
          <w:sz w:val="28"/>
          <w:szCs w:val="28"/>
          <w:lang w:val="uk-UA"/>
        </w:rPr>
        <w:t xml:space="preserve"> міс. 2021 року склав</w:t>
      </w:r>
      <w:r w:rsidR="008F52B9">
        <w:rPr>
          <w:sz w:val="28"/>
          <w:szCs w:val="28"/>
          <w:lang w:val="uk-UA"/>
        </w:rPr>
        <w:t xml:space="preserve">                 </w:t>
      </w:r>
      <w:r w:rsidR="00B53834" w:rsidRPr="00B53834">
        <w:rPr>
          <w:sz w:val="28"/>
          <w:szCs w:val="28"/>
          <w:lang w:val="uk-UA"/>
        </w:rPr>
        <w:t>4</w:t>
      </w:r>
      <w:r w:rsidR="00F50B86">
        <w:rPr>
          <w:sz w:val="28"/>
          <w:szCs w:val="28"/>
          <w:lang w:val="uk-UA"/>
        </w:rPr>
        <w:t>72</w:t>
      </w:r>
      <w:r w:rsidRPr="00B53834">
        <w:rPr>
          <w:sz w:val="28"/>
          <w:szCs w:val="28"/>
          <w:lang w:val="uk-UA"/>
        </w:rPr>
        <w:t xml:space="preserve"> млн. грн. </w:t>
      </w:r>
    </w:p>
    <w:p w:rsidR="003213DB" w:rsidRDefault="00154CF7" w:rsidP="00425355">
      <w:pPr>
        <w:spacing w:line="276" w:lineRule="auto"/>
        <w:ind w:firstLine="567"/>
        <w:jc w:val="both"/>
        <w:rPr>
          <w:sz w:val="28"/>
          <w:szCs w:val="28"/>
        </w:rPr>
      </w:pPr>
      <w:r w:rsidRPr="00154CF7">
        <w:rPr>
          <w:sz w:val="28"/>
          <w:szCs w:val="28"/>
        </w:rPr>
        <w:t>Промислові підприємства продовжують удосконалювати виробничі процеси, покращують технічні характеристики продукції.</w:t>
      </w:r>
    </w:p>
    <w:p w:rsidR="00154CF7" w:rsidRDefault="00154CF7" w:rsidP="00425355">
      <w:pPr>
        <w:spacing w:line="276" w:lineRule="auto"/>
        <w:ind w:firstLine="567"/>
        <w:jc w:val="both"/>
        <w:rPr>
          <w:b/>
          <w:sz w:val="28"/>
          <w:szCs w:val="28"/>
        </w:rPr>
      </w:pPr>
    </w:p>
    <w:p w:rsidR="00E577D0" w:rsidRDefault="00E577D0" w:rsidP="00425355">
      <w:pPr>
        <w:spacing w:line="276" w:lineRule="auto"/>
        <w:ind w:firstLine="567"/>
        <w:jc w:val="both"/>
        <w:rPr>
          <w:b/>
          <w:i/>
          <w:color w:val="000000"/>
          <w:sz w:val="28"/>
          <w:szCs w:val="28"/>
          <w:lang w:val="uk-UA"/>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E577D0" w:rsidRDefault="00E577D0" w:rsidP="00425355">
      <w:pPr>
        <w:spacing w:line="276" w:lineRule="auto"/>
        <w:ind w:firstLine="567"/>
        <w:jc w:val="both"/>
      </w:pPr>
      <w:r w:rsidRPr="00E577D0">
        <w:rPr>
          <w:sz w:val="28"/>
          <w:szCs w:val="28"/>
        </w:rPr>
        <w:t>-</w:t>
      </w:r>
      <w:r w:rsidR="000318EB">
        <w:rPr>
          <w:sz w:val="28"/>
          <w:szCs w:val="28"/>
          <w:lang w:val="uk-UA"/>
        </w:rPr>
        <w:t xml:space="preserve"> сприяння</w:t>
      </w:r>
      <w:r w:rsidRPr="00E577D0">
        <w:rPr>
          <w:sz w:val="28"/>
          <w:szCs w:val="28"/>
        </w:rPr>
        <w:t xml:space="preserve"> розвитку промисловості, зміцнення співпраці між підприємствами, інвесторами та іншими зацікавленими сторонами</w:t>
      </w:r>
      <w:r>
        <w:rPr>
          <w:sz w:val="28"/>
          <w:szCs w:val="28"/>
        </w:rPr>
        <w:t>;</w:t>
      </w:r>
    </w:p>
    <w:p w:rsidR="00E577D0" w:rsidRDefault="00E577D0" w:rsidP="00CE374C">
      <w:pPr>
        <w:spacing w:line="276" w:lineRule="auto"/>
        <w:ind w:firstLine="567"/>
        <w:jc w:val="both"/>
        <w:rPr>
          <w:sz w:val="28"/>
          <w:szCs w:val="28"/>
          <w:lang w:val="uk-UA"/>
        </w:rPr>
      </w:pPr>
      <w:r w:rsidRPr="00E577D0">
        <w:rPr>
          <w:sz w:val="28"/>
          <w:szCs w:val="28"/>
        </w:rPr>
        <w:t xml:space="preserve">- </w:t>
      </w:r>
      <w:r>
        <w:rPr>
          <w:sz w:val="28"/>
          <w:szCs w:val="28"/>
        </w:rPr>
        <w:t>с</w:t>
      </w:r>
      <w:r w:rsidRPr="00E577D0">
        <w:rPr>
          <w:sz w:val="28"/>
          <w:szCs w:val="28"/>
        </w:rPr>
        <w:t>прияння у пошуку нових ринків збуту, популяризація місцевого виробника.</w:t>
      </w:r>
    </w:p>
    <w:p w:rsidR="00CE374C" w:rsidRDefault="00CE374C" w:rsidP="00CE374C">
      <w:pPr>
        <w:spacing w:line="276" w:lineRule="auto"/>
        <w:ind w:firstLine="567"/>
        <w:jc w:val="both"/>
        <w:rPr>
          <w:sz w:val="28"/>
          <w:szCs w:val="28"/>
          <w:lang w:val="uk-UA"/>
        </w:rPr>
      </w:pPr>
    </w:p>
    <w:p w:rsidR="00BF3F1C" w:rsidRDefault="00BF3F1C" w:rsidP="00425355">
      <w:pPr>
        <w:pStyle w:val="3"/>
        <w:numPr>
          <w:ilvl w:val="0"/>
          <w:numId w:val="0"/>
        </w:numPr>
        <w:spacing w:after="0" w:line="276" w:lineRule="auto"/>
        <w:outlineLvl w:val="1"/>
        <w:rPr>
          <w:rFonts w:ascii="Times New Roman" w:hAnsi="Times New Roman"/>
          <w:b/>
          <w:sz w:val="28"/>
          <w:szCs w:val="28"/>
        </w:rPr>
      </w:pPr>
      <w:bookmarkStart w:id="32" w:name="_Toc90367812"/>
      <w:r w:rsidRPr="00DA68FF">
        <w:rPr>
          <w:rFonts w:ascii="Times New Roman" w:hAnsi="Times New Roman"/>
          <w:b/>
          <w:sz w:val="28"/>
          <w:szCs w:val="28"/>
        </w:rPr>
        <w:t>6.2.Сільське господарство</w:t>
      </w:r>
      <w:bookmarkEnd w:id="32"/>
    </w:p>
    <w:p w:rsidR="006A0A63" w:rsidRDefault="006A0A63" w:rsidP="00425355">
      <w:pPr>
        <w:pStyle w:val="3"/>
        <w:numPr>
          <w:ilvl w:val="0"/>
          <w:numId w:val="0"/>
        </w:numPr>
        <w:spacing w:after="0" w:line="276" w:lineRule="auto"/>
        <w:outlineLvl w:val="1"/>
        <w:rPr>
          <w:rFonts w:ascii="Times New Roman" w:hAnsi="Times New Roman"/>
          <w:b/>
          <w:sz w:val="28"/>
          <w:szCs w:val="28"/>
        </w:rPr>
      </w:pPr>
    </w:p>
    <w:p w:rsidR="002047B2" w:rsidRDefault="002047B2" w:rsidP="00425355">
      <w:pPr>
        <w:tabs>
          <w:tab w:val="left" w:pos="9180"/>
          <w:tab w:val="left" w:pos="9638"/>
        </w:tabs>
        <w:spacing w:line="276" w:lineRule="auto"/>
        <w:ind w:firstLine="567"/>
        <w:jc w:val="both"/>
        <w:rPr>
          <w:i/>
          <w:sz w:val="28"/>
          <w:szCs w:val="28"/>
          <w:lang w:val="uk-UA"/>
        </w:rPr>
      </w:pPr>
      <w:r>
        <w:rPr>
          <w:bCs/>
          <w:sz w:val="28"/>
          <w:szCs w:val="28"/>
          <w:lang w:val="uk-UA"/>
        </w:rPr>
        <w:t>Виробництвом сільськогосподарської продукції в 2021 році займалися 82</w:t>
      </w:r>
      <w:r>
        <w:rPr>
          <w:bCs/>
          <w:sz w:val="28"/>
          <w:szCs w:val="28"/>
        </w:rPr>
        <w:t> </w:t>
      </w:r>
      <w:r>
        <w:rPr>
          <w:bCs/>
          <w:sz w:val="28"/>
          <w:szCs w:val="28"/>
          <w:lang w:val="uk-UA"/>
        </w:rPr>
        <w:t>сільгосппідприємства різних форм власності, в тому числі 9 приватних, 16</w:t>
      </w:r>
      <w:r>
        <w:rPr>
          <w:bCs/>
          <w:sz w:val="28"/>
          <w:szCs w:val="28"/>
        </w:rPr>
        <w:t> </w:t>
      </w:r>
      <w:r>
        <w:rPr>
          <w:bCs/>
          <w:sz w:val="28"/>
          <w:szCs w:val="28"/>
          <w:lang w:val="uk-UA"/>
        </w:rPr>
        <w:t>товариств з обмеженою відповідальністю, 1 сільськогосподарський виробничий кооператив, 4</w:t>
      </w:r>
      <w:r>
        <w:rPr>
          <w:bCs/>
          <w:sz w:val="28"/>
          <w:szCs w:val="28"/>
        </w:rPr>
        <w:t> </w:t>
      </w:r>
      <w:r>
        <w:rPr>
          <w:bCs/>
          <w:sz w:val="28"/>
          <w:szCs w:val="28"/>
          <w:lang w:val="uk-UA"/>
        </w:rPr>
        <w:t>підприємства державної форми власності, 52</w:t>
      </w:r>
      <w:r>
        <w:rPr>
          <w:bCs/>
          <w:sz w:val="28"/>
          <w:szCs w:val="28"/>
        </w:rPr>
        <w:t> </w:t>
      </w:r>
      <w:r>
        <w:rPr>
          <w:bCs/>
          <w:sz w:val="28"/>
          <w:szCs w:val="28"/>
          <w:lang w:val="uk-UA"/>
        </w:rPr>
        <w:t xml:space="preserve">селянських фермерських господарств. </w:t>
      </w:r>
    </w:p>
    <w:p w:rsidR="002047B2" w:rsidRDefault="002047B2" w:rsidP="00425355">
      <w:pPr>
        <w:pStyle w:val="a4"/>
        <w:tabs>
          <w:tab w:val="left" w:pos="374"/>
          <w:tab w:val="left" w:pos="748"/>
          <w:tab w:val="left" w:pos="993"/>
          <w:tab w:val="num" w:pos="1080"/>
          <w:tab w:val="left" w:pos="6300"/>
        </w:tabs>
        <w:autoSpaceDE w:val="0"/>
        <w:autoSpaceDN w:val="0"/>
        <w:spacing w:line="276" w:lineRule="auto"/>
        <w:ind w:firstLine="567"/>
        <w:rPr>
          <w:sz w:val="28"/>
          <w:szCs w:val="28"/>
        </w:rPr>
      </w:pPr>
      <w:r>
        <w:rPr>
          <w:sz w:val="28"/>
          <w:szCs w:val="28"/>
        </w:rPr>
        <w:t xml:space="preserve">У обробітку землекористувачів усіх форм власності знаходиться </w:t>
      </w:r>
      <w:r>
        <w:rPr>
          <w:sz w:val="28"/>
          <w:szCs w:val="28"/>
          <w:lang w:val="ru-RU"/>
        </w:rPr>
        <w:t>82,9</w:t>
      </w:r>
      <w:r>
        <w:rPr>
          <w:sz w:val="28"/>
          <w:szCs w:val="28"/>
        </w:rPr>
        <w:t xml:space="preserve"> тис. га сільськогосподарських угідь, з яких рілля складає </w:t>
      </w:r>
      <w:r>
        <w:rPr>
          <w:sz w:val="28"/>
          <w:szCs w:val="28"/>
          <w:lang w:val="ru-RU"/>
        </w:rPr>
        <w:t>66,4</w:t>
      </w:r>
      <w:r>
        <w:rPr>
          <w:sz w:val="28"/>
          <w:szCs w:val="28"/>
        </w:rPr>
        <w:t xml:space="preserve"> тис. га (80%).</w:t>
      </w:r>
    </w:p>
    <w:p w:rsidR="002047B2" w:rsidRPr="009B3A59" w:rsidRDefault="009B3A59" w:rsidP="00425355">
      <w:pPr>
        <w:pStyle w:val="a4"/>
        <w:tabs>
          <w:tab w:val="left" w:pos="374"/>
          <w:tab w:val="left" w:pos="748"/>
          <w:tab w:val="left" w:pos="993"/>
          <w:tab w:val="num" w:pos="1080"/>
          <w:tab w:val="left" w:pos="6300"/>
        </w:tabs>
        <w:autoSpaceDE w:val="0"/>
        <w:autoSpaceDN w:val="0"/>
        <w:spacing w:line="276" w:lineRule="auto"/>
        <w:ind w:firstLine="567"/>
        <w:rPr>
          <w:sz w:val="28"/>
          <w:szCs w:val="28"/>
        </w:rPr>
      </w:pPr>
      <w:r>
        <w:rPr>
          <w:sz w:val="28"/>
          <w:szCs w:val="28"/>
        </w:rPr>
        <w:t xml:space="preserve">В рослинницькій галузі сільгосппідприємствами отримано валового збору зернових </w:t>
      </w:r>
      <w:r w:rsidRPr="009B3A59">
        <w:rPr>
          <w:sz w:val="28"/>
          <w:szCs w:val="28"/>
        </w:rPr>
        <w:t>близько 135 тис. тонн, соняшнику -38 тис.тонн.</w:t>
      </w:r>
    </w:p>
    <w:p w:rsidR="002047B2" w:rsidRPr="00297739" w:rsidRDefault="002047B2" w:rsidP="00425355">
      <w:pPr>
        <w:spacing w:line="276" w:lineRule="auto"/>
        <w:ind w:firstLine="567"/>
        <w:jc w:val="both"/>
        <w:rPr>
          <w:sz w:val="28"/>
          <w:szCs w:val="28"/>
          <w:lang w:val="uk-UA"/>
        </w:rPr>
      </w:pPr>
      <w:r w:rsidRPr="00297739">
        <w:rPr>
          <w:sz w:val="28"/>
          <w:szCs w:val="28"/>
          <w:lang w:val="uk-UA"/>
        </w:rPr>
        <w:t xml:space="preserve">В тваринництві за 10 місяців 2021 року  надоєно </w:t>
      </w:r>
      <w:r w:rsidR="00BA08B1" w:rsidRPr="00297739">
        <w:rPr>
          <w:sz w:val="28"/>
          <w:szCs w:val="28"/>
          <w:lang w:val="uk-UA"/>
        </w:rPr>
        <w:t>5176</w:t>
      </w:r>
      <w:r w:rsidRPr="00297739">
        <w:rPr>
          <w:sz w:val="28"/>
          <w:szCs w:val="28"/>
          <w:lang w:val="uk-UA"/>
        </w:rPr>
        <w:t xml:space="preserve"> тонн молока, на </w:t>
      </w:r>
      <w:r w:rsidR="00BA08B1" w:rsidRPr="00297739">
        <w:rPr>
          <w:sz w:val="28"/>
          <w:szCs w:val="28"/>
          <w:lang w:val="uk-UA"/>
        </w:rPr>
        <w:t>15 % мен</w:t>
      </w:r>
      <w:r w:rsidRPr="00297739">
        <w:rPr>
          <w:sz w:val="28"/>
          <w:szCs w:val="28"/>
          <w:lang w:val="uk-UA"/>
        </w:rPr>
        <w:t>ше, ніж за відповідний період минулого 20</w:t>
      </w:r>
      <w:r w:rsidR="00BA08B1" w:rsidRPr="00297739">
        <w:rPr>
          <w:sz w:val="28"/>
          <w:szCs w:val="28"/>
          <w:lang w:val="uk-UA"/>
        </w:rPr>
        <w:t>20</w:t>
      </w:r>
      <w:r w:rsidRPr="00297739">
        <w:rPr>
          <w:sz w:val="28"/>
          <w:szCs w:val="28"/>
          <w:lang w:val="uk-UA"/>
        </w:rPr>
        <w:t xml:space="preserve"> року. Удій н</w:t>
      </w:r>
      <w:r w:rsidR="00297739">
        <w:rPr>
          <w:sz w:val="28"/>
          <w:szCs w:val="28"/>
          <w:lang w:val="uk-UA"/>
        </w:rPr>
        <w:t>а 1 корову за цей період склав</w:t>
      </w:r>
      <w:r w:rsidR="007969C6">
        <w:rPr>
          <w:sz w:val="28"/>
          <w:szCs w:val="28"/>
          <w:lang w:val="uk-UA"/>
        </w:rPr>
        <w:t xml:space="preserve"> </w:t>
      </w:r>
      <w:r w:rsidR="00BA08B1" w:rsidRPr="00297739">
        <w:rPr>
          <w:sz w:val="28"/>
          <w:szCs w:val="28"/>
          <w:lang w:val="uk-UA"/>
        </w:rPr>
        <w:t>4372</w:t>
      </w:r>
      <w:r w:rsidRPr="00297739">
        <w:rPr>
          <w:sz w:val="28"/>
          <w:szCs w:val="28"/>
          <w:lang w:val="uk-UA"/>
        </w:rPr>
        <w:t xml:space="preserve"> кг, на </w:t>
      </w:r>
      <w:r w:rsidR="00BA08B1" w:rsidRPr="00297739">
        <w:rPr>
          <w:sz w:val="28"/>
          <w:szCs w:val="28"/>
          <w:lang w:val="uk-UA"/>
        </w:rPr>
        <w:t>18 % мен</w:t>
      </w:r>
      <w:r w:rsidRPr="00297739">
        <w:rPr>
          <w:sz w:val="28"/>
          <w:szCs w:val="28"/>
          <w:lang w:val="uk-UA"/>
        </w:rPr>
        <w:t>ше відповідного періоду минулого року.</w:t>
      </w:r>
    </w:p>
    <w:p w:rsidR="002047B2" w:rsidRPr="00297739" w:rsidRDefault="002047B2" w:rsidP="00425355">
      <w:pPr>
        <w:spacing w:line="276" w:lineRule="auto"/>
        <w:ind w:firstLine="567"/>
        <w:jc w:val="both"/>
        <w:rPr>
          <w:sz w:val="28"/>
          <w:szCs w:val="28"/>
        </w:rPr>
      </w:pPr>
      <w:r w:rsidRPr="00297739">
        <w:rPr>
          <w:sz w:val="28"/>
          <w:szCs w:val="28"/>
          <w:lang w:val="uk-UA"/>
        </w:rPr>
        <w:t xml:space="preserve">Вироблено м’яса </w:t>
      </w:r>
      <w:r w:rsidR="00297739" w:rsidRPr="00297739">
        <w:rPr>
          <w:sz w:val="28"/>
          <w:szCs w:val="28"/>
          <w:lang w:val="uk-UA"/>
        </w:rPr>
        <w:t>1028 тонн</w:t>
      </w:r>
      <w:r w:rsidRPr="00297739">
        <w:rPr>
          <w:sz w:val="28"/>
          <w:szCs w:val="28"/>
          <w:lang w:val="uk-UA"/>
        </w:rPr>
        <w:t xml:space="preserve">, на </w:t>
      </w:r>
      <w:r w:rsidR="00297739" w:rsidRPr="00297739">
        <w:rPr>
          <w:sz w:val="28"/>
          <w:szCs w:val="28"/>
          <w:lang w:val="uk-UA"/>
        </w:rPr>
        <w:t>42</w:t>
      </w:r>
      <w:r w:rsidRPr="00297739">
        <w:rPr>
          <w:sz w:val="28"/>
          <w:szCs w:val="28"/>
          <w:lang w:val="uk-UA"/>
        </w:rPr>
        <w:t xml:space="preserve"> % </w:t>
      </w:r>
      <w:r w:rsidR="00297739" w:rsidRPr="00297739">
        <w:rPr>
          <w:sz w:val="28"/>
          <w:szCs w:val="28"/>
          <w:lang w:val="uk-UA"/>
        </w:rPr>
        <w:t>менше</w:t>
      </w:r>
      <w:r w:rsidRPr="00297739">
        <w:rPr>
          <w:sz w:val="28"/>
          <w:szCs w:val="28"/>
          <w:lang w:val="uk-UA"/>
        </w:rPr>
        <w:t xml:space="preserve"> минулорічного показника. </w:t>
      </w:r>
    </w:p>
    <w:p w:rsidR="002047B2" w:rsidRDefault="002047B2" w:rsidP="00425355">
      <w:pPr>
        <w:pStyle w:val="a4"/>
        <w:spacing w:line="276" w:lineRule="auto"/>
        <w:ind w:firstLine="567"/>
        <w:rPr>
          <w:sz w:val="28"/>
          <w:szCs w:val="28"/>
        </w:rPr>
      </w:pPr>
      <w:r w:rsidRPr="00297739">
        <w:rPr>
          <w:sz w:val="28"/>
          <w:szCs w:val="28"/>
        </w:rPr>
        <w:t>Станом на 01.</w:t>
      </w:r>
      <w:r w:rsidR="00297739" w:rsidRPr="00297739">
        <w:rPr>
          <w:sz w:val="28"/>
          <w:szCs w:val="28"/>
        </w:rPr>
        <w:t>1</w:t>
      </w:r>
      <w:r w:rsidRPr="00297739">
        <w:rPr>
          <w:sz w:val="28"/>
          <w:szCs w:val="28"/>
        </w:rPr>
        <w:t>1.2021 р. в сільгосппідприємствах нараховується: 2,0 тис. голів великої рогатої худоби, в т.ч. 1,</w:t>
      </w:r>
      <w:r w:rsidR="00297739" w:rsidRPr="00297739">
        <w:rPr>
          <w:sz w:val="28"/>
          <w:szCs w:val="28"/>
        </w:rPr>
        <w:t>1</w:t>
      </w:r>
      <w:r w:rsidRPr="00297739">
        <w:rPr>
          <w:sz w:val="28"/>
          <w:szCs w:val="28"/>
        </w:rPr>
        <w:t xml:space="preserve"> тис. гол. корів, </w:t>
      </w:r>
      <w:r w:rsidR="00297739" w:rsidRPr="00297739">
        <w:rPr>
          <w:sz w:val="28"/>
          <w:szCs w:val="28"/>
        </w:rPr>
        <w:t>5,7</w:t>
      </w:r>
      <w:r w:rsidRPr="00297739">
        <w:rPr>
          <w:sz w:val="28"/>
          <w:szCs w:val="28"/>
        </w:rPr>
        <w:t xml:space="preserve"> тис. голів свиней. В порівнянні з відповідною датою минулого 20</w:t>
      </w:r>
      <w:r w:rsidR="00297739" w:rsidRPr="00297739">
        <w:rPr>
          <w:sz w:val="28"/>
          <w:szCs w:val="28"/>
        </w:rPr>
        <w:t>20</w:t>
      </w:r>
      <w:r w:rsidRPr="00297739">
        <w:rPr>
          <w:sz w:val="28"/>
          <w:szCs w:val="28"/>
        </w:rPr>
        <w:t xml:space="preserve"> року поголів’я ВРХ збільшилось на </w:t>
      </w:r>
      <w:r w:rsidR="00297739" w:rsidRPr="00297739">
        <w:rPr>
          <w:sz w:val="28"/>
          <w:szCs w:val="28"/>
        </w:rPr>
        <w:t>0,8</w:t>
      </w:r>
      <w:r w:rsidRPr="00297739">
        <w:rPr>
          <w:sz w:val="28"/>
          <w:szCs w:val="28"/>
        </w:rPr>
        <w:t xml:space="preserve"> %. Поголів’я корів з</w:t>
      </w:r>
      <w:r w:rsidR="00297739" w:rsidRPr="00297739">
        <w:rPr>
          <w:sz w:val="28"/>
          <w:szCs w:val="28"/>
        </w:rPr>
        <w:t>мен</w:t>
      </w:r>
      <w:r w:rsidRPr="00297739">
        <w:rPr>
          <w:sz w:val="28"/>
          <w:szCs w:val="28"/>
        </w:rPr>
        <w:t xml:space="preserve">шилось на </w:t>
      </w:r>
      <w:r w:rsidR="00297739" w:rsidRPr="00297739">
        <w:rPr>
          <w:sz w:val="28"/>
          <w:szCs w:val="28"/>
        </w:rPr>
        <w:t>8</w:t>
      </w:r>
      <w:r w:rsidRPr="00297739">
        <w:rPr>
          <w:sz w:val="28"/>
          <w:szCs w:val="28"/>
        </w:rPr>
        <w:t xml:space="preserve"> %, свиней - зменшилось на </w:t>
      </w:r>
      <w:r w:rsidR="00297739" w:rsidRPr="00297739">
        <w:rPr>
          <w:sz w:val="28"/>
          <w:szCs w:val="28"/>
        </w:rPr>
        <w:t>8,4</w:t>
      </w:r>
      <w:r w:rsidRPr="00297739">
        <w:rPr>
          <w:sz w:val="28"/>
          <w:szCs w:val="28"/>
        </w:rPr>
        <w:t xml:space="preserve"> %.</w:t>
      </w:r>
    </w:p>
    <w:p w:rsidR="0064679F" w:rsidRPr="0064679F" w:rsidRDefault="0064679F" w:rsidP="0064679F">
      <w:pPr>
        <w:spacing w:line="276" w:lineRule="auto"/>
        <w:ind w:firstLine="567"/>
        <w:jc w:val="both"/>
        <w:rPr>
          <w:sz w:val="28"/>
          <w:szCs w:val="28"/>
          <w:shd w:val="clear" w:color="auto" w:fill="FFFFFF"/>
          <w:lang w:val="uk-UA"/>
        </w:rPr>
      </w:pPr>
      <w:r>
        <w:rPr>
          <w:sz w:val="28"/>
          <w:szCs w:val="28"/>
          <w:lang w:val="uk-UA"/>
        </w:rPr>
        <w:t xml:space="preserve">В поточному році </w:t>
      </w:r>
      <w:r w:rsidRPr="0064679F">
        <w:rPr>
          <w:sz w:val="28"/>
          <w:szCs w:val="28"/>
          <w:lang w:val="uk-UA"/>
        </w:rPr>
        <w:t xml:space="preserve"> реаліз</w:t>
      </w:r>
      <w:r>
        <w:rPr>
          <w:sz w:val="28"/>
          <w:szCs w:val="28"/>
          <w:lang w:val="uk-UA"/>
        </w:rPr>
        <w:t>овано</w:t>
      </w:r>
      <w:r w:rsidRPr="0064679F">
        <w:rPr>
          <w:sz w:val="28"/>
          <w:szCs w:val="28"/>
          <w:lang w:val="uk-UA"/>
        </w:rPr>
        <w:t xml:space="preserve"> </w:t>
      </w:r>
      <w:r>
        <w:rPr>
          <w:sz w:val="28"/>
          <w:szCs w:val="28"/>
          <w:shd w:val="clear" w:color="auto" w:fill="FFFFFF"/>
          <w:lang w:val="uk-UA"/>
        </w:rPr>
        <w:t>проєкт</w:t>
      </w:r>
      <w:r w:rsidRPr="0064679F">
        <w:rPr>
          <w:sz w:val="28"/>
          <w:szCs w:val="28"/>
          <w:shd w:val="clear" w:color="auto" w:fill="FFFFFF"/>
          <w:lang w:val="uk-UA"/>
        </w:rPr>
        <w:t xml:space="preserve"> «Створення бізнес-інкубатору і мережі збутових сільськогосподарських обслуговуючих кооперативів на території Валківської громади», який здобув перемогу у обласному конкурсі проєктів місцевого та регіонального обласного конкурсу «Разом у майбутнє». </w:t>
      </w:r>
      <w:r w:rsidRPr="00C25A06">
        <w:rPr>
          <w:sz w:val="28"/>
          <w:szCs w:val="28"/>
          <w:shd w:val="clear" w:color="auto" w:fill="FFFFFF"/>
        </w:rPr>
        <w:t>Загальна вартість проєкту 282 тис. грн.</w:t>
      </w:r>
      <w:r>
        <w:rPr>
          <w:sz w:val="28"/>
          <w:szCs w:val="28"/>
          <w:shd w:val="clear" w:color="auto" w:fill="FFFFFF"/>
          <w:lang w:val="uk-UA"/>
        </w:rPr>
        <w:t xml:space="preserve"> </w:t>
      </w:r>
      <w:r w:rsidRPr="0064679F">
        <w:rPr>
          <w:sz w:val="28"/>
          <w:szCs w:val="28"/>
          <w:lang w:val="uk-UA"/>
        </w:rPr>
        <w:t>Проведено співфінансування з місцевого бюджету в сумі 70,5 тис.грн.</w:t>
      </w:r>
    </w:p>
    <w:p w:rsidR="001466C3" w:rsidRDefault="001466C3" w:rsidP="00425355">
      <w:pPr>
        <w:pStyle w:val="a4"/>
        <w:spacing w:line="276" w:lineRule="auto"/>
        <w:ind w:firstLine="567"/>
        <w:rPr>
          <w:sz w:val="28"/>
          <w:szCs w:val="28"/>
        </w:rPr>
      </w:pPr>
    </w:p>
    <w:p w:rsidR="00F1767F" w:rsidRDefault="00F1767F" w:rsidP="00425355">
      <w:pPr>
        <w:pStyle w:val="a4"/>
        <w:spacing w:line="276" w:lineRule="auto"/>
        <w:ind w:firstLine="567"/>
        <w:rPr>
          <w:sz w:val="28"/>
          <w:szCs w:val="28"/>
        </w:rPr>
      </w:pPr>
    </w:p>
    <w:p w:rsidR="006D6EC4" w:rsidRDefault="006D6EC4" w:rsidP="00425355">
      <w:pPr>
        <w:tabs>
          <w:tab w:val="left" w:pos="9180"/>
        </w:tabs>
        <w:spacing w:line="276" w:lineRule="auto"/>
        <w:ind w:firstLine="567"/>
        <w:jc w:val="both"/>
        <w:rPr>
          <w:b/>
          <w:i/>
          <w:color w:val="000000"/>
          <w:sz w:val="28"/>
          <w:szCs w:val="28"/>
          <w:lang w:val="uk-UA"/>
        </w:rPr>
      </w:pPr>
      <w:r>
        <w:rPr>
          <w:b/>
          <w:i/>
          <w:color w:val="000000"/>
          <w:sz w:val="28"/>
          <w:szCs w:val="28"/>
        </w:rPr>
        <w:lastRenderedPageBreak/>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D978AB" w:rsidRDefault="00D978AB" w:rsidP="00425355">
      <w:pPr>
        <w:spacing w:line="276" w:lineRule="auto"/>
        <w:ind w:firstLine="567"/>
        <w:jc w:val="both"/>
        <w:rPr>
          <w:bCs/>
          <w:sz w:val="28"/>
          <w:szCs w:val="28"/>
        </w:rPr>
      </w:pPr>
      <w:r>
        <w:rPr>
          <w:bCs/>
          <w:sz w:val="28"/>
          <w:szCs w:val="28"/>
        </w:rPr>
        <w:t>- приведення у відповідність з науково обґрунтованими сівозмінами структури посівних площ;</w:t>
      </w:r>
    </w:p>
    <w:p w:rsidR="00D978AB" w:rsidRPr="00F4696C" w:rsidRDefault="00D978AB" w:rsidP="00425355">
      <w:pPr>
        <w:spacing w:line="276" w:lineRule="auto"/>
        <w:ind w:firstLine="567"/>
        <w:jc w:val="both"/>
        <w:rPr>
          <w:sz w:val="28"/>
          <w:szCs w:val="28"/>
          <w:lang w:val="uk-UA"/>
        </w:rPr>
      </w:pPr>
      <w:r>
        <w:rPr>
          <w:bCs/>
          <w:sz w:val="28"/>
          <w:szCs w:val="28"/>
        </w:rPr>
        <w:t>-забезпечення ефективного функціонування агропромислового комплексу, активне залучення нових інвестицій в сільське господарство</w:t>
      </w:r>
      <w:r w:rsidR="00F4696C">
        <w:rPr>
          <w:bCs/>
          <w:sz w:val="28"/>
          <w:szCs w:val="28"/>
          <w:lang w:val="uk-UA"/>
        </w:rPr>
        <w:t>;</w:t>
      </w:r>
    </w:p>
    <w:p w:rsidR="00D978AB" w:rsidRDefault="00D978AB" w:rsidP="00425355">
      <w:pPr>
        <w:pStyle w:val="210"/>
        <w:widowControl w:val="0"/>
        <w:tabs>
          <w:tab w:val="left" w:pos="9180"/>
        </w:tabs>
        <w:autoSpaceDE w:val="0"/>
        <w:spacing w:after="0" w:line="276" w:lineRule="auto"/>
        <w:ind w:left="0" w:firstLine="567"/>
        <w:jc w:val="both"/>
        <w:rPr>
          <w:sz w:val="28"/>
          <w:szCs w:val="28"/>
          <w:lang w:val="uk-UA"/>
        </w:rPr>
      </w:pPr>
      <w:r>
        <w:rPr>
          <w:sz w:val="28"/>
          <w:szCs w:val="28"/>
          <w:lang w:val="uk-UA"/>
        </w:rPr>
        <w:t>- використання високоврожайних сортів і гібридів культур, їх своєчасне сортооновлення;</w:t>
      </w:r>
    </w:p>
    <w:p w:rsidR="00D978AB" w:rsidRDefault="00D978AB" w:rsidP="00425355">
      <w:pPr>
        <w:pStyle w:val="210"/>
        <w:widowControl w:val="0"/>
        <w:tabs>
          <w:tab w:val="left" w:pos="9180"/>
        </w:tabs>
        <w:autoSpaceDE w:val="0"/>
        <w:spacing w:after="0" w:line="276" w:lineRule="auto"/>
        <w:ind w:left="0" w:firstLine="567"/>
        <w:jc w:val="both"/>
        <w:rPr>
          <w:sz w:val="28"/>
          <w:szCs w:val="28"/>
          <w:lang w:val="uk-UA"/>
        </w:rPr>
      </w:pPr>
      <w:r>
        <w:rPr>
          <w:sz w:val="28"/>
          <w:szCs w:val="28"/>
        </w:rPr>
        <w:t>-</w:t>
      </w:r>
      <w:r>
        <w:rPr>
          <w:sz w:val="28"/>
          <w:szCs w:val="28"/>
          <w:lang w:val="uk-UA"/>
        </w:rPr>
        <w:t> </w:t>
      </w:r>
      <w:r>
        <w:rPr>
          <w:sz w:val="28"/>
          <w:szCs w:val="28"/>
        </w:rPr>
        <w:t>створення прозорого конкурентного середовища для  представлення продукції місцевих товаровиробників на ринках, ярмарках та презентаційних заходах</w:t>
      </w:r>
      <w:r w:rsidR="00D073AE">
        <w:rPr>
          <w:sz w:val="28"/>
          <w:szCs w:val="28"/>
          <w:lang w:val="uk-UA"/>
        </w:rPr>
        <w:t>;</w:t>
      </w:r>
    </w:p>
    <w:p w:rsidR="00D073AE" w:rsidRPr="00D073AE" w:rsidRDefault="00D073AE" w:rsidP="00425355">
      <w:pPr>
        <w:pStyle w:val="210"/>
        <w:widowControl w:val="0"/>
        <w:tabs>
          <w:tab w:val="left" w:pos="9180"/>
        </w:tabs>
        <w:autoSpaceDE w:val="0"/>
        <w:spacing w:after="0" w:line="276" w:lineRule="auto"/>
        <w:ind w:left="0" w:firstLine="567"/>
        <w:jc w:val="both"/>
        <w:rPr>
          <w:color w:val="FF0000"/>
          <w:sz w:val="28"/>
          <w:szCs w:val="28"/>
          <w:lang w:val="uk-UA"/>
        </w:rPr>
      </w:pPr>
      <w:r>
        <w:rPr>
          <w:sz w:val="28"/>
          <w:szCs w:val="28"/>
          <w:lang w:val="uk-UA"/>
        </w:rPr>
        <w:t>- сприяння створенню сільськогосподарських кооперативів та кооперативних складів-магазинів на сільських територіях.</w:t>
      </w:r>
    </w:p>
    <w:p w:rsidR="00D978AB" w:rsidRPr="00D978AB" w:rsidRDefault="00D978AB" w:rsidP="00425355">
      <w:pPr>
        <w:tabs>
          <w:tab w:val="left" w:pos="9180"/>
        </w:tabs>
        <w:spacing w:line="276" w:lineRule="auto"/>
        <w:ind w:firstLine="709"/>
        <w:jc w:val="both"/>
        <w:rPr>
          <w:bCs/>
          <w:sz w:val="28"/>
          <w:szCs w:val="28"/>
        </w:rPr>
      </w:pPr>
    </w:p>
    <w:p w:rsidR="00BF3F1C" w:rsidRDefault="00BF3F1C" w:rsidP="00425355">
      <w:pPr>
        <w:pStyle w:val="3"/>
        <w:numPr>
          <w:ilvl w:val="0"/>
          <w:numId w:val="0"/>
        </w:numPr>
        <w:spacing w:after="0" w:line="276" w:lineRule="auto"/>
        <w:outlineLvl w:val="1"/>
        <w:rPr>
          <w:rFonts w:ascii="Times New Roman" w:hAnsi="Times New Roman"/>
          <w:b/>
          <w:sz w:val="28"/>
          <w:szCs w:val="28"/>
        </w:rPr>
      </w:pPr>
      <w:bookmarkStart w:id="33" w:name="_Toc90367813"/>
      <w:r w:rsidRPr="00DA68FF">
        <w:rPr>
          <w:rFonts w:ascii="Times New Roman" w:hAnsi="Times New Roman"/>
          <w:b/>
          <w:sz w:val="28"/>
          <w:szCs w:val="28"/>
        </w:rPr>
        <w:t>6.3.Мале підприємництво</w:t>
      </w:r>
      <w:bookmarkEnd w:id="33"/>
    </w:p>
    <w:p w:rsidR="00BB7928" w:rsidRDefault="00BB7928" w:rsidP="00425355">
      <w:pPr>
        <w:pStyle w:val="3"/>
        <w:numPr>
          <w:ilvl w:val="0"/>
          <w:numId w:val="0"/>
        </w:numPr>
        <w:spacing w:after="0" w:line="276" w:lineRule="auto"/>
        <w:outlineLvl w:val="1"/>
        <w:rPr>
          <w:rFonts w:ascii="Times New Roman" w:hAnsi="Times New Roman"/>
          <w:b/>
          <w:sz w:val="28"/>
          <w:szCs w:val="28"/>
        </w:rPr>
      </w:pPr>
    </w:p>
    <w:p w:rsidR="00325E27" w:rsidRDefault="00325E27" w:rsidP="00425355">
      <w:pPr>
        <w:spacing w:line="276" w:lineRule="auto"/>
        <w:ind w:firstLine="709"/>
        <w:jc w:val="both"/>
        <w:rPr>
          <w:rFonts w:eastAsia="Arial Unicode MS"/>
          <w:bCs/>
          <w:color w:val="000000"/>
          <w:sz w:val="28"/>
          <w:szCs w:val="28"/>
          <w:lang w:val="uk-UA"/>
        </w:rPr>
      </w:pPr>
      <w:r w:rsidRPr="00325E27">
        <w:rPr>
          <w:rFonts w:eastAsia="Arial Unicode MS"/>
          <w:bCs/>
          <w:color w:val="000000"/>
          <w:sz w:val="28"/>
          <w:szCs w:val="28"/>
          <w:lang w:val="uk-UA"/>
        </w:rPr>
        <w:t xml:space="preserve">Загальна кількість суб’єктів підприємницької діяльності в </w:t>
      </w:r>
      <w:r>
        <w:rPr>
          <w:rFonts w:eastAsia="Arial Unicode MS"/>
          <w:bCs/>
          <w:color w:val="000000"/>
          <w:sz w:val="28"/>
          <w:szCs w:val="28"/>
          <w:lang w:val="uk-UA"/>
        </w:rPr>
        <w:t>громаді</w:t>
      </w:r>
      <w:r w:rsidRPr="00325E27">
        <w:rPr>
          <w:rFonts w:eastAsia="Arial Unicode MS"/>
          <w:bCs/>
          <w:color w:val="000000"/>
          <w:sz w:val="28"/>
          <w:szCs w:val="28"/>
          <w:lang w:val="uk-UA"/>
        </w:rPr>
        <w:t xml:space="preserve"> станом на 01.11.20</w:t>
      </w:r>
      <w:r>
        <w:rPr>
          <w:rFonts w:eastAsia="Arial Unicode MS"/>
          <w:bCs/>
          <w:color w:val="000000"/>
          <w:sz w:val="28"/>
          <w:szCs w:val="28"/>
          <w:lang w:val="uk-UA"/>
        </w:rPr>
        <w:t>21 року становить 1274</w:t>
      </w:r>
      <w:r w:rsidRPr="00325E27">
        <w:rPr>
          <w:rFonts w:eastAsia="Arial Unicode MS"/>
          <w:bCs/>
          <w:color w:val="000000"/>
          <w:sz w:val="28"/>
          <w:szCs w:val="28"/>
          <w:lang w:val="uk-UA"/>
        </w:rPr>
        <w:t>. Із них 1</w:t>
      </w:r>
      <w:r>
        <w:rPr>
          <w:rFonts w:eastAsia="Arial Unicode MS"/>
          <w:bCs/>
          <w:color w:val="000000"/>
          <w:sz w:val="28"/>
          <w:szCs w:val="28"/>
          <w:lang w:val="uk-UA"/>
        </w:rPr>
        <w:t>42</w:t>
      </w:r>
      <w:r w:rsidRPr="00325E27">
        <w:rPr>
          <w:rFonts w:eastAsia="Arial Unicode MS"/>
          <w:bCs/>
          <w:color w:val="000000"/>
          <w:sz w:val="28"/>
          <w:szCs w:val="28"/>
          <w:lang w:val="uk-UA"/>
        </w:rPr>
        <w:t xml:space="preserve"> – юридичних осіб та                        </w:t>
      </w:r>
      <w:r>
        <w:rPr>
          <w:rFonts w:eastAsia="Arial Unicode MS"/>
          <w:bCs/>
          <w:color w:val="000000"/>
          <w:sz w:val="28"/>
          <w:szCs w:val="28"/>
          <w:lang w:val="uk-UA"/>
        </w:rPr>
        <w:t>1132</w:t>
      </w:r>
      <w:r w:rsidRPr="00325E27">
        <w:rPr>
          <w:rFonts w:eastAsia="Arial Unicode MS"/>
          <w:bCs/>
          <w:color w:val="000000"/>
          <w:sz w:val="28"/>
          <w:szCs w:val="28"/>
          <w:lang w:val="uk-UA"/>
        </w:rPr>
        <w:t xml:space="preserve"> фізичних осіб – підприємців. </w:t>
      </w:r>
      <w:r>
        <w:rPr>
          <w:rFonts w:eastAsia="Arial Unicode MS"/>
          <w:bCs/>
          <w:color w:val="000000"/>
          <w:sz w:val="28"/>
          <w:szCs w:val="28"/>
        </w:rPr>
        <w:t>З початку року кількіст</w:t>
      </w:r>
      <w:r w:rsidR="00A73BFB">
        <w:rPr>
          <w:rFonts w:eastAsia="Arial Unicode MS"/>
          <w:bCs/>
          <w:color w:val="000000"/>
          <w:sz w:val="28"/>
          <w:szCs w:val="28"/>
        </w:rPr>
        <w:t xml:space="preserve">ь ФОП зросла на               </w:t>
      </w:r>
      <w:r w:rsidR="00A73BFB">
        <w:rPr>
          <w:rFonts w:eastAsia="Arial Unicode MS"/>
          <w:bCs/>
          <w:color w:val="000000"/>
          <w:sz w:val="28"/>
          <w:szCs w:val="28"/>
          <w:lang w:val="uk-UA"/>
        </w:rPr>
        <w:t>3</w:t>
      </w:r>
      <w:r>
        <w:rPr>
          <w:rFonts w:eastAsia="Arial Unicode MS"/>
          <w:bCs/>
          <w:color w:val="000000"/>
          <w:sz w:val="28"/>
          <w:szCs w:val="28"/>
        </w:rPr>
        <w:t xml:space="preserve"> %, юридичних осіб  </w:t>
      </w:r>
      <w:r w:rsidR="00A73BFB">
        <w:rPr>
          <w:rFonts w:eastAsia="Arial Unicode MS"/>
          <w:bCs/>
          <w:color w:val="000000"/>
          <w:sz w:val="28"/>
          <w:szCs w:val="28"/>
          <w:lang w:val="uk-UA"/>
        </w:rPr>
        <w:t>зросла</w:t>
      </w:r>
      <w:r>
        <w:rPr>
          <w:rFonts w:eastAsia="Arial Unicode MS"/>
          <w:bCs/>
          <w:color w:val="000000"/>
          <w:sz w:val="28"/>
          <w:szCs w:val="28"/>
        </w:rPr>
        <w:t xml:space="preserve"> на 1 %.</w:t>
      </w:r>
    </w:p>
    <w:p w:rsidR="002D5431" w:rsidRPr="00242176" w:rsidRDefault="002D5431" w:rsidP="00425355">
      <w:pPr>
        <w:shd w:val="clear" w:color="auto" w:fill="FFFFFF"/>
        <w:spacing w:line="276" w:lineRule="auto"/>
        <w:ind w:firstLine="567"/>
        <w:jc w:val="both"/>
        <w:rPr>
          <w:sz w:val="28"/>
          <w:szCs w:val="28"/>
          <w:lang w:val="uk-UA"/>
        </w:rPr>
      </w:pPr>
      <w:r w:rsidRPr="00242176">
        <w:rPr>
          <w:sz w:val="28"/>
          <w:szCs w:val="28"/>
          <w:shd w:val="clear" w:color="auto" w:fill="FFFFFF"/>
          <w:lang w:val="uk-UA"/>
        </w:rPr>
        <w:t xml:space="preserve">За напрямками економічної діяльності </w:t>
      </w:r>
      <w:r w:rsidRPr="00242176">
        <w:rPr>
          <w:spacing w:val="4"/>
          <w:sz w:val="28"/>
          <w:szCs w:val="28"/>
          <w:lang w:val="uk-UA"/>
        </w:rPr>
        <w:t xml:space="preserve">найбільша кількість малих підприємств </w:t>
      </w:r>
      <w:r w:rsidRPr="00242176">
        <w:rPr>
          <w:spacing w:val="-1"/>
          <w:sz w:val="28"/>
          <w:szCs w:val="28"/>
          <w:lang w:val="uk-UA"/>
        </w:rPr>
        <w:t>зайнята в сфері  торгівлі - 35 %.</w:t>
      </w:r>
      <w:r w:rsidRPr="008F29C5">
        <w:rPr>
          <w:sz w:val="28"/>
          <w:szCs w:val="28"/>
          <w:lang w:val="uk-UA"/>
        </w:rPr>
        <w:t xml:space="preserve">Питома вага малих підприємств </w:t>
      </w:r>
      <w:r w:rsidRPr="008F29C5">
        <w:rPr>
          <w:spacing w:val="-1"/>
          <w:sz w:val="28"/>
          <w:szCs w:val="28"/>
          <w:lang w:val="uk-UA"/>
        </w:rPr>
        <w:t xml:space="preserve">в сільському господарстві  становить  22 %, </w:t>
      </w:r>
      <w:r w:rsidRPr="008F29C5">
        <w:rPr>
          <w:sz w:val="28"/>
          <w:szCs w:val="28"/>
          <w:lang w:val="uk-UA"/>
        </w:rPr>
        <w:t xml:space="preserve">в харчовій промисловості - 10 %, у сфері </w:t>
      </w:r>
      <w:r w:rsidRPr="008F29C5">
        <w:rPr>
          <w:spacing w:val="-1"/>
          <w:sz w:val="28"/>
          <w:szCs w:val="28"/>
          <w:lang w:val="uk-UA"/>
        </w:rPr>
        <w:t xml:space="preserve">побуту - 6 %,  </w:t>
      </w:r>
      <w:r w:rsidRPr="008F29C5">
        <w:rPr>
          <w:sz w:val="28"/>
          <w:szCs w:val="28"/>
          <w:lang w:val="uk-UA"/>
        </w:rPr>
        <w:t xml:space="preserve">в будівельній галузі - 4 %,  в виробництві виробів із дерева – 4%, в автоперевезенні пасажирів - 2%. </w:t>
      </w:r>
      <w:r w:rsidR="00A64F83">
        <w:rPr>
          <w:sz w:val="28"/>
          <w:szCs w:val="28"/>
        </w:rPr>
        <w:t>Решта 17</w:t>
      </w:r>
      <w:r w:rsidRPr="00242176">
        <w:rPr>
          <w:sz w:val="28"/>
          <w:szCs w:val="28"/>
        </w:rPr>
        <w:t xml:space="preserve"> % малих підприємств зайняті в інших галузях економіки.</w:t>
      </w:r>
    </w:p>
    <w:p w:rsidR="00325E27" w:rsidRDefault="00325E27" w:rsidP="00425355">
      <w:pPr>
        <w:widowControl w:val="0"/>
        <w:shd w:val="clear" w:color="auto" w:fill="FFFFFF"/>
        <w:autoSpaceDE w:val="0"/>
        <w:spacing w:line="276" w:lineRule="auto"/>
        <w:ind w:firstLine="709"/>
        <w:jc w:val="both"/>
        <w:rPr>
          <w:color w:val="000000"/>
          <w:sz w:val="28"/>
          <w:szCs w:val="28"/>
        </w:rPr>
      </w:pPr>
      <w:r>
        <w:rPr>
          <w:rFonts w:eastAsia="Arial Unicode MS"/>
          <w:bCs/>
          <w:color w:val="000000"/>
          <w:spacing w:val="3"/>
          <w:sz w:val="28"/>
          <w:szCs w:val="28"/>
        </w:rPr>
        <w:t>В середньому на 10 тис. осіб наявног</w:t>
      </w:r>
      <w:r w:rsidR="002D5431">
        <w:rPr>
          <w:rFonts w:eastAsia="Arial Unicode MS"/>
          <w:bCs/>
          <w:color w:val="000000"/>
          <w:spacing w:val="3"/>
          <w:sz w:val="28"/>
          <w:szCs w:val="28"/>
        </w:rPr>
        <w:t>о населення припадає 4</w:t>
      </w:r>
      <w:r w:rsidR="002D5431">
        <w:rPr>
          <w:rFonts w:eastAsia="Arial Unicode MS"/>
          <w:bCs/>
          <w:color w:val="000000"/>
          <w:spacing w:val="3"/>
          <w:sz w:val="28"/>
          <w:szCs w:val="28"/>
          <w:lang w:val="uk-UA"/>
        </w:rPr>
        <w:t>6</w:t>
      </w:r>
      <w:r w:rsidR="00BB7928">
        <w:rPr>
          <w:rFonts w:eastAsia="Arial Unicode MS"/>
          <w:bCs/>
          <w:color w:val="000000"/>
          <w:spacing w:val="3"/>
          <w:sz w:val="28"/>
          <w:szCs w:val="28"/>
        </w:rPr>
        <w:t xml:space="preserve"> малих підприємств</w:t>
      </w:r>
      <w:r>
        <w:rPr>
          <w:rFonts w:eastAsia="Arial Unicode MS"/>
          <w:bCs/>
          <w:color w:val="000000"/>
          <w:spacing w:val="3"/>
          <w:sz w:val="28"/>
          <w:szCs w:val="28"/>
        </w:rPr>
        <w:t>.</w:t>
      </w:r>
    </w:p>
    <w:p w:rsidR="002D5431" w:rsidRPr="00242176" w:rsidRDefault="002D5431" w:rsidP="00425355">
      <w:pPr>
        <w:shd w:val="clear" w:color="auto" w:fill="FFFFFF"/>
        <w:spacing w:line="276" w:lineRule="auto"/>
        <w:ind w:firstLine="567"/>
        <w:jc w:val="both"/>
        <w:rPr>
          <w:rFonts w:eastAsia="Arial Unicode MS"/>
          <w:bCs/>
          <w:spacing w:val="3"/>
          <w:sz w:val="28"/>
          <w:szCs w:val="28"/>
        </w:rPr>
      </w:pPr>
      <w:r w:rsidRPr="00242176">
        <w:rPr>
          <w:sz w:val="28"/>
          <w:szCs w:val="28"/>
        </w:rPr>
        <w:t>На малих підприємствах зайнято 2939 осіб, в тому числі найманих працівників - 1440 осіб.</w:t>
      </w:r>
    </w:p>
    <w:p w:rsidR="002D5431" w:rsidRPr="00242176" w:rsidRDefault="002D5431" w:rsidP="00425355">
      <w:pPr>
        <w:widowControl w:val="0"/>
        <w:shd w:val="clear" w:color="auto" w:fill="FFFFFF"/>
        <w:autoSpaceDE w:val="0"/>
        <w:spacing w:line="276" w:lineRule="auto"/>
        <w:ind w:firstLine="567"/>
        <w:jc w:val="both"/>
        <w:rPr>
          <w:spacing w:val="3"/>
          <w:sz w:val="28"/>
          <w:szCs w:val="28"/>
        </w:rPr>
      </w:pPr>
      <w:r w:rsidRPr="00242176">
        <w:rPr>
          <w:rFonts w:eastAsia="Arial Unicode MS"/>
          <w:bCs/>
          <w:spacing w:val="3"/>
          <w:sz w:val="28"/>
          <w:szCs w:val="28"/>
        </w:rPr>
        <w:t>Частка малих підприємств в загальному обсязі реалізованої продукції (робіт, послуг) складає 35 %.</w:t>
      </w:r>
    </w:p>
    <w:p w:rsidR="002D5431" w:rsidRPr="00242176" w:rsidRDefault="002D5431" w:rsidP="00425355">
      <w:pPr>
        <w:shd w:val="clear" w:color="auto" w:fill="FFFFFF"/>
        <w:spacing w:line="276" w:lineRule="auto"/>
        <w:ind w:firstLine="567"/>
        <w:jc w:val="both"/>
        <w:rPr>
          <w:spacing w:val="-1"/>
          <w:sz w:val="28"/>
          <w:szCs w:val="28"/>
        </w:rPr>
      </w:pPr>
      <w:r w:rsidRPr="00242176">
        <w:rPr>
          <w:spacing w:val="3"/>
          <w:sz w:val="28"/>
          <w:szCs w:val="28"/>
        </w:rPr>
        <w:t xml:space="preserve">Крім малих підприємств, зареєстрованих в </w:t>
      </w:r>
      <w:r w:rsidRPr="00242176">
        <w:rPr>
          <w:spacing w:val="3"/>
          <w:sz w:val="28"/>
          <w:szCs w:val="28"/>
          <w:lang w:val="uk-UA"/>
        </w:rPr>
        <w:t>громаді</w:t>
      </w:r>
      <w:r w:rsidRPr="00242176">
        <w:rPr>
          <w:spacing w:val="3"/>
          <w:sz w:val="28"/>
          <w:szCs w:val="28"/>
        </w:rPr>
        <w:t xml:space="preserve">, в сільському </w:t>
      </w:r>
      <w:r w:rsidRPr="00242176">
        <w:rPr>
          <w:spacing w:val="2"/>
          <w:sz w:val="28"/>
          <w:szCs w:val="28"/>
        </w:rPr>
        <w:t>господарстві працю</w:t>
      </w:r>
      <w:r w:rsidRPr="00242176">
        <w:rPr>
          <w:spacing w:val="2"/>
          <w:sz w:val="28"/>
          <w:szCs w:val="28"/>
          <w:lang w:val="uk-UA"/>
        </w:rPr>
        <w:t>є</w:t>
      </w:r>
      <w:r w:rsidR="00A64F83">
        <w:rPr>
          <w:spacing w:val="2"/>
          <w:sz w:val="28"/>
          <w:szCs w:val="28"/>
          <w:lang w:val="uk-UA"/>
        </w:rPr>
        <w:t xml:space="preserve"> </w:t>
      </w:r>
      <w:r w:rsidRPr="00242176">
        <w:rPr>
          <w:spacing w:val="2"/>
          <w:sz w:val="28"/>
          <w:szCs w:val="28"/>
          <w:lang w:val="uk-UA"/>
        </w:rPr>
        <w:t>52</w:t>
      </w:r>
      <w:r w:rsidRPr="00242176">
        <w:rPr>
          <w:spacing w:val="2"/>
          <w:sz w:val="28"/>
          <w:szCs w:val="28"/>
        </w:rPr>
        <w:t xml:space="preserve"> фермерських господарства, які є однією із </w:t>
      </w:r>
      <w:r w:rsidRPr="00242176">
        <w:rPr>
          <w:spacing w:val="-2"/>
          <w:sz w:val="28"/>
          <w:szCs w:val="28"/>
        </w:rPr>
        <w:t xml:space="preserve">організаційних форм малого бізнесу. </w:t>
      </w:r>
      <w:r w:rsidRPr="00242176">
        <w:rPr>
          <w:sz w:val="28"/>
          <w:szCs w:val="28"/>
        </w:rPr>
        <w:t>Ця сфера малого бізнесу наповнює споживчий ринок сільскогосподарською продукцією та створює переважну більшість робочих місць у бізнес-секторі.</w:t>
      </w:r>
    </w:p>
    <w:p w:rsidR="002D5431" w:rsidRPr="00242176" w:rsidRDefault="002D5431" w:rsidP="00425355">
      <w:pPr>
        <w:shd w:val="clear" w:color="auto" w:fill="FFFFFF"/>
        <w:spacing w:line="276" w:lineRule="auto"/>
        <w:ind w:firstLine="567"/>
        <w:jc w:val="both"/>
        <w:rPr>
          <w:spacing w:val="-1"/>
          <w:sz w:val="28"/>
          <w:szCs w:val="28"/>
        </w:rPr>
      </w:pPr>
      <w:r w:rsidRPr="00242176">
        <w:rPr>
          <w:spacing w:val="-1"/>
          <w:sz w:val="28"/>
          <w:szCs w:val="28"/>
        </w:rPr>
        <w:t xml:space="preserve">Фермерські господарства займаються переважно </w:t>
      </w:r>
      <w:r w:rsidRPr="00242176">
        <w:rPr>
          <w:spacing w:val="-4"/>
          <w:sz w:val="28"/>
          <w:szCs w:val="28"/>
        </w:rPr>
        <w:t>вирощуванням зернових культур, соняшнику, сої.</w:t>
      </w:r>
    </w:p>
    <w:p w:rsidR="002D5431" w:rsidRPr="00242176" w:rsidRDefault="002D5431" w:rsidP="00425355">
      <w:pPr>
        <w:shd w:val="clear" w:color="auto" w:fill="FFFFFF"/>
        <w:spacing w:line="276" w:lineRule="auto"/>
        <w:ind w:firstLine="567"/>
        <w:jc w:val="both"/>
        <w:rPr>
          <w:spacing w:val="9"/>
          <w:sz w:val="28"/>
          <w:szCs w:val="28"/>
        </w:rPr>
      </w:pPr>
      <w:r w:rsidRPr="00242176">
        <w:rPr>
          <w:spacing w:val="-1"/>
          <w:sz w:val="28"/>
          <w:szCs w:val="28"/>
        </w:rPr>
        <w:lastRenderedPageBreak/>
        <w:t xml:space="preserve">Поряд з підприємствами малого бізнесу, які мають статус </w:t>
      </w:r>
      <w:r w:rsidRPr="00242176">
        <w:rPr>
          <w:spacing w:val="8"/>
          <w:sz w:val="28"/>
          <w:szCs w:val="28"/>
        </w:rPr>
        <w:t xml:space="preserve">юридичної особи, здійснюють свою діяльність </w:t>
      </w:r>
      <w:r w:rsidRPr="00242176">
        <w:rPr>
          <w:spacing w:val="-1"/>
          <w:sz w:val="28"/>
          <w:szCs w:val="28"/>
        </w:rPr>
        <w:t>фізичні особи- підприємці.</w:t>
      </w:r>
    </w:p>
    <w:p w:rsidR="002D5431" w:rsidRDefault="002D5431" w:rsidP="00425355">
      <w:pPr>
        <w:shd w:val="clear" w:color="auto" w:fill="FFFFFF"/>
        <w:spacing w:line="276" w:lineRule="auto"/>
        <w:ind w:firstLine="567"/>
        <w:jc w:val="both"/>
        <w:rPr>
          <w:spacing w:val="-2"/>
          <w:sz w:val="28"/>
          <w:szCs w:val="28"/>
          <w:lang w:val="uk-UA"/>
        </w:rPr>
      </w:pPr>
      <w:r w:rsidRPr="00242176">
        <w:rPr>
          <w:spacing w:val="9"/>
          <w:sz w:val="28"/>
          <w:szCs w:val="28"/>
        </w:rPr>
        <w:t xml:space="preserve">Переважна більшість підприємців працюють у сфері </w:t>
      </w:r>
      <w:r w:rsidRPr="00242176">
        <w:rPr>
          <w:spacing w:val="-2"/>
          <w:sz w:val="28"/>
          <w:szCs w:val="28"/>
        </w:rPr>
        <w:t>роздрібної торгівлі – 53 %. У ресторанному господарстві зайнято 2 % суб’єктів. Автоперевезення пасажирів здійснюють 3 % підприємців</w:t>
      </w:r>
      <w:r w:rsidRPr="00242176">
        <w:rPr>
          <w:spacing w:val="-2"/>
          <w:sz w:val="28"/>
          <w:szCs w:val="28"/>
          <w:lang w:val="uk-UA"/>
        </w:rPr>
        <w:t>,</w:t>
      </w:r>
      <w:r w:rsidRPr="00242176">
        <w:rPr>
          <w:spacing w:val="-2"/>
          <w:sz w:val="28"/>
          <w:szCs w:val="28"/>
        </w:rPr>
        <w:t xml:space="preserve"> 17% підприємців надають побутові послуги. Слід відмітити, що приватні підприємці розширюють свої види діяльності – в порівнянні з минулими роками стали більше займатися сільським господарством – 7 %, рибництвом – 2 %, виробництвом харчових продуктів (хліб, борошно, макарони, сири) – 2 %. В будівельній галузі  зайнято 2 % фізичних осіб. Іншими видами діяльності займаються – </w:t>
      </w:r>
      <w:r w:rsidRPr="00242176">
        <w:rPr>
          <w:spacing w:val="-2"/>
          <w:sz w:val="28"/>
          <w:szCs w:val="28"/>
          <w:lang w:val="uk-UA"/>
        </w:rPr>
        <w:t>12</w:t>
      </w:r>
      <w:r w:rsidRPr="00242176">
        <w:rPr>
          <w:spacing w:val="-2"/>
          <w:sz w:val="28"/>
          <w:szCs w:val="28"/>
        </w:rPr>
        <w:t xml:space="preserve"> %  від загальної кількості фізичних осіб-підприємців.</w:t>
      </w:r>
    </w:p>
    <w:p w:rsidR="009C5F39" w:rsidRPr="009C5F39" w:rsidRDefault="009C5F39" w:rsidP="00425355">
      <w:pPr>
        <w:shd w:val="clear" w:color="auto" w:fill="FFFFFF"/>
        <w:spacing w:line="276" w:lineRule="auto"/>
        <w:ind w:firstLine="567"/>
        <w:jc w:val="both"/>
        <w:rPr>
          <w:spacing w:val="-2"/>
          <w:sz w:val="28"/>
          <w:szCs w:val="28"/>
          <w:lang w:val="uk-UA"/>
        </w:rPr>
      </w:pPr>
    </w:p>
    <w:p w:rsidR="009C5F39" w:rsidRDefault="009C5F39" w:rsidP="00425355">
      <w:pPr>
        <w:tabs>
          <w:tab w:val="left" w:pos="9180"/>
        </w:tabs>
        <w:spacing w:line="276" w:lineRule="auto"/>
        <w:ind w:firstLine="567"/>
        <w:jc w:val="both"/>
        <w:rPr>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9C5F39" w:rsidRDefault="009C5F39" w:rsidP="00425355">
      <w:pPr>
        <w:tabs>
          <w:tab w:val="left" w:pos="9180"/>
        </w:tabs>
        <w:spacing w:line="276" w:lineRule="auto"/>
        <w:ind w:firstLine="567"/>
        <w:jc w:val="both"/>
        <w:rPr>
          <w:sz w:val="28"/>
          <w:szCs w:val="28"/>
        </w:rPr>
      </w:pPr>
      <w:r>
        <w:rPr>
          <w:sz w:val="28"/>
          <w:szCs w:val="28"/>
        </w:rPr>
        <w:t>-</w:t>
      </w:r>
      <w:r>
        <w:rPr>
          <w:sz w:val="28"/>
          <w:szCs w:val="28"/>
          <w:lang w:val="en-US"/>
        </w:rPr>
        <w:t> </w:t>
      </w:r>
      <w:r>
        <w:rPr>
          <w:sz w:val="28"/>
          <w:szCs w:val="28"/>
        </w:rPr>
        <w:t>організація консультативної допомоги, створення сприятливих умов для розвитку малого та середнього бізнесу;</w:t>
      </w:r>
    </w:p>
    <w:p w:rsidR="009C5F39" w:rsidRDefault="009C5F39" w:rsidP="00425355">
      <w:pPr>
        <w:tabs>
          <w:tab w:val="left" w:pos="9180"/>
        </w:tabs>
        <w:spacing w:line="276" w:lineRule="auto"/>
        <w:ind w:firstLine="567"/>
        <w:jc w:val="both"/>
        <w:rPr>
          <w:sz w:val="28"/>
          <w:szCs w:val="28"/>
          <w:lang w:val="uk-UA"/>
        </w:rPr>
      </w:pPr>
      <w:r>
        <w:rPr>
          <w:sz w:val="28"/>
          <w:szCs w:val="28"/>
        </w:rPr>
        <w:t>-</w:t>
      </w:r>
      <w:r>
        <w:rPr>
          <w:sz w:val="28"/>
          <w:szCs w:val="28"/>
          <w:lang w:val="en-US"/>
        </w:rPr>
        <w:t> </w:t>
      </w:r>
      <w:r>
        <w:rPr>
          <w:sz w:val="28"/>
          <w:szCs w:val="28"/>
        </w:rPr>
        <w:t>сприяння з боку органів місцево</w:t>
      </w:r>
      <w:r>
        <w:rPr>
          <w:sz w:val="28"/>
          <w:szCs w:val="28"/>
          <w:lang w:val="uk-UA"/>
        </w:rPr>
        <w:t>ї</w:t>
      </w:r>
      <w:r w:rsidR="00E26129">
        <w:rPr>
          <w:sz w:val="28"/>
          <w:szCs w:val="28"/>
          <w:lang w:val="uk-UA"/>
        </w:rPr>
        <w:t xml:space="preserve"> </w:t>
      </w:r>
      <w:r>
        <w:rPr>
          <w:sz w:val="28"/>
          <w:szCs w:val="28"/>
          <w:lang w:val="uk-UA"/>
        </w:rPr>
        <w:t>влади</w:t>
      </w:r>
      <w:r>
        <w:rPr>
          <w:sz w:val="28"/>
          <w:szCs w:val="28"/>
        </w:rPr>
        <w:t xml:space="preserve"> в отриманні суб’єктами підприємництва у виробниче користування незадіяних приміщень та земельних ділянок.</w:t>
      </w:r>
    </w:p>
    <w:p w:rsidR="0024711C" w:rsidRPr="009347A4" w:rsidRDefault="0024711C" w:rsidP="00425355">
      <w:pPr>
        <w:tabs>
          <w:tab w:val="left" w:pos="9180"/>
        </w:tabs>
        <w:spacing w:line="276" w:lineRule="auto"/>
        <w:ind w:firstLine="709"/>
        <w:jc w:val="both"/>
        <w:rPr>
          <w:color w:val="000000"/>
          <w:sz w:val="28"/>
          <w:szCs w:val="28"/>
          <w:lang w:val="uk-UA"/>
        </w:rPr>
      </w:pPr>
    </w:p>
    <w:p w:rsidR="00325E27" w:rsidRDefault="00EB519E" w:rsidP="00425355">
      <w:pPr>
        <w:pStyle w:val="3"/>
        <w:numPr>
          <w:ilvl w:val="0"/>
          <w:numId w:val="0"/>
        </w:numPr>
        <w:spacing w:after="0" w:line="276" w:lineRule="auto"/>
        <w:outlineLvl w:val="0"/>
        <w:rPr>
          <w:rFonts w:ascii="Times New Roman" w:hAnsi="Times New Roman"/>
          <w:b/>
          <w:sz w:val="28"/>
          <w:szCs w:val="28"/>
        </w:rPr>
      </w:pPr>
      <w:bookmarkStart w:id="34" w:name="_Toc90367814"/>
      <w:r>
        <w:rPr>
          <w:rFonts w:ascii="Times New Roman" w:hAnsi="Times New Roman"/>
          <w:b/>
          <w:sz w:val="28"/>
          <w:szCs w:val="28"/>
        </w:rPr>
        <w:t>7. Інвестиційна діяльність</w:t>
      </w:r>
      <w:bookmarkEnd w:id="34"/>
    </w:p>
    <w:p w:rsidR="00B92ECB" w:rsidRDefault="00B92ECB" w:rsidP="00425355">
      <w:pPr>
        <w:pStyle w:val="3"/>
        <w:numPr>
          <w:ilvl w:val="0"/>
          <w:numId w:val="0"/>
        </w:numPr>
        <w:spacing w:after="0" w:line="276" w:lineRule="auto"/>
        <w:outlineLvl w:val="0"/>
        <w:rPr>
          <w:rFonts w:ascii="Times New Roman" w:hAnsi="Times New Roman"/>
          <w:b/>
          <w:sz w:val="28"/>
          <w:szCs w:val="28"/>
        </w:rPr>
      </w:pPr>
    </w:p>
    <w:p w:rsidR="00DE3363" w:rsidRDefault="00DE3363" w:rsidP="00425355">
      <w:pPr>
        <w:pStyle w:val="a4"/>
        <w:spacing w:line="276" w:lineRule="auto"/>
        <w:ind w:firstLine="567"/>
        <w:rPr>
          <w:color w:val="000000"/>
          <w:szCs w:val="28"/>
        </w:rPr>
      </w:pPr>
      <w:r w:rsidRPr="00784102">
        <w:rPr>
          <w:color w:val="000000"/>
          <w:sz w:val="28"/>
          <w:szCs w:val="28"/>
        </w:rPr>
        <w:t>Забезпечення сталого соціально-економічного розвитку громади потребує мобілізації всіх наявних ресурсів для залучення  вітчизняних та іноземних інвестицій в економіку</w:t>
      </w:r>
      <w:r>
        <w:rPr>
          <w:color w:val="000000"/>
          <w:szCs w:val="28"/>
        </w:rPr>
        <w:t>.</w:t>
      </w:r>
    </w:p>
    <w:p w:rsidR="00DE3363" w:rsidRPr="002E3D92" w:rsidRDefault="00DE3363" w:rsidP="00425355">
      <w:pPr>
        <w:tabs>
          <w:tab w:val="left" w:pos="0"/>
        </w:tabs>
        <w:spacing w:line="276" w:lineRule="auto"/>
        <w:ind w:firstLine="567"/>
        <w:jc w:val="both"/>
      </w:pPr>
      <w:r w:rsidRPr="002E3D92">
        <w:rPr>
          <w:sz w:val="28"/>
          <w:szCs w:val="28"/>
        </w:rPr>
        <w:t>Привабливість нашої громади обумовлена наступними факторами:</w:t>
      </w:r>
    </w:p>
    <w:p w:rsidR="00DE3363" w:rsidRPr="002E3D92" w:rsidRDefault="00DE3363" w:rsidP="00425355">
      <w:pPr>
        <w:spacing w:line="276" w:lineRule="auto"/>
        <w:ind w:firstLine="567"/>
        <w:jc w:val="both"/>
      </w:pPr>
      <w:r w:rsidRPr="002E3D92">
        <w:rPr>
          <w:sz w:val="28"/>
          <w:szCs w:val="28"/>
        </w:rPr>
        <w:t>- вдалим географічним розташуванням в лісостеповій зоні з помірно-континетальним кліматом;</w:t>
      </w:r>
    </w:p>
    <w:p w:rsidR="00DE3363" w:rsidRPr="002E3D92" w:rsidRDefault="00DE3363" w:rsidP="00425355">
      <w:pPr>
        <w:spacing w:line="276" w:lineRule="auto"/>
        <w:ind w:firstLine="567"/>
        <w:jc w:val="both"/>
      </w:pPr>
      <w:r w:rsidRPr="002E3D92">
        <w:rPr>
          <w:sz w:val="28"/>
          <w:szCs w:val="28"/>
        </w:rPr>
        <w:t>- багатими ресурсами сировинної бази;</w:t>
      </w:r>
    </w:p>
    <w:p w:rsidR="00DE3363" w:rsidRPr="002E3D92" w:rsidRDefault="00DE3363" w:rsidP="00425355">
      <w:pPr>
        <w:spacing w:line="276" w:lineRule="auto"/>
        <w:ind w:firstLine="567"/>
        <w:jc w:val="both"/>
      </w:pPr>
      <w:r w:rsidRPr="002E3D92">
        <w:rPr>
          <w:sz w:val="28"/>
          <w:szCs w:val="28"/>
        </w:rPr>
        <w:t>- наявністю розгалуженої транспортної системи;</w:t>
      </w:r>
    </w:p>
    <w:p w:rsidR="00DE3363" w:rsidRPr="002E3D92" w:rsidRDefault="00DE3363" w:rsidP="00425355">
      <w:pPr>
        <w:spacing w:line="276" w:lineRule="auto"/>
        <w:ind w:firstLine="567"/>
        <w:jc w:val="both"/>
        <w:rPr>
          <w:sz w:val="28"/>
          <w:szCs w:val="28"/>
        </w:rPr>
      </w:pPr>
      <w:r w:rsidRPr="002E3D92">
        <w:rPr>
          <w:sz w:val="28"/>
          <w:szCs w:val="28"/>
        </w:rPr>
        <w:t>- трудовими ресурсами, що можуть втілити складні інноваційні проекти.</w:t>
      </w:r>
    </w:p>
    <w:p w:rsidR="00DE3363" w:rsidRPr="00616B38" w:rsidRDefault="00DE3363" w:rsidP="00425355">
      <w:pPr>
        <w:spacing w:line="276" w:lineRule="auto"/>
        <w:ind w:firstLine="567"/>
        <w:jc w:val="both"/>
        <w:rPr>
          <w:sz w:val="28"/>
          <w:szCs w:val="28"/>
        </w:rPr>
      </w:pPr>
      <w:r w:rsidRPr="00CE3F95">
        <w:rPr>
          <w:sz w:val="28"/>
          <w:szCs w:val="28"/>
        </w:rPr>
        <w:t>Для</w:t>
      </w:r>
      <w:r w:rsidR="007969C6">
        <w:rPr>
          <w:sz w:val="28"/>
          <w:szCs w:val="28"/>
          <w:lang w:val="uk-UA"/>
        </w:rPr>
        <w:t xml:space="preserve"> </w:t>
      </w:r>
      <w:r w:rsidRPr="00CE3F95">
        <w:rPr>
          <w:sz w:val="28"/>
          <w:szCs w:val="28"/>
        </w:rPr>
        <w:t>покращення інвестиц</w:t>
      </w:r>
      <w:r>
        <w:rPr>
          <w:sz w:val="28"/>
          <w:szCs w:val="28"/>
        </w:rPr>
        <w:t>ійної привабливості, забезпечення економічного</w:t>
      </w:r>
      <w:r w:rsidRPr="00CE3F95">
        <w:rPr>
          <w:sz w:val="28"/>
          <w:szCs w:val="28"/>
        </w:rPr>
        <w:t xml:space="preserve"> ро</w:t>
      </w:r>
      <w:r>
        <w:rPr>
          <w:sz w:val="28"/>
          <w:szCs w:val="28"/>
        </w:rPr>
        <w:t>звитку</w:t>
      </w:r>
      <w:r w:rsidRPr="00CE3F95">
        <w:rPr>
          <w:sz w:val="28"/>
          <w:szCs w:val="28"/>
        </w:rPr>
        <w:t xml:space="preserve"> та підвищення конкурентоспроможності територіальної громади, активізацію інвестиційної діяльності</w:t>
      </w:r>
      <w:r>
        <w:rPr>
          <w:sz w:val="28"/>
          <w:szCs w:val="28"/>
        </w:rPr>
        <w:t xml:space="preserve"> розпочато реалізацію проекту «Створення індустріального парку «Земля і вода» в м. Валки».</w:t>
      </w:r>
    </w:p>
    <w:p w:rsidR="00DE3363" w:rsidRDefault="00DE3363" w:rsidP="00425355">
      <w:pPr>
        <w:spacing w:line="276" w:lineRule="auto"/>
        <w:ind w:firstLine="567"/>
        <w:jc w:val="both"/>
        <w:rPr>
          <w:sz w:val="28"/>
          <w:szCs w:val="28"/>
          <w:lang w:val="uk-UA"/>
        </w:rPr>
      </w:pPr>
      <w:r>
        <w:rPr>
          <w:sz w:val="28"/>
          <w:szCs w:val="28"/>
          <w:lang w:val="uk-UA"/>
        </w:rPr>
        <w:t>С</w:t>
      </w:r>
      <w:r w:rsidRPr="008C0A77">
        <w:rPr>
          <w:sz w:val="28"/>
          <w:szCs w:val="28"/>
          <w:lang w:val="uk-UA"/>
        </w:rPr>
        <w:t>творення індустріального парку «Земля і вода» дозволить запропонувати інвесторам вільний майданчик з розвинутою інфраструктурою для швидкої реалізації інвестиційних проектів і цим вирішить проблему зменшення рівня безробіття шляхом створення нових робочих місць.</w:t>
      </w:r>
    </w:p>
    <w:p w:rsidR="005331C6" w:rsidRPr="00675FDF" w:rsidRDefault="005331C6" w:rsidP="00425355">
      <w:pPr>
        <w:tabs>
          <w:tab w:val="left" w:pos="567"/>
        </w:tabs>
        <w:spacing w:line="276" w:lineRule="auto"/>
        <w:ind w:firstLine="567"/>
        <w:jc w:val="both"/>
        <w:rPr>
          <w:sz w:val="28"/>
          <w:szCs w:val="28"/>
          <w:lang w:val="uk-UA"/>
        </w:rPr>
      </w:pPr>
      <w:r w:rsidRPr="00675FDF">
        <w:rPr>
          <w:sz w:val="28"/>
          <w:szCs w:val="28"/>
          <w:lang w:val="uk-UA"/>
        </w:rPr>
        <w:lastRenderedPageBreak/>
        <w:t xml:space="preserve">Проєкт «Створення інфраструктури індустріального </w:t>
      </w:r>
      <w:r>
        <w:rPr>
          <w:sz w:val="28"/>
          <w:szCs w:val="28"/>
          <w:lang w:val="uk-UA"/>
        </w:rPr>
        <w:t xml:space="preserve">парку «Земля і вода» м. Валки» </w:t>
      </w:r>
      <w:r w:rsidRPr="00675FDF">
        <w:rPr>
          <w:sz w:val="28"/>
          <w:szCs w:val="28"/>
          <w:lang w:val="uk-UA"/>
        </w:rPr>
        <w:t>подано на конкурсний відбір інвестиційних програм і проєктів що можуть реалізуватися у 2022 році за рахунок державного фонду регіонального розвитку.</w:t>
      </w:r>
    </w:p>
    <w:p w:rsidR="005331C6" w:rsidRDefault="005331C6" w:rsidP="00425355">
      <w:pPr>
        <w:spacing w:line="276" w:lineRule="auto"/>
        <w:ind w:firstLine="567"/>
        <w:jc w:val="both"/>
        <w:rPr>
          <w:sz w:val="28"/>
          <w:szCs w:val="28"/>
          <w:lang w:val="uk-UA"/>
        </w:rPr>
      </w:pPr>
      <w:r w:rsidRPr="00675FDF">
        <w:rPr>
          <w:sz w:val="28"/>
          <w:szCs w:val="28"/>
          <w:lang w:val="uk-UA"/>
        </w:rPr>
        <w:t xml:space="preserve">Реалізація </w:t>
      </w:r>
      <w:r>
        <w:rPr>
          <w:sz w:val="28"/>
          <w:szCs w:val="28"/>
          <w:lang w:val="uk-UA"/>
        </w:rPr>
        <w:t xml:space="preserve">даного </w:t>
      </w:r>
      <w:r w:rsidRPr="00675FDF">
        <w:rPr>
          <w:sz w:val="28"/>
          <w:szCs w:val="28"/>
          <w:lang w:val="uk-UA"/>
        </w:rPr>
        <w:t xml:space="preserve">проєкту </w:t>
      </w:r>
      <w:r>
        <w:rPr>
          <w:sz w:val="28"/>
          <w:szCs w:val="28"/>
          <w:lang w:val="uk-UA"/>
        </w:rPr>
        <w:t>передбачає створення близько 50</w:t>
      </w:r>
      <w:r w:rsidRPr="00675FDF">
        <w:rPr>
          <w:sz w:val="28"/>
          <w:szCs w:val="28"/>
          <w:lang w:val="uk-UA"/>
        </w:rPr>
        <w:t xml:space="preserve"> робочих місць</w:t>
      </w:r>
      <w:r>
        <w:rPr>
          <w:sz w:val="28"/>
          <w:szCs w:val="28"/>
          <w:lang w:val="uk-UA"/>
        </w:rPr>
        <w:t>.</w:t>
      </w:r>
    </w:p>
    <w:p w:rsidR="005331C6" w:rsidRDefault="005331C6" w:rsidP="00425355">
      <w:pPr>
        <w:spacing w:line="276" w:lineRule="auto"/>
        <w:ind w:firstLine="567"/>
        <w:jc w:val="both"/>
        <w:rPr>
          <w:sz w:val="28"/>
          <w:szCs w:val="28"/>
          <w:lang w:val="uk-UA"/>
        </w:rPr>
      </w:pPr>
      <w:r>
        <w:rPr>
          <w:sz w:val="28"/>
          <w:szCs w:val="28"/>
          <w:lang w:val="uk-UA"/>
        </w:rPr>
        <w:t>Паралельно з цим проводиться робота по залученню інвесторів зацікавлених в наповненні Індустріального парку новими підприємствами.</w:t>
      </w:r>
    </w:p>
    <w:p w:rsidR="005331C6" w:rsidRPr="0034743C" w:rsidRDefault="005331C6" w:rsidP="00425355">
      <w:pPr>
        <w:pStyle w:val="af3"/>
        <w:shd w:val="clear" w:color="auto" w:fill="FFFFFF"/>
        <w:tabs>
          <w:tab w:val="left" w:pos="426"/>
          <w:tab w:val="left" w:pos="709"/>
        </w:tabs>
        <w:spacing w:before="0" w:after="0" w:line="276" w:lineRule="auto"/>
        <w:ind w:firstLine="567"/>
        <w:jc w:val="both"/>
        <w:rPr>
          <w:sz w:val="28"/>
          <w:szCs w:val="28"/>
        </w:rPr>
      </w:pPr>
      <w:r w:rsidRPr="0034743C">
        <w:rPr>
          <w:sz w:val="28"/>
          <w:szCs w:val="28"/>
          <w:lang w:val="uk-UA"/>
        </w:rPr>
        <w:t xml:space="preserve">В жовтні поточного року в Валківській міській раді відбулась зустріч потенційних інвесторів, представників фінансової сфери, бізнесу і місцевої влади, де обговорили проєкт по створенню  </w:t>
      </w:r>
      <w:r w:rsidRPr="0034743C">
        <w:rPr>
          <w:sz w:val="28"/>
          <w:szCs w:val="28"/>
        </w:rPr>
        <w:t>самого Індустріального парку «Земля і вода», робота над яким ведеться спільно з обласною державною адміністрацією.</w:t>
      </w:r>
    </w:p>
    <w:p w:rsidR="005331C6" w:rsidRPr="007310BF" w:rsidRDefault="005331C6" w:rsidP="00425355">
      <w:pPr>
        <w:pStyle w:val="af3"/>
        <w:shd w:val="clear" w:color="auto" w:fill="FFFFFF"/>
        <w:spacing w:before="0" w:after="0" w:line="276" w:lineRule="auto"/>
        <w:ind w:firstLine="567"/>
        <w:jc w:val="both"/>
        <w:rPr>
          <w:sz w:val="28"/>
          <w:szCs w:val="28"/>
        </w:rPr>
      </w:pPr>
      <w:r w:rsidRPr="007310BF">
        <w:rPr>
          <w:sz w:val="28"/>
          <w:szCs w:val="28"/>
        </w:rPr>
        <w:t xml:space="preserve">Зацікавленість проектом висловили фахівці держав Литви, Турції, Білорусі. Про те, що представники підприємств інших держав готові долучитись до проєкту, на цій зустрічі повідомили присутні Едуард Шелег – компанія ESTEX (Естонія) та компанія TREIDENIS Литва), Ігор Михальський – компанія MACHTECH (Турція). </w:t>
      </w:r>
    </w:p>
    <w:p w:rsidR="00DE3363" w:rsidRPr="007310BF" w:rsidRDefault="00DE3363" w:rsidP="00425355">
      <w:pPr>
        <w:spacing w:line="276" w:lineRule="auto"/>
        <w:ind w:firstLine="567"/>
        <w:jc w:val="both"/>
        <w:rPr>
          <w:sz w:val="28"/>
          <w:szCs w:val="28"/>
        </w:rPr>
      </w:pPr>
      <w:r w:rsidRPr="007310BF">
        <w:rPr>
          <w:sz w:val="28"/>
          <w:szCs w:val="28"/>
        </w:rPr>
        <w:t>Для забезпечення формування туристичного іміджу громади, заплановано реалізацію ще одного проекту «Регіонального спортивно-туристичного кластеру сільській місцевості на місці Шарівського родовища піску». Впровадження даного проекту забезпечить збільшення кількості населення, охопленого заняттями фізичною культурою та спортом, кількості в’їзних туристів, створення нових робочих місць, зростання додаткових надходжень до бюджету.</w:t>
      </w:r>
    </w:p>
    <w:p w:rsidR="00DE3363" w:rsidRDefault="00DE3363" w:rsidP="00425355">
      <w:pPr>
        <w:tabs>
          <w:tab w:val="left" w:pos="709"/>
        </w:tabs>
        <w:spacing w:line="276" w:lineRule="auto"/>
        <w:ind w:firstLine="567"/>
        <w:jc w:val="both"/>
        <w:rPr>
          <w:sz w:val="28"/>
          <w:szCs w:val="28"/>
        </w:rPr>
      </w:pPr>
      <w:r>
        <w:rPr>
          <w:sz w:val="28"/>
          <w:szCs w:val="28"/>
        </w:rPr>
        <w:t xml:space="preserve">Сформовані </w:t>
      </w:r>
      <w:r>
        <w:rPr>
          <w:sz w:val="28"/>
          <w:szCs w:val="28"/>
          <w:lang w:val="uk-UA"/>
        </w:rPr>
        <w:t xml:space="preserve">також </w:t>
      </w:r>
      <w:r>
        <w:rPr>
          <w:sz w:val="28"/>
          <w:szCs w:val="28"/>
        </w:rPr>
        <w:t>переліки потенційних об'єктів інвестування на території громади, які можуть бути запропоновані на розгляд інвесторам, у тому числі на умовах державно-приватного партнерства.</w:t>
      </w:r>
    </w:p>
    <w:p w:rsidR="00DE3363" w:rsidRDefault="00DE3363" w:rsidP="00425355">
      <w:pPr>
        <w:pStyle w:val="3"/>
        <w:numPr>
          <w:ilvl w:val="0"/>
          <w:numId w:val="0"/>
        </w:numPr>
        <w:spacing w:after="0" w:line="276" w:lineRule="auto"/>
        <w:ind w:firstLine="567"/>
        <w:outlineLvl w:val="0"/>
        <w:rPr>
          <w:rFonts w:ascii="Times New Roman" w:hAnsi="Times New Roman"/>
          <w:b/>
          <w:sz w:val="28"/>
          <w:szCs w:val="28"/>
          <w:lang w:val="ru-RU"/>
        </w:rPr>
      </w:pPr>
    </w:p>
    <w:p w:rsidR="0020588F" w:rsidRDefault="0020588F" w:rsidP="00425355">
      <w:pPr>
        <w:tabs>
          <w:tab w:val="left" w:pos="9180"/>
        </w:tabs>
        <w:spacing w:line="276" w:lineRule="auto"/>
        <w:ind w:firstLine="567"/>
        <w:jc w:val="both"/>
        <w:rPr>
          <w:color w:val="000000"/>
          <w:sz w:val="28"/>
          <w:szCs w:val="28"/>
        </w:rPr>
      </w:pPr>
      <w:r>
        <w:rPr>
          <w:b/>
          <w:i/>
          <w:color w:val="000000"/>
          <w:sz w:val="28"/>
          <w:szCs w:val="28"/>
        </w:rPr>
        <w:t>Пріоритетні завдання Програми щодо розвитку галузі та вирішення проблемних питань на 202</w:t>
      </w:r>
      <w:r>
        <w:rPr>
          <w:b/>
          <w:i/>
          <w:color w:val="000000"/>
          <w:sz w:val="28"/>
          <w:szCs w:val="28"/>
          <w:lang w:val="uk-UA"/>
        </w:rPr>
        <w:t>2</w:t>
      </w:r>
      <w:r>
        <w:rPr>
          <w:b/>
          <w:i/>
          <w:color w:val="000000"/>
          <w:sz w:val="28"/>
          <w:szCs w:val="28"/>
        </w:rPr>
        <w:t xml:space="preserve"> рік:</w:t>
      </w:r>
    </w:p>
    <w:p w:rsidR="0020588F" w:rsidRDefault="0020588F" w:rsidP="00425355">
      <w:pPr>
        <w:tabs>
          <w:tab w:val="left" w:pos="851"/>
          <w:tab w:val="left" w:pos="9180"/>
        </w:tabs>
        <w:spacing w:line="276" w:lineRule="auto"/>
        <w:ind w:firstLine="567"/>
        <w:jc w:val="both"/>
        <w:rPr>
          <w:color w:val="000000"/>
          <w:sz w:val="28"/>
          <w:szCs w:val="28"/>
          <w:lang w:val="uk-UA"/>
        </w:rPr>
      </w:pPr>
      <w:r>
        <w:rPr>
          <w:color w:val="000000"/>
          <w:sz w:val="28"/>
          <w:szCs w:val="28"/>
        </w:rPr>
        <w:t>- активізація залучення міжнародної технічної допомоги для забезпечення підвищення конкурентоспроможності пріоритетних галузей економіки;</w:t>
      </w:r>
    </w:p>
    <w:p w:rsidR="00A62654" w:rsidRDefault="00A62654" w:rsidP="00425355">
      <w:pPr>
        <w:tabs>
          <w:tab w:val="left" w:pos="851"/>
          <w:tab w:val="left" w:pos="9180"/>
        </w:tabs>
        <w:spacing w:line="276" w:lineRule="auto"/>
        <w:ind w:firstLine="567"/>
        <w:jc w:val="both"/>
        <w:rPr>
          <w:color w:val="000000"/>
          <w:sz w:val="28"/>
          <w:szCs w:val="28"/>
          <w:lang w:val="uk-UA"/>
        </w:rPr>
      </w:pPr>
      <w:r>
        <w:rPr>
          <w:color w:val="000000"/>
          <w:sz w:val="28"/>
          <w:szCs w:val="28"/>
          <w:lang w:val="uk-UA"/>
        </w:rPr>
        <w:t>- створення нових підприємств за рахунок інвестицій, в тому числі іноземних, впровадження нових інвестиційних проектів;</w:t>
      </w:r>
    </w:p>
    <w:p w:rsidR="00CF4C3D" w:rsidRPr="00CF4C3D" w:rsidRDefault="00CF4C3D" w:rsidP="00425355">
      <w:pPr>
        <w:tabs>
          <w:tab w:val="left" w:pos="851"/>
          <w:tab w:val="left" w:pos="9180"/>
        </w:tabs>
        <w:spacing w:line="276" w:lineRule="auto"/>
        <w:ind w:firstLine="567"/>
        <w:jc w:val="both"/>
        <w:rPr>
          <w:color w:val="000000"/>
          <w:sz w:val="28"/>
          <w:szCs w:val="28"/>
          <w:lang w:val="uk-UA"/>
        </w:rPr>
      </w:pPr>
      <w:r>
        <w:rPr>
          <w:lang w:val="uk-UA"/>
        </w:rPr>
        <w:t xml:space="preserve">- </w:t>
      </w:r>
      <w:r w:rsidRPr="00CF4C3D">
        <w:rPr>
          <w:sz w:val="28"/>
          <w:szCs w:val="28"/>
          <w:lang w:val="uk-UA"/>
        </w:rPr>
        <w:t>з</w:t>
      </w:r>
      <w:r w:rsidRPr="00CF4C3D">
        <w:rPr>
          <w:sz w:val="28"/>
          <w:szCs w:val="28"/>
        </w:rPr>
        <w:t>алучення грантових, кредитних</w:t>
      </w:r>
      <w:r w:rsidRPr="00CF4C3D">
        <w:rPr>
          <w:sz w:val="28"/>
          <w:szCs w:val="28"/>
          <w:lang w:val="uk-UA"/>
        </w:rPr>
        <w:t xml:space="preserve"> </w:t>
      </w:r>
      <w:r w:rsidRPr="00CF4C3D">
        <w:rPr>
          <w:sz w:val="28"/>
          <w:szCs w:val="28"/>
        </w:rPr>
        <w:t>коштів у розвиток громади</w:t>
      </w:r>
      <w:r w:rsidRPr="00CF4C3D">
        <w:rPr>
          <w:sz w:val="28"/>
          <w:szCs w:val="28"/>
          <w:lang w:val="uk-UA"/>
        </w:rPr>
        <w:t>;</w:t>
      </w:r>
    </w:p>
    <w:p w:rsidR="0020588F" w:rsidRDefault="0020588F" w:rsidP="00425355">
      <w:pPr>
        <w:tabs>
          <w:tab w:val="left" w:pos="9180"/>
        </w:tabs>
        <w:spacing w:line="276" w:lineRule="auto"/>
        <w:ind w:firstLine="567"/>
        <w:jc w:val="both"/>
        <w:rPr>
          <w:b/>
          <w:color w:val="0000FF"/>
          <w:sz w:val="28"/>
          <w:szCs w:val="28"/>
          <w:u w:val="single"/>
        </w:rPr>
      </w:pPr>
      <w:r>
        <w:rPr>
          <w:color w:val="000000"/>
          <w:sz w:val="28"/>
          <w:szCs w:val="28"/>
        </w:rPr>
        <w:t>- забезпечення участі підприємств у виставках, ярмарках, семінарах, конференціях.</w:t>
      </w:r>
    </w:p>
    <w:p w:rsidR="002128DF" w:rsidRDefault="002128DF" w:rsidP="00425355">
      <w:pPr>
        <w:pStyle w:val="3"/>
        <w:numPr>
          <w:ilvl w:val="0"/>
          <w:numId w:val="0"/>
        </w:numPr>
        <w:spacing w:after="0" w:line="276" w:lineRule="auto"/>
        <w:outlineLvl w:val="0"/>
        <w:rPr>
          <w:rFonts w:ascii="Times New Roman" w:hAnsi="Times New Roman"/>
          <w:b/>
          <w:sz w:val="28"/>
          <w:szCs w:val="28"/>
          <w:lang w:val="ru-RU"/>
        </w:rPr>
      </w:pPr>
    </w:p>
    <w:p w:rsidR="00844F72" w:rsidRPr="00DE3363" w:rsidRDefault="00844F72" w:rsidP="00425355">
      <w:pPr>
        <w:pStyle w:val="3"/>
        <w:numPr>
          <w:ilvl w:val="0"/>
          <w:numId w:val="0"/>
        </w:numPr>
        <w:spacing w:after="0" w:line="276" w:lineRule="auto"/>
        <w:outlineLvl w:val="0"/>
        <w:rPr>
          <w:rFonts w:ascii="Times New Roman" w:hAnsi="Times New Roman"/>
          <w:b/>
          <w:sz w:val="28"/>
          <w:szCs w:val="28"/>
          <w:lang w:val="ru-RU"/>
        </w:rPr>
      </w:pPr>
    </w:p>
    <w:p w:rsidR="00E06076" w:rsidRPr="00A20D05" w:rsidRDefault="00EB519E" w:rsidP="00425355">
      <w:pPr>
        <w:pStyle w:val="1"/>
        <w:spacing w:before="0" w:line="276" w:lineRule="auto"/>
        <w:rPr>
          <w:color w:val="auto"/>
          <w:lang w:val="uk-UA"/>
        </w:rPr>
      </w:pPr>
      <w:bookmarkStart w:id="35" w:name="_Toc86677303"/>
      <w:bookmarkStart w:id="36" w:name="_Toc86677069"/>
      <w:bookmarkStart w:id="37" w:name="_Toc90367815"/>
      <w:r w:rsidRPr="00EB519E">
        <w:rPr>
          <w:color w:val="auto"/>
          <w:lang w:val="uk-UA"/>
        </w:rPr>
        <w:lastRenderedPageBreak/>
        <w:t>8</w:t>
      </w:r>
      <w:r w:rsidR="00BF3F1C" w:rsidRPr="00A20D05">
        <w:rPr>
          <w:color w:val="auto"/>
        </w:rPr>
        <w:t xml:space="preserve">. </w:t>
      </w:r>
      <w:bookmarkEnd w:id="35"/>
      <w:bookmarkEnd w:id="36"/>
      <w:r w:rsidR="00BF3F1C" w:rsidRPr="00A20D05">
        <w:rPr>
          <w:color w:val="auto"/>
        </w:rPr>
        <w:t>Фінансово-бюджетна ситуація розвитку територіальної громади</w:t>
      </w:r>
      <w:bookmarkEnd w:id="37"/>
    </w:p>
    <w:p w:rsidR="00E06076" w:rsidRPr="00A20D05" w:rsidRDefault="00E06076" w:rsidP="00425355">
      <w:pPr>
        <w:spacing w:line="276" w:lineRule="auto"/>
        <w:rPr>
          <w:lang w:val="uk-UA"/>
        </w:rPr>
      </w:pPr>
    </w:p>
    <w:p w:rsidR="00037A92" w:rsidRPr="00A20D05" w:rsidRDefault="00037A92" w:rsidP="00037A92">
      <w:pPr>
        <w:autoSpaceDE w:val="0"/>
        <w:autoSpaceDN w:val="0"/>
        <w:adjustRightInd w:val="0"/>
        <w:ind w:firstLine="708"/>
        <w:jc w:val="both"/>
        <w:rPr>
          <w:sz w:val="28"/>
          <w:szCs w:val="28"/>
          <w:lang w:val="uk-UA"/>
        </w:rPr>
      </w:pPr>
      <w:r w:rsidRPr="00A20D05">
        <w:rPr>
          <w:sz w:val="28"/>
          <w:szCs w:val="28"/>
          <w:lang w:val="uk-UA"/>
        </w:rPr>
        <w:t xml:space="preserve">Бюджет є вагомою складовою системи фінансового регулювання економіки, його збалансованість, оптимальність є однією з основних умов економічного зростання. Бюджетна політика має будуватися на основі науково обґрунтованої концепції розвитку бюджетних відносин у складі фінансової політики, спрямованої на створення умов для підвищення якості державних послуг, соціально-економічного розвитку країни та територій. </w:t>
      </w:r>
    </w:p>
    <w:p w:rsidR="00037A92" w:rsidRPr="00A20D05" w:rsidRDefault="00037A92" w:rsidP="00F1767F">
      <w:pPr>
        <w:shd w:val="clear" w:color="auto" w:fill="FFFFFF"/>
        <w:ind w:firstLine="709"/>
        <w:jc w:val="both"/>
        <w:rPr>
          <w:bCs/>
          <w:iCs/>
          <w:sz w:val="28"/>
          <w:szCs w:val="28"/>
          <w:bdr w:val="none" w:sz="0" w:space="0" w:color="auto" w:frame="1"/>
          <w:lang w:val="uk-UA"/>
        </w:rPr>
      </w:pPr>
      <w:r w:rsidRPr="00A20D05">
        <w:rPr>
          <w:bCs/>
          <w:iCs/>
          <w:sz w:val="28"/>
          <w:szCs w:val="28"/>
          <w:bdr w:val="none" w:sz="0" w:space="0" w:color="auto" w:frame="1"/>
          <w:lang w:val="uk-UA"/>
        </w:rPr>
        <w:t>Головною метою громади є формування достатніх ресурсів для фінансування пріоритетних напрямків соціально-економічного розвитку ТГ та підвищення ефективності використання бюджетних коштів, з</w:t>
      </w:r>
      <w:r w:rsidRPr="00A20D05">
        <w:rPr>
          <w:sz w:val="28"/>
          <w:szCs w:val="28"/>
          <w:lang w:val="uk-UA"/>
        </w:rPr>
        <w:t>абезпечення виконання доходної частини міського бюджету, впровадження середньострокового бюджетного планування, складання проектів бюджету, що має взаємодію з державним бюджетом України, із застосуванням програмно-цільового методу в бюджетному процесі для досягнення кінцевого результату, який відповідатиме пріоритетам державної та регіональної політики і сприятиме досягненню стратегічної мети розвитку територіальної громади.</w:t>
      </w:r>
    </w:p>
    <w:p w:rsidR="00037A92" w:rsidRPr="00A20D05" w:rsidRDefault="00037A92" w:rsidP="00037A92">
      <w:pPr>
        <w:autoSpaceDE w:val="0"/>
        <w:autoSpaceDN w:val="0"/>
        <w:adjustRightInd w:val="0"/>
        <w:ind w:firstLine="708"/>
        <w:jc w:val="both"/>
        <w:rPr>
          <w:sz w:val="28"/>
          <w:szCs w:val="28"/>
          <w:lang w:val="uk-UA"/>
        </w:rPr>
      </w:pPr>
      <w:r w:rsidRPr="00A20D05">
        <w:rPr>
          <w:sz w:val="28"/>
          <w:szCs w:val="28"/>
          <w:lang w:val="uk-UA"/>
        </w:rPr>
        <w:t xml:space="preserve">Бюджет ТГ формується у відповідності з Бюджетним Кодексом України. </w:t>
      </w:r>
    </w:p>
    <w:p w:rsidR="00037A92" w:rsidRPr="00A20D05" w:rsidRDefault="00037A92" w:rsidP="00037A92">
      <w:pPr>
        <w:autoSpaceDE w:val="0"/>
        <w:autoSpaceDN w:val="0"/>
        <w:adjustRightInd w:val="0"/>
        <w:jc w:val="both"/>
        <w:rPr>
          <w:sz w:val="28"/>
          <w:szCs w:val="28"/>
          <w:lang w:val="uk-UA"/>
        </w:rPr>
      </w:pPr>
      <w:r w:rsidRPr="00A20D05">
        <w:rPr>
          <w:sz w:val="28"/>
          <w:szCs w:val="28"/>
          <w:lang w:val="uk-UA"/>
        </w:rPr>
        <w:tab/>
        <w:t>Доходи загального та спеціального фонду Валківської ТГ за січень-листопад 2021 року склали 270139,5</w:t>
      </w:r>
      <w:r w:rsidRPr="00A20D05">
        <w:rPr>
          <w:b/>
          <w:sz w:val="24"/>
          <w:lang w:val="uk-UA"/>
        </w:rPr>
        <w:t xml:space="preserve"> </w:t>
      </w:r>
      <w:r w:rsidRPr="00A20D05">
        <w:rPr>
          <w:sz w:val="28"/>
          <w:szCs w:val="28"/>
          <w:lang w:val="uk-UA"/>
        </w:rPr>
        <w:t xml:space="preserve">тис.грн, що складає 99,8% до планових показників. </w:t>
      </w:r>
    </w:p>
    <w:p w:rsidR="00960D06" w:rsidRPr="00A20D05" w:rsidRDefault="00960D06" w:rsidP="00425355">
      <w:pPr>
        <w:autoSpaceDE w:val="0"/>
        <w:autoSpaceDN w:val="0"/>
        <w:adjustRightInd w:val="0"/>
        <w:spacing w:line="276" w:lineRule="auto"/>
        <w:ind w:firstLine="567"/>
        <w:jc w:val="both"/>
        <w:rPr>
          <w:sz w:val="28"/>
          <w:szCs w:val="28"/>
          <w:lang w:val="uk-UA"/>
        </w:rPr>
      </w:pPr>
    </w:p>
    <w:p w:rsidR="00E06076" w:rsidRPr="00A20D05" w:rsidRDefault="00E06076" w:rsidP="00425355">
      <w:pPr>
        <w:autoSpaceDE w:val="0"/>
        <w:autoSpaceDN w:val="0"/>
        <w:adjustRightInd w:val="0"/>
        <w:spacing w:line="276" w:lineRule="auto"/>
        <w:jc w:val="both"/>
        <w:rPr>
          <w:sz w:val="24"/>
          <w:lang w:val="uk-UA"/>
        </w:rPr>
      </w:pPr>
    </w:p>
    <w:p w:rsidR="005D6134" w:rsidRPr="00A20D05" w:rsidRDefault="005D6134" w:rsidP="005D6134">
      <w:pPr>
        <w:autoSpaceDE w:val="0"/>
        <w:autoSpaceDN w:val="0"/>
        <w:adjustRightInd w:val="0"/>
        <w:jc w:val="center"/>
        <w:rPr>
          <w:b/>
          <w:i/>
          <w:sz w:val="28"/>
          <w:szCs w:val="28"/>
          <w:lang w:val="uk-UA"/>
        </w:rPr>
      </w:pPr>
      <w:r w:rsidRPr="00A20D05">
        <w:rPr>
          <w:b/>
          <w:i/>
          <w:sz w:val="28"/>
          <w:szCs w:val="28"/>
          <w:lang w:val="uk-UA"/>
        </w:rPr>
        <w:t>Доходи бюджету ТГ на одного мешканця громади</w:t>
      </w:r>
    </w:p>
    <w:p w:rsidR="005D6134" w:rsidRPr="00A20D05" w:rsidRDefault="005D6134" w:rsidP="005D6134">
      <w:pPr>
        <w:autoSpaceDE w:val="0"/>
        <w:autoSpaceDN w:val="0"/>
        <w:adjustRightInd w:val="0"/>
        <w:jc w:val="center"/>
        <w:rPr>
          <w:b/>
          <w:i/>
          <w:sz w:val="28"/>
          <w:szCs w:val="28"/>
          <w:lang w:val="uk-UA"/>
        </w:rPr>
      </w:pPr>
      <w:r w:rsidRPr="00A20D05">
        <w:rPr>
          <w:b/>
          <w:i/>
          <w:sz w:val="28"/>
          <w:szCs w:val="28"/>
          <w:lang w:val="uk-UA"/>
        </w:rPr>
        <w:t xml:space="preserve"> за 11 місяців 2021 року</w:t>
      </w:r>
    </w:p>
    <w:p w:rsidR="005D6134" w:rsidRPr="00A20D05" w:rsidRDefault="005D6134" w:rsidP="005D6134">
      <w:pPr>
        <w:autoSpaceDE w:val="0"/>
        <w:autoSpaceDN w:val="0"/>
        <w:adjustRightInd w:val="0"/>
        <w:jc w:val="right"/>
        <w:rPr>
          <w:sz w:val="24"/>
          <w:lang w:val="uk-UA"/>
        </w:rPr>
      </w:pPr>
      <w:r w:rsidRPr="00A20D05">
        <w:rPr>
          <w:sz w:val="24"/>
          <w:lang w:val="uk-UA"/>
        </w:rPr>
        <w:t>(грн.)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980"/>
        <w:gridCol w:w="1620"/>
        <w:gridCol w:w="2160"/>
        <w:gridCol w:w="2005"/>
      </w:tblGrid>
      <w:tr w:rsidR="005D6134" w:rsidRPr="00A20D05" w:rsidTr="001F57A5">
        <w:tc>
          <w:tcPr>
            <w:tcW w:w="2088" w:type="dxa"/>
            <w:vMerge w:val="restart"/>
          </w:tcPr>
          <w:p w:rsidR="005D6134" w:rsidRPr="00A20D05" w:rsidRDefault="005D6134" w:rsidP="001F57A5">
            <w:pPr>
              <w:autoSpaceDE w:val="0"/>
              <w:autoSpaceDN w:val="0"/>
              <w:adjustRightInd w:val="0"/>
              <w:jc w:val="center"/>
              <w:rPr>
                <w:b/>
                <w:szCs w:val="26"/>
                <w:lang w:val="uk-UA"/>
              </w:rPr>
            </w:pPr>
            <w:r w:rsidRPr="00A20D05">
              <w:rPr>
                <w:b/>
                <w:szCs w:val="26"/>
                <w:lang w:val="uk-UA"/>
              </w:rPr>
              <w:t>Податок на доходи фізичних осіб</w:t>
            </w:r>
          </w:p>
        </w:tc>
        <w:tc>
          <w:tcPr>
            <w:tcW w:w="1980" w:type="dxa"/>
            <w:vMerge w:val="restart"/>
          </w:tcPr>
          <w:p w:rsidR="005D6134" w:rsidRPr="00A20D05" w:rsidRDefault="005D6134" w:rsidP="001F57A5">
            <w:pPr>
              <w:autoSpaceDE w:val="0"/>
              <w:autoSpaceDN w:val="0"/>
              <w:adjustRightInd w:val="0"/>
              <w:jc w:val="center"/>
              <w:rPr>
                <w:b/>
                <w:szCs w:val="26"/>
                <w:lang w:val="uk-UA"/>
              </w:rPr>
            </w:pPr>
            <w:r w:rsidRPr="00A20D05">
              <w:rPr>
                <w:b/>
                <w:szCs w:val="26"/>
                <w:lang w:val="uk-UA"/>
              </w:rPr>
              <w:t>Рентна плата</w:t>
            </w:r>
          </w:p>
        </w:tc>
        <w:tc>
          <w:tcPr>
            <w:tcW w:w="3780" w:type="dxa"/>
            <w:gridSpan w:val="2"/>
          </w:tcPr>
          <w:p w:rsidR="005D6134" w:rsidRPr="00A20D05" w:rsidRDefault="005D6134" w:rsidP="001F57A5">
            <w:pPr>
              <w:autoSpaceDE w:val="0"/>
              <w:autoSpaceDN w:val="0"/>
              <w:adjustRightInd w:val="0"/>
              <w:jc w:val="center"/>
              <w:rPr>
                <w:b/>
                <w:szCs w:val="26"/>
                <w:lang w:val="uk-UA"/>
              </w:rPr>
            </w:pPr>
            <w:r w:rsidRPr="00A20D05">
              <w:rPr>
                <w:b/>
                <w:szCs w:val="26"/>
                <w:lang w:val="uk-UA"/>
              </w:rPr>
              <w:t>Податок на майно</w:t>
            </w:r>
          </w:p>
        </w:tc>
        <w:tc>
          <w:tcPr>
            <w:tcW w:w="2005" w:type="dxa"/>
            <w:vMerge w:val="restart"/>
          </w:tcPr>
          <w:p w:rsidR="005D6134" w:rsidRPr="00A20D05" w:rsidRDefault="005D6134" w:rsidP="001F57A5">
            <w:pPr>
              <w:autoSpaceDE w:val="0"/>
              <w:autoSpaceDN w:val="0"/>
              <w:adjustRightInd w:val="0"/>
              <w:jc w:val="center"/>
              <w:rPr>
                <w:b/>
                <w:szCs w:val="26"/>
                <w:lang w:val="uk-UA"/>
              </w:rPr>
            </w:pPr>
            <w:r w:rsidRPr="00A20D05">
              <w:rPr>
                <w:b/>
                <w:szCs w:val="26"/>
                <w:lang w:val="uk-UA"/>
              </w:rPr>
              <w:t>Єдиний податок</w:t>
            </w:r>
          </w:p>
        </w:tc>
      </w:tr>
      <w:tr w:rsidR="005D6134" w:rsidRPr="00A20D05" w:rsidTr="001F57A5">
        <w:tc>
          <w:tcPr>
            <w:tcW w:w="2088" w:type="dxa"/>
            <w:vMerge/>
          </w:tcPr>
          <w:p w:rsidR="005D6134" w:rsidRPr="00A20D05" w:rsidRDefault="005D6134" w:rsidP="001F57A5">
            <w:pPr>
              <w:autoSpaceDE w:val="0"/>
              <w:autoSpaceDN w:val="0"/>
              <w:adjustRightInd w:val="0"/>
              <w:jc w:val="right"/>
              <w:rPr>
                <w:szCs w:val="26"/>
                <w:lang w:val="uk-UA"/>
              </w:rPr>
            </w:pPr>
          </w:p>
        </w:tc>
        <w:tc>
          <w:tcPr>
            <w:tcW w:w="1980" w:type="dxa"/>
            <w:vMerge/>
          </w:tcPr>
          <w:p w:rsidR="005D6134" w:rsidRPr="00A20D05" w:rsidRDefault="005D6134" w:rsidP="001F57A5">
            <w:pPr>
              <w:autoSpaceDE w:val="0"/>
              <w:autoSpaceDN w:val="0"/>
              <w:adjustRightInd w:val="0"/>
              <w:jc w:val="right"/>
              <w:rPr>
                <w:szCs w:val="26"/>
                <w:lang w:val="uk-UA"/>
              </w:rPr>
            </w:pPr>
          </w:p>
        </w:tc>
        <w:tc>
          <w:tcPr>
            <w:tcW w:w="1620" w:type="dxa"/>
          </w:tcPr>
          <w:p w:rsidR="005D6134" w:rsidRPr="00A20D05" w:rsidRDefault="005D6134" w:rsidP="001F57A5">
            <w:pPr>
              <w:autoSpaceDE w:val="0"/>
              <w:autoSpaceDN w:val="0"/>
              <w:adjustRightInd w:val="0"/>
              <w:jc w:val="center"/>
              <w:rPr>
                <w:b/>
                <w:szCs w:val="26"/>
                <w:lang w:val="uk-UA"/>
              </w:rPr>
            </w:pPr>
            <w:r w:rsidRPr="00A20D05">
              <w:rPr>
                <w:b/>
                <w:szCs w:val="26"/>
                <w:lang w:val="uk-UA"/>
              </w:rPr>
              <w:t>всього</w:t>
            </w:r>
          </w:p>
        </w:tc>
        <w:tc>
          <w:tcPr>
            <w:tcW w:w="2160" w:type="dxa"/>
          </w:tcPr>
          <w:p w:rsidR="005D6134" w:rsidRPr="00A20D05" w:rsidRDefault="005D6134" w:rsidP="001F57A5">
            <w:pPr>
              <w:autoSpaceDE w:val="0"/>
              <w:autoSpaceDN w:val="0"/>
              <w:adjustRightInd w:val="0"/>
              <w:jc w:val="center"/>
              <w:rPr>
                <w:b/>
                <w:szCs w:val="26"/>
                <w:lang w:val="uk-UA"/>
              </w:rPr>
            </w:pPr>
            <w:r w:rsidRPr="00A20D05">
              <w:rPr>
                <w:b/>
                <w:szCs w:val="26"/>
                <w:lang w:val="uk-UA"/>
              </w:rPr>
              <w:t>плата за землю</w:t>
            </w:r>
          </w:p>
        </w:tc>
        <w:tc>
          <w:tcPr>
            <w:tcW w:w="2005" w:type="dxa"/>
            <w:vMerge/>
          </w:tcPr>
          <w:p w:rsidR="005D6134" w:rsidRPr="00A20D05" w:rsidRDefault="005D6134" w:rsidP="001F57A5">
            <w:pPr>
              <w:autoSpaceDE w:val="0"/>
              <w:autoSpaceDN w:val="0"/>
              <w:adjustRightInd w:val="0"/>
              <w:jc w:val="right"/>
              <w:rPr>
                <w:szCs w:val="26"/>
                <w:lang w:val="uk-UA"/>
              </w:rPr>
            </w:pPr>
          </w:p>
        </w:tc>
      </w:tr>
      <w:tr w:rsidR="005D6134" w:rsidRPr="00A20D05" w:rsidTr="001F57A5">
        <w:tc>
          <w:tcPr>
            <w:tcW w:w="2088" w:type="dxa"/>
          </w:tcPr>
          <w:p w:rsidR="005D6134" w:rsidRPr="00A20D05" w:rsidRDefault="005D6134" w:rsidP="001F57A5">
            <w:pPr>
              <w:autoSpaceDE w:val="0"/>
              <w:autoSpaceDN w:val="0"/>
              <w:adjustRightInd w:val="0"/>
              <w:jc w:val="center"/>
              <w:rPr>
                <w:szCs w:val="26"/>
                <w:lang w:val="uk-UA"/>
              </w:rPr>
            </w:pPr>
            <w:r w:rsidRPr="00A20D05">
              <w:rPr>
                <w:szCs w:val="26"/>
                <w:lang w:val="uk-UA"/>
              </w:rPr>
              <w:t>2633,8</w:t>
            </w:r>
          </w:p>
        </w:tc>
        <w:tc>
          <w:tcPr>
            <w:tcW w:w="1980" w:type="dxa"/>
          </w:tcPr>
          <w:p w:rsidR="005D6134" w:rsidRPr="00A20D05" w:rsidRDefault="005D6134" w:rsidP="001F57A5">
            <w:pPr>
              <w:autoSpaceDE w:val="0"/>
              <w:autoSpaceDN w:val="0"/>
              <w:adjustRightInd w:val="0"/>
              <w:jc w:val="center"/>
              <w:rPr>
                <w:szCs w:val="26"/>
                <w:lang w:val="uk-UA"/>
              </w:rPr>
            </w:pPr>
            <w:r w:rsidRPr="00A20D05">
              <w:rPr>
                <w:szCs w:val="26"/>
                <w:lang w:val="uk-UA"/>
              </w:rPr>
              <w:t>672,1</w:t>
            </w:r>
          </w:p>
        </w:tc>
        <w:tc>
          <w:tcPr>
            <w:tcW w:w="1620" w:type="dxa"/>
          </w:tcPr>
          <w:p w:rsidR="005D6134" w:rsidRPr="00A20D05" w:rsidRDefault="005D6134" w:rsidP="001F57A5">
            <w:pPr>
              <w:autoSpaceDE w:val="0"/>
              <w:autoSpaceDN w:val="0"/>
              <w:adjustRightInd w:val="0"/>
              <w:jc w:val="center"/>
              <w:rPr>
                <w:szCs w:val="26"/>
                <w:lang w:val="uk-UA"/>
              </w:rPr>
            </w:pPr>
            <w:r w:rsidRPr="00A20D05">
              <w:rPr>
                <w:szCs w:val="26"/>
                <w:lang w:val="uk-UA"/>
              </w:rPr>
              <w:t>766,5</w:t>
            </w:r>
          </w:p>
        </w:tc>
        <w:tc>
          <w:tcPr>
            <w:tcW w:w="2160" w:type="dxa"/>
          </w:tcPr>
          <w:p w:rsidR="005D6134" w:rsidRPr="00A20D05" w:rsidRDefault="005D6134" w:rsidP="001F57A5">
            <w:pPr>
              <w:autoSpaceDE w:val="0"/>
              <w:autoSpaceDN w:val="0"/>
              <w:adjustRightInd w:val="0"/>
              <w:jc w:val="center"/>
              <w:rPr>
                <w:szCs w:val="26"/>
                <w:lang w:val="uk-UA"/>
              </w:rPr>
            </w:pPr>
            <w:r w:rsidRPr="00A20D05">
              <w:rPr>
                <w:szCs w:val="26"/>
                <w:lang w:val="uk-UA"/>
              </w:rPr>
              <w:t>561,0</w:t>
            </w:r>
          </w:p>
        </w:tc>
        <w:tc>
          <w:tcPr>
            <w:tcW w:w="2005" w:type="dxa"/>
          </w:tcPr>
          <w:p w:rsidR="005D6134" w:rsidRPr="00A20D05" w:rsidRDefault="005D6134" w:rsidP="001F57A5">
            <w:pPr>
              <w:autoSpaceDE w:val="0"/>
              <w:autoSpaceDN w:val="0"/>
              <w:adjustRightInd w:val="0"/>
              <w:jc w:val="center"/>
              <w:rPr>
                <w:szCs w:val="26"/>
                <w:lang w:val="uk-UA"/>
              </w:rPr>
            </w:pPr>
            <w:r w:rsidRPr="00A20D05">
              <w:rPr>
                <w:szCs w:val="26"/>
                <w:lang w:val="uk-UA"/>
              </w:rPr>
              <w:t>937,9</w:t>
            </w:r>
          </w:p>
        </w:tc>
      </w:tr>
    </w:tbl>
    <w:p w:rsidR="005D6134" w:rsidRPr="00A20D05" w:rsidRDefault="005D6134" w:rsidP="005D6134">
      <w:pPr>
        <w:autoSpaceDE w:val="0"/>
        <w:autoSpaceDN w:val="0"/>
        <w:adjustRightInd w:val="0"/>
        <w:jc w:val="right"/>
        <w:rPr>
          <w:sz w:val="28"/>
          <w:szCs w:val="28"/>
          <w:lang w:val="uk-UA"/>
        </w:rPr>
      </w:pPr>
    </w:p>
    <w:p w:rsidR="005D6134" w:rsidRPr="00A20D05" w:rsidRDefault="005D6134" w:rsidP="005D6134">
      <w:pPr>
        <w:autoSpaceDE w:val="0"/>
        <w:autoSpaceDN w:val="0"/>
        <w:adjustRightInd w:val="0"/>
        <w:jc w:val="both"/>
        <w:rPr>
          <w:sz w:val="28"/>
          <w:szCs w:val="28"/>
          <w:lang w:val="uk-UA"/>
        </w:rPr>
      </w:pPr>
      <w:r w:rsidRPr="00A20D05">
        <w:rPr>
          <w:sz w:val="28"/>
          <w:szCs w:val="28"/>
          <w:lang w:val="uk-UA"/>
        </w:rPr>
        <w:tab/>
        <w:t xml:space="preserve"> Доходна частина бюджету ТГ на 2021 рік складає 284243,8 тис.грн. із яких:</w:t>
      </w:r>
    </w:p>
    <w:p w:rsidR="005D6134" w:rsidRPr="00A20D05" w:rsidRDefault="005D6134" w:rsidP="005D6134">
      <w:pPr>
        <w:numPr>
          <w:ilvl w:val="0"/>
          <w:numId w:val="14"/>
        </w:numPr>
        <w:autoSpaceDE w:val="0"/>
        <w:autoSpaceDN w:val="0"/>
        <w:adjustRightInd w:val="0"/>
        <w:jc w:val="both"/>
        <w:rPr>
          <w:sz w:val="28"/>
          <w:szCs w:val="28"/>
          <w:lang w:val="uk-UA"/>
        </w:rPr>
      </w:pPr>
      <w:r w:rsidRPr="00A20D05">
        <w:rPr>
          <w:sz w:val="28"/>
          <w:szCs w:val="28"/>
          <w:lang w:val="uk-UA"/>
        </w:rPr>
        <w:t>180663,6 тис. грн. власні надходження;</w:t>
      </w:r>
    </w:p>
    <w:p w:rsidR="005D6134" w:rsidRPr="00A20D05" w:rsidRDefault="005D6134" w:rsidP="005D6134">
      <w:pPr>
        <w:numPr>
          <w:ilvl w:val="0"/>
          <w:numId w:val="14"/>
        </w:numPr>
        <w:tabs>
          <w:tab w:val="clear" w:pos="720"/>
          <w:tab w:val="num" w:pos="851"/>
        </w:tabs>
        <w:autoSpaceDE w:val="0"/>
        <w:autoSpaceDN w:val="0"/>
        <w:adjustRightInd w:val="0"/>
        <w:ind w:hanging="294"/>
        <w:jc w:val="both"/>
        <w:rPr>
          <w:sz w:val="27"/>
          <w:szCs w:val="27"/>
          <w:lang w:val="uk-UA"/>
        </w:rPr>
      </w:pPr>
      <w:r w:rsidRPr="00A20D05">
        <w:rPr>
          <w:sz w:val="28"/>
          <w:szCs w:val="28"/>
          <w:lang w:val="uk-UA"/>
        </w:rPr>
        <w:t xml:space="preserve">103580,2 тис. грн. офіційні трансферти </w:t>
      </w:r>
    </w:p>
    <w:p w:rsidR="005D6134" w:rsidRPr="00A20D05" w:rsidRDefault="005D6134" w:rsidP="005D6134">
      <w:pPr>
        <w:numPr>
          <w:ilvl w:val="0"/>
          <w:numId w:val="14"/>
        </w:numPr>
        <w:tabs>
          <w:tab w:val="clear" w:pos="720"/>
          <w:tab w:val="num" w:pos="0"/>
        </w:tabs>
        <w:autoSpaceDE w:val="0"/>
        <w:autoSpaceDN w:val="0"/>
        <w:adjustRightInd w:val="0"/>
        <w:ind w:left="0" w:firstLine="426"/>
        <w:jc w:val="both"/>
        <w:rPr>
          <w:sz w:val="27"/>
          <w:szCs w:val="27"/>
          <w:lang w:val="uk-UA"/>
        </w:rPr>
      </w:pPr>
      <w:r w:rsidRPr="00A20D05">
        <w:rPr>
          <w:sz w:val="28"/>
          <w:szCs w:val="28"/>
          <w:lang w:val="uk-UA"/>
        </w:rPr>
        <w:t>Найбільшими платниками податків в ТГ є АТ «Укргазвидобування», КНП «Валківська ЦРЛ», Відділ освіти Валківської міської ради, Валківська міська рада.</w:t>
      </w:r>
    </w:p>
    <w:p w:rsidR="005D6134" w:rsidRPr="00A20D05" w:rsidRDefault="005D6134" w:rsidP="005D6134">
      <w:pPr>
        <w:autoSpaceDE w:val="0"/>
        <w:autoSpaceDN w:val="0"/>
        <w:adjustRightInd w:val="0"/>
        <w:ind w:firstLine="708"/>
        <w:jc w:val="both"/>
        <w:rPr>
          <w:sz w:val="28"/>
          <w:szCs w:val="28"/>
          <w:lang w:val="uk-UA"/>
        </w:rPr>
      </w:pPr>
      <w:r w:rsidRPr="00A20D05">
        <w:rPr>
          <w:sz w:val="28"/>
          <w:szCs w:val="28"/>
          <w:lang w:val="uk-UA"/>
        </w:rPr>
        <w:t>Основними джерелами власних надходжень до бюджету ТГ є податок на доходи фізичних осіб (52,5%) та податок на майно (14,7%), надходження від єдиного податку (14,4%).</w:t>
      </w:r>
    </w:p>
    <w:p w:rsidR="006969E9" w:rsidRPr="00A20D05" w:rsidRDefault="006969E9" w:rsidP="00425355">
      <w:pPr>
        <w:autoSpaceDE w:val="0"/>
        <w:autoSpaceDN w:val="0"/>
        <w:adjustRightInd w:val="0"/>
        <w:spacing w:line="276" w:lineRule="auto"/>
        <w:ind w:firstLine="567"/>
        <w:jc w:val="both"/>
        <w:rPr>
          <w:sz w:val="28"/>
          <w:szCs w:val="28"/>
          <w:lang w:val="uk-UA"/>
        </w:rPr>
      </w:pPr>
    </w:p>
    <w:p w:rsidR="006969E9" w:rsidRPr="00A20D05" w:rsidRDefault="006969E9" w:rsidP="00425355">
      <w:pPr>
        <w:tabs>
          <w:tab w:val="left" w:pos="9180"/>
        </w:tabs>
        <w:spacing w:line="276" w:lineRule="auto"/>
        <w:ind w:firstLine="567"/>
        <w:jc w:val="both"/>
        <w:rPr>
          <w:sz w:val="28"/>
          <w:szCs w:val="28"/>
        </w:rPr>
      </w:pPr>
      <w:r w:rsidRPr="00A20D05">
        <w:rPr>
          <w:b/>
          <w:i/>
          <w:sz w:val="28"/>
          <w:szCs w:val="28"/>
        </w:rPr>
        <w:t xml:space="preserve">Пріоритетні завдання Програми щодо розвитку </w:t>
      </w:r>
      <w:r w:rsidR="00541F1D" w:rsidRPr="00A20D05">
        <w:rPr>
          <w:b/>
          <w:i/>
          <w:sz w:val="28"/>
          <w:szCs w:val="28"/>
          <w:lang w:val="uk-UA"/>
        </w:rPr>
        <w:t>бюджету</w:t>
      </w:r>
      <w:r w:rsidRPr="00A20D05">
        <w:rPr>
          <w:b/>
          <w:i/>
          <w:sz w:val="28"/>
          <w:szCs w:val="28"/>
        </w:rPr>
        <w:t xml:space="preserve"> та вирішення проблемних питань на 202</w:t>
      </w:r>
      <w:r w:rsidRPr="00A20D05">
        <w:rPr>
          <w:b/>
          <w:i/>
          <w:sz w:val="28"/>
          <w:szCs w:val="28"/>
          <w:lang w:val="uk-UA"/>
        </w:rPr>
        <w:t>2</w:t>
      </w:r>
      <w:r w:rsidRPr="00A20D05">
        <w:rPr>
          <w:b/>
          <w:i/>
          <w:sz w:val="28"/>
          <w:szCs w:val="28"/>
        </w:rPr>
        <w:t xml:space="preserve"> рік:</w:t>
      </w:r>
    </w:p>
    <w:p w:rsidR="006969E9" w:rsidRPr="00A20D05" w:rsidRDefault="006969E9" w:rsidP="00425355">
      <w:pPr>
        <w:pStyle w:val="ad"/>
        <w:numPr>
          <w:ilvl w:val="0"/>
          <w:numId w:val="14"/>
        </w:numPr>
        <w:tabs>
          <w:tab w:val="clear" w:pos="720"/>
        </w:tabs>
        <w:autoSpaceDE w:val="0"/>
        <w:autoSpaceDN w:val="0"/>
        <w:adjustRightInd w:val="0"/>
        <w:spacing w:after="0"/>
        <w:ind w:left="426" w:hanging="426"/>
        <w:jc w:val="both"/>
        <w:rPr>
          <w:rFonts w:ascii="Times New Roman" w:hAnsi="Times New Roman"/>
          <w:sz w:val="28"/>
          <w:szCs w:val="28"/>
          <w:lang w:val="uk-UA"/>
        </w:rPr>
      </w:pPr>
      <w:r w:rsidRPr="00A20D05">
        <w:rPr>
          <w:rFonts w:ascii="Times New Roman" w:hAnsi="Times New Roman"/>
          <w:sz w:val="28"/>
          <w:szCs w:val="28"/>
          <w:lang w:val="uk-UA"/>
        </w:rPr>
        <w:t>з</w:t>
      </w:r>
      <w:r w:rsidRPr="00A20D05">
        <w:rPr>
          <w:rFonts w:ascii="Times New Roman" w:hAnsi="Times New Roman"/>
          <w:sz w:val="28"/>
          <w:szCs w:val="28"/>
        </w:rPr>
        <w:t>абезпечення відкритості та прозорості фінансової політики</w:t>
      </w:r>
      <w:r w:rsidRPr="00A20D05">
        <w:rPr>
          <w:rFonts w:ascii="Times New Roman" w:hAnsi="Times New Roman"/>
          <w:sz w:val="28"/>
          <w:szCs w:val="28"/>
          <w:lang w:val="uk-UA"/>
        </w:rPr>
        <w:t>;</w:t>
      </w:r>
    </w:p>
    <w:p w:rsidR="006969E9" w:rsidRPr="00A20D05" w:rsidRDefault="006969E9" w:rsidP="00425355">
      <w:pPr>
        <w:pStyle w:val="ad"/>
        <w:numPr>
          <w:ilvl w:val="0"/>
          <w:numId w:val="14"/>
        </w:numPr>
        <w:tabs>
          <w:tab w:val="clear" w:pos="720"/>
        </w:tabs>
        <w:autoSpaceDE w:val="0"/>
        <w:autoSpaceDN w:val="0"/>
        <w:adjustRightInd w:val="0"/>
        <w:spacing w:after="0"/>
        <w:ind w:left="426" w:hanging="426"/>
        <w:jc w:val="both"/>
        <w:rPr>
          <w:rFonts w:ascii="Times New Roman" w:hAnsi="Times New Roman"/>
          <w:sz w:val="28"/>
          <w:szCs w:val="28"/>
          <w:lang w:val="uk-UA"/>
        </w:rPr>
      </w:pPr>
      <w:r w:rsidRPr="00A20D05">
        <w:rPr>
          <w:rFonts w:ascii="Times New Roman" w:hAnsi="Times New Roman"/>
          <w:sz w:val="28"/>
          <w:szCs w:val="28"/>
        </w:rPr>
        <w:lastRenderedPageBreak/>
        <w:t xml:space="preserve"> </w:t>
      </w:r>
      <w:r w:rsidRPr="00A20D05">
        <w:rPr>
          <w:rFonts w:ascii="Times New Roman" w:hAnsi="Times New Roman"/>
          <w:sz w:val="28"/>
          <w:szCs w:val="28"/>
          <w:lang w:val="uk-UA"/>
        </w:rPr>
        <w:t>з</w:t>
      </w:r>
      <w:r w:rsidRPr="00A20D05">
        <w:rPr>
          <w:rFonts w:ascii="Times New Roman" w:hAnsi="Times New Roman"/>
          <w:sz w:val="28"/>
          <w:szCs w:val="28"/>
        </w:rPr>
        <w:t>дійснення ефективного управління бюджетними коштами, оптимізація бюджетних видатків</w:t>
      </w:r>
      <w:r w:rsidRPr="00A20D05">
        <w:rPr>
          <w:rFonts w:ascii="Times New Roman" w:hAnsi="Times New Roman"/>
          <w:sz w:val="28"/>
          <w:szCs w:val="28"/>
          <w:lang w:val="uk-UA"/>
        </w:rPr>
        <w:t>;</w:t>
      </w:r>
    </w:p>
    <w:p w:rsidR="006969E9" w:rsidRPr="00A20D05" w:rsidRDefault="006969E9" w:rsidP="00425355">
      <w:pPr>
        <w:pStyle w:val="ad"/>
        <w:numPr>
          <w:ilvl w:val="0"/>
          <w:numId w:val="14"/>
        </w:numPr>
        <w:tabs>
          <w:tab w:val="clear" w:pos="720"/>
        </w:tabs>
        <w:autoSpaceDE w:val="0"/>
        <w:autoSpaceDN w:val="0"/>
        <w:adjustRightInd w:val="0"/>
        <w:spacing w:after="0"/>
        <w:ind w:left="426" w:hanging="426"/>
        <w:jc w:val="both"/>
        <w:rPr>
          <w:rFonts w:ascii="Times New Roman" w:hAnsi="Times New Roman"/>
          <w:sz w:val="28"/>
          <w:szCs w:val="28"/>
          <w:lang w:val="uk-UA"/>
        </w:rPr>
      </w:pPr>
      <w:r w:rsidRPr="00A20D05">
        <w:rPr>
          <w:rFonts w:ascii="Times New Roman" w:hAnsi="Times New Roman"/>
          <w:sz w:val="28"/>
          <w:szCs w:val="28"/>
        </w:rPr>
        <w:t xml:space="preserve"> </w:t>
      </w:r>
      <w:r w:rsidRPr="00A20D05">
        <w:rPr>
          <w:rFonts w:ascii="Times New Roman" w:hAnsi="Times New Roman"/>
          <w:sz w:val="28"/>
          <w:szCs w:val="28"/>
          <w:lang w:val="uk-UA"/>
        </w:rPr>
        <w:t>с</w:t>
      </w:r>
      <w:r w:rsidRPr="00A20D05">
        <w:rPr>
          <w:rFonts w:ascii="Times New Roman" w:hAnsi="Times New Roman"/>
          <w:sz w:val="28"/>
          <w:szCs w:val="28"/>
        </w:rPr>
        <w:t>прямування коштів на фінансування стратегічних напрямків соціально-економічного розвитку громади</w:t>
      </w:r>
      <w:r w:rsidRPr="00A20D05">
        <w:rPr>
          <w:rFonts w:ascii="Times New Roman" w:hAnsi="Times New Roman"/>
          <w:sz w:val="28"/>
          <w:szCs w:val="28"/>
          <w:lang w:val="uk-UA"/>
        </w:rPr>
        <w:t>;</w:t>
      </w:r>
    </w:p>
    <w:p w:rsidR="0086151A" w:rsidRPr="00A20D05" w:rsidRDefault="006969E9" w:rsidP="00425355">
      <w:pPr>
        <w:pStyle w:val="ad"/>
        <w:numPr>
          <w:ilvl w:val="0"/>
          <w:numId w:val="14"/>
        </w:numPr>
        <w:tabs>
          <w:tab w:val="clear" w:pos="720"/>
        </w:tabs>
        <w:autoSpaceDE w:val="0"/>
        <w:autoSpaceDN w:val="0"/>
        <w:adjustRightInd w:val="0"/>
        <w:spacing w:after="0"/>
        <w:ind w:left="426" w:hanging="426"/>
        <w:jc w:val="both"/>
        <w:rPr>
          <w:rFonts w:ascii="Times New Roman" w:hAnsi="Times New Roman"/>
          <w:sz w:val="28"/>
          <w:szCs w:val="28"/>
          <w:lang w:val="uk-UA"/>
        </w:rPr>
      </w:pPr>
      <w:r w:rsidRPr="00A20D05">
        <w:rPr>
          <w:rFonts w:ascii="Times New Roman" w:hAnsi="Times New Roman"/>
          <w:sz w:val="28"/>
          <w:szCs w:val="28"/>
        </w:rPr>
        <w:t xml:space="preserve"> </w:t>
      </w:r>
      <w:r w:rsidRPr="00A20D05">
        <w:rPr>
          <w:rFonts w:ascii="Times New Roman" w:hAnsi="Times New Roman"/>
          <w:sz w:val="28"/>
          <w:szCs w:val="28"/>
          <w:lang w:val="uk-UA"/>
        </w:rPr>
        <w:t>з</w:t>
      </w:r>
      <w:r w:rsidRPr="00A20D05">
        <w:rPr>
          <w:rFonts w:ascii="Times New Roman" w:hAnsi="Times New Roman"/>
          <w:sz w:val="28"/>
          <w:szCs w:val="28"/>
        </w:rPr>
        <w:t>абезпечення надходжень податків, зборів та інших обов’язкових платежів до бюджету громади</w:t>
      </w:r>
      <w:r w:rsidRPr="00A20D05">
        <w:rPr>
          <w:rFonts w:ascii="Times New Roman" w:hAnsi="Times New Roman"/>
          <w:sz w:val="28"/>
          <w:szCs w:val="28"/>
          <w:lang w:val="uk-UA"/>
        </w:rPr>
        <w:t>.</w:t>
      </w:r>
    </w:p>
    <w:p w:rsidR="000C3256" w:rsidRPr="00A20D05" w:rsidRDefault="000C3256" w:rsidP="002B41D8">
      <w:pPr>
        <w:pStyle w:val="ad"/>
        <w:autoSpaceDE w:val="0"/>
        <w:autoSpaceDN w:val="0"/>
        <w:adjustRightInd w:val="0"/>
        <w:spacing w:after="0"/>
        <w:ind w:left="426"/>
        <w:jc w:val="both"/>
        <w:rPr>
          <w:rFonts w:ascii="Times New Roman" w:hAnsi="Times New Roman"/>
          <w:sz w:val="28"/>
          <w:szCs w:val="28"/>
          <w:lang w:val="uk-UA"/>
        </w:rPr>
      </w:pPr>
    </w:p>
    <w:p w:rsidR="0042443E" w:rsidRPr="00A20D05" w:rsidRDefault="0042443E" w:rsidP="00425355">
      <w:pPr>
        <w:spacing w:line="276" w:lineRule="auto"/>
        <w:ind w:firstLine="1200"/>
        <w:jc w:val="center"/>
        <w:rPr>
          <w:b/>
          <w:sz w:val="28"/>
          <w:szCs w:val="28"/>
          <w:lang w:val="uk-UA"/>
        </w:rPr>
      </w:pPr>
      <w:r w:rsidRPr="00A20D05">
        <w:rPr>
          <w:b/>
          <w:sz w:val="28"/>
          <w:szCs w:val="28"/>
          <w:lang w:val="uk-UA"/>
        </w:rPr>
        <w:t xml:space="preserve">Прогнозні показники бюджету </w:t>
      </w:r>
      <w:r w:rsidR="00495F4E" w:rsidRPr="00A20D05">
        <w:rPr>
          <w:b/>
          <w:sz w:val="28"/>
          <w:szCs w:val="28"/>
          <w:lang w:val="uk-UA"/>
        </w:rPr>
        <w:t>громади на 2022 рік</w:t>
      </w:r>
    </w:p>
    <w:p w:rsidR="0042443E" w:rsidRPr="00A20D05" w:rsidRDefault="0042443E" w:rsidP="00425355">
      <w:pPr>
        <w:spacing w:line="276" w:lineRule="auto"/>
        <w:ind w:firstLine="1200"/>
        <w:jc w:val="right"/>
        <w:rPr>
          <w:sz w:val="28"/>
          <w:szCs w:val="28"/>
          <w:lang w:val="uk-UA"/>
        </w:rPr>
      </w:pPr>
      <w:r w:rsidRPr="00A20D05">
        <w:rPr>
          <w:sz w:val="28"/>
          <w:szCs w:val="28"/>
          <w:lang w:val="uk-UA"/>
        </w:rPr>
        <w:t>тис. грн.</w:t>
      </w:r>
    </w:p>
    <w:tbl>
      <w:tblPr>
        <w:tblW w:w="0" w:type="auto"/>
        <w:jc w:val="center"/>
        <w:tblInd w:w="-671" w:type="dxa"/>
        <w:tblLook w:val="01E0"/>
      </w:tblPr>
      <w:tblGrid>
        <w:gridCol w:w="6179"/>
        <w:gridCol w:w="1794"/>
      </w:tblGrid>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Найменування показників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2022 рік</w:t>
            </w:r>
          </w:p>
        </w:tc>
      </w:tr>
      <w:tr w:rsidR="00495F4E" w:rsidRPr="00A20D05" w:rsidTr="00495F4E">
        <w:trPr>
          <w:trHeight w:val="446"/>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ДОХОДИ</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p>
        </w:tc>
      </w:tr>
      <w:tr w:rsidR="00495F4E" w:rsidRPr="00A20D05" w:rsidTr="00495F4E">
        <w:trPr>
          <w:trHeight w:val="302"/>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Загальний фонд</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191075.5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Податок та збір на доходи фізичних осіб</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104868.7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 xml:space="preserve">Податок на прибуток підприємств </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105</w:t>
            </w:r>
          </w:p>
        </w:tc>
      </w:tr>
      <w:tr w:rsidR="00495F4E" w:rsidRPr="00A20D05" w:rsidTr="00495F4E">
        <w:trPr>
          <w:trHeight w:val="631"/>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Рентна плата за користування надрами загальнодержавного значення</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21204</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Рентна плата за спеціальне використання лісових ресурсів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1685</w:t>
            </w:r>
          </w:p>
        </w:tc>
      </w:tr>
      <w:tr w:rsidR="00495F4E" w:rsidRPr="00A20D05" w:rsidTr="00495F4E">
        <w:trPr>
          <w:trHeight w:val="253"/>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Податок на майно</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23888.6</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Єдиний податок</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30616.7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Державне мито</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45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Надходження від орендної плати за користування цілісним майновим комплексом та іншим державним майном</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120</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Акцизний податок з реалізації суб’єктами господарювання роздрібної торгівлі підакцизних товарів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1974.5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4.5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Адміністративні штрафи та інші санкції </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Плата за надання адміністративних послуг</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1202</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sz w:val="24"/>
                <w:lang w:val="uk-UA"/>
              </w:rPr>
            </w:pPr>
            <w:r w:rsidRPr="00A20D05">
              <w:rPr>
                <w:sz w:val="24"/>
                <w:lang w:val="uk-UA"/>
              </w:rPr>
              <w:t>Інші надходження  </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sz w:val="24"/>
                <w:lang w:val="uk-UA"/>
              </w:rPr>
            </w:pPr>
            <w:r w:rsidRPr="00A20D05">
              <w:rPr>
                <w:sz w:val="24"/>
                <w:lang w:val="uk-UA"/>
              </w:rPr>
              <w:t>255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Cs/>
                <w:sz w:val="24"/>
                <w:lang w:val="uk-UA"/>
              </w:rPr>
              <w:t>Освітня субвенція з державного бюджету місцевим бюджетам</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89289</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Cs/>
                <w:sz w:val="24"/>
                <w:lang w:val="uk-UA"/>
              </w:rPr>
              <w:t>Медична субвенція з державного бюджету місцевим бюджетам</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rPr>
                <w:sz w:val="24"/>
                <w:lang w:val="uk-UA"/>
              </w:rPr>
            </w:pPr>
            <w:r w:rsidRPr="00A20D05">
              <w:rPr>
                <w:sz w:val="24"/>
                <w:lang w:val="uk-UA"/>
              </w:rPr>
              <w:t>Субвенція з місцевого бюджету на здійснення переданих видатків у сфері освіти за рахунок коштів освітньої субвенції</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1191.7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rPr>
                <w:sz w:val="24"/>
                <w:lang w:val="uk-UA"/>
              </w:rPr>
            </w:pPr>
            <w:r w:rsidRPr="00A20D05">
              <w:rPr>
                <w:sz w:val="24"/>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1083.9</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rPr>
                <w:sz w:val="24"/>
                <w:lang w:val="uk-UA"/>
              </w:rPr>
            </w:pPr>
            <w:r w:rsidRPr="00A20D05">
              <w:rPr>
                <w:sz w:val="24"/>
                <w:lang w:val="uk-UA"/>
              </w:rPr>
              <w:t>Інші субвенції з місцевого бюджету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1135.2</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rPr>
                <w:sz w:val="24"/>
                <w:lang w:val="uk-UA"/>
              </w:rPr>
            </w:pPr>
            <w:r w:rsidRPr="00A20D05">
              <w:rPr>
                <w:sz w:val="24"/>
                <w:lang w:val="uk-UA"/>
              </w:rPr>
              <w:t xml:space="preserve">Субвенція з місцевого бюджету на здійснення підтримки </w:t>
            </w:r>
            <w:r w:rsidRPr="00A20D05">
              <w:rPr>
                <w:sz w:val="24"/>
                <w:lang w:val="uk-UA"/>
              </w:rPr>
              <w:lastRenderedPageBreak/>
              <w:t>окремих закладів та заходів у системі охорони здоров`я за рахунок відповідної субвенції з державного бюджету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lastRenderedPageBreak/>
              <w:t>-</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
                <w:bCs/>
                <w:sz w:val="24"/>
                <w:lang w:val="uk-UA"/>
              </w:rPr>
            </w:pPr>
            <w:r w:rsidRPr="00A20D05">
              <w:rPr>
                <w:b/>
                <w:bCs/>
                <w:sz w:val="24"/>
                <w:lang w:val="uk-UA"/>
              </w:rPr>
              <w:lastRenderedPageBreak/>
              <w:t>Всього доходів загального фонду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en-US"/>
              </w:rPr>
            </w:pPr>
            <w:r w:rsidRPr="00A20D05">
              <w:rPr>
                <w:b/>
                <w:bCs/>
                <w:sz w:val="24"/>
                <w:lang w:val="en-US"/>
              </w:rPr>
              <w:t>191075.5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Спеціальний фонд</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2866</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Cs/>
                <w:sz w:val="24"/>
                <w:lang w:val="uk-UA"/>
              </w:rPr>
              <w:t>Бюджет розвитку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
                <w:bCs/>
                <w:sz w:val="24"/>
                <w:lang w:val="uk-UA"/>
              </w:rPr>
              <w:t>Доходи спеціального фонду</w:t>
            </w:r>
            <w:r w:rsidRPr="00A20D05">
              <w:rPr>
                <w:bCs/>
                <w:sz w:val="24"/>
                <w:lang w:val="uk-UA"/>
              </w:rPr>
              <w:t xml:space="preserve"> без урахування трансфертів, з них:</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2866</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Cs/>
                <w:sz w:val="24"/>
                <w:lang w:val="uk-UA"/>
              </w:rPr>
              <w:t>Власні надходження бюджетних установ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2866</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
                <w:bCs/>
                <w:sz w:val="24"/>
                <w:lang w:val="uk-UA"/>
              </w:rPr>
            </w:pPr>
            <w:r w:rsidRPr="00A20D05">
              <w:rPr>
                <w:b/>
                <w:bCs/>
                <w:sz w:val="24"/>
                <w:lang w:val="uk-UA"/>
              </w:rPr>
              <w:t>Всього доходів спеціального фонду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en-US"/>
              </w:rPr>
            </w:pPr>
            <w:r w:rsidRPr="00A20D05">
              <w:rPr>
                <w:b/>
                <w:bCs/>
                <w:sz w:val="24"/>
                <w:lang w:val="en-US"/>
              </w:rPr>
              <w:t>193941.6</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РАЗОМ доходів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ВИДАТКИ</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Загальний фонд</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Державне управління</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53662.5</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Освіта</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189394.7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Охорона здоров’я</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6455.1</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Соціальний захист та соціальне забезпечення</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17346.8</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Культура і мистецтво</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12987.4</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Фізична культура і спорт</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4123.8</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Житлово-комунальне господарство</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9339.7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r w:rsidRPr="00A20D05">
              <w:rPr>
                <w:bCs/>
                <w:sz w:val="24"/>
                <w:lang w:val="uk-UA"/>
              </w:rPr>
              <w:t>Інші видатки</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200</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Всього видатки загального фонду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en-US"/>
              </w:rPr>
            </w:pPr>
            <w:r w:rsidRPr="00A20D05">
              <w:rPr>
                <w:b/>
                <w:bCs/>
                <w:sz w:val="24"/>
                <w:lang w:val="en-US"/>
              </w:rPr>
              <w:t>293510</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uk-UA"/>
              </w:rPr>
            </w:pPr>
            <w:r w:rsidRPr="00A20D05">
              <w:rPr>
                <w:b/>
                <w:bCs/>
                <w:sz w:val="24"/>
                <w:lang w:val="uk-UA"/>
              </w:rPr>
              <w:t>Спеціальний фонд</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uk-UA"/>
              </w:rPr>
            </w:pP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
                <w:bCs/>
                <w:sz w:val="24"/>
                <w:lang w:val="uk-UA"/>
              </w:rPr>
            </w:pPr>
            <w:r w:rsidRPr="00A20D05">
              <w:rPr>
                <w:b/>
                <w:bCs/>
                <w:sz w:val="24"/>
                <w:lang w:val="uk-UA"/>
              </w:rPr>
              <w:t>Бюджет розвитку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Cs/>
                <w:sz w:val="24"/>
                <w:lang w:val="uk-UA"/>
              </w:rPr>
            </w:pPr>
            <w:r w:rsidRPr="00A20D05">
              <w:rPr>
                <w:b/>
                <w:bCs/>
                <w:sz w:val="24"/>
                <w:lang w:val="uk-UA"/>
              </w:rPr>
              <w:t xml:space="preserve">Видатки спеціального фонду </w:t>
            </w:r>
            <w:r w:rsidRPr="00A20D05">
              <w:rPr>
                <w:bCs/>
                <w:sz w:val="24"/>
                <w:lang w:val="uk-UA"/>
              </w:rPr>
              <w:t>без урахування трансфертів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Cs/>
                <w:sz w:val="24"/>
                <w:lang w:val="en-US"/>
              </w:rPr>
            </w:pPr>
            <w:r w:rsidRPr="00A20D05">
              <w:rPr>
                <w:bCs/>
                <w:sz w:val="24"/>
                <w:lang w:val="en-US"/>
              </w:rPr>
              <w:t>2867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
                <w:bCs/>
                <w:sz w:val="24"/>
                <w:lang w:val="uk-UA"/>
              </w:rPr>
            </w:pPr>
            <w:r w:rsidRPr="00A20D05">
              <w:rPr>
                <w:b/>
                <w:bCs/>
                <w:sz w:val="24"/>
                <w:lang w:val="uk-UA"/>
              </w:rPr>
              <w:t>Всього видатків спеціального фонду</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en-US"/>
              </w:rPr>
            </w:pPr>
            <w:r w:rsidRPr="00A20D05">
              <w:rPr>
                <w:b/>
                <w:bCs/>
                <w:sz w:val="24"/>
                <w:lang w:val="en-US"/>
              </w:rPr>
              <w:t>2867</w:t>
            </w:r>
          </w:p>
        </w:tc>
      </w:tr>
      <w:tr w:rsidR="00495F4E" w:rsidRPr="00A20D05" w:rsidTr="00495F4E">
        <w:trPr>
          <w:jc w:val="center"/>
        </w:trPr>
        <w:tc>
          <w:tcPr>
            <w:tcW w:w="6179"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both"/>
              <w:rPr>
                <w:b/>
                <w:bCs/>
                <w:sz w:val="24"/>
                <w:lang w:val="uk-UA"/>
              </w:rPr>
            </w:pPr>
            <w:r w:rsidRPr="00A20D05">
              <w:rPr>
                <w:b/>
                <w:bCs/>
                <w:sz w:val="24"/>
                <w:lang w:val="uk-UA"/>
              </w:rPr>
              <w:t>РАЗОМ видатків</w:t>
            </w:r>
          </w:p>
        </w:tc>
        <w:tc>
          <w:tcPr>
            <w:tcW w:w="1794" w:type="dxa"/>
            <w:tcBorders>
              <w:top w:val="single" w:sz="4" w:space="0" w:color="auto"/>
              <w:left w:val="single" w:sz="4" w:space="0" w:color="auto"/>
              <w:bottom w:val="single" w:sz="4" w:space="0" w:color="auto"/>
              <w:right w:val="single" w:sz="4" w:space="0" w:color="auto"/>
            </w:tcBorders>
          </w:tcPr>
          <w:p w:rsidR="00495F4E" w:rsidRPr="00A20D05" w:rsidRDefault="00495F4E" w:rsidP="00425355">
            <w:pPr>
              <w:spacing w:line="276" w:lineRule="auto"/>
              <w:jc w:val="center"/>
              <w:rPr>
                <w:b/>
                <w:bCs/>
                <w:sz w:val="24"/>
                <w:lang w:val="en-US"/>
              </w:rPr>
            </w:pPr>
            <w:r w:rsidRPr="00A20D05">
              <w:rPr>
                <w:b/>
                <w:bCs/>
                <w:sz w:val="24"/>
                <w:lang w:val="en-US"/>
              </w:rPr>
              <w:t>296377</w:t>
            </w:r>
          </w:p>
        </w:tc>
      </w:tr>
    </w:tbl>
    <w:p w:rsidR="0042443E" w:rsidRPr="00A20D05" w:rsidRDefault="0042443E" w:rsidP="00425355">
      <w:pPr>
        <w:autoSpaceDE w:val="0"/>
        <w:autoSpaceDN w:val="0"/>
        <w:adjustRightInd w:val="0"/>
        <w:spacing w:line="276" w:lineRule="auto"/>
        <w:jc w:val="center"/>
        <w:rPr>
          <w:sz w:val="28"/>
          <w:szCs w:val="28"/>
          <w:lang w:val="uk-UA"/>
        </w:rPr>
        <w:sectPr w:rsidR="0042443E" w:rsidRPr="00A20D05" w:rsidSect="001466C3">
          <w:footerReference w:type="even" r:id="rId10"/>
          <w:footerReference w:type="default" r:id="rId11"/>
          <w:pgSz w:w="11906" w:h="16838"/>
          <w:pgMar w:top="709" w:right="851" w:bottom="1134" w:left="1418" w:header="709" w:footer="709" w:gutter="0"/>
          <w:cols w:space="708"/>
          <w:docGrid w:linePitch="360"/>
        </w:sectPr>
      </w:pPr>
    </w:p>
    <w:p w:rsidR="000C3256" w:rsidRPr="00A20D05" w:rsidRDefault="000C3256" w:rsidP="000C3256">
      <w:pPr>
        <w:jc w:val="center"/>
        <w:rPr>
          <w:b/>
          <w:sz w:val="28"/>
          <w:szCs w:val="28"/>
          <w:lang w:val="uk-UA"/>
        </w:rPr>
      </w:pPr>
      <w:bookmarkStart w:id="38" w:name="_Toc86677305"/>
      <w:bookmarkStart w:id="39" w:name="_Toc86677071"/>
      <w:r w:rsidRPr="00A20D05">
        <w:rPr>
          <w:b/>
          <w:sz w:val="28"/>
          <w:szCs w:val="28"/>
          <w:lang w:val="uk-UA"/>
        </w:rPr>
        <w:lastRenderedPageBreak/>
        <w:t>Виконання бюджету Валківської  міської ТГ за січень-листопад 2021 року</w:t>
      </w:r>
    </w:p>
    <w:p w:rsidR="000C3256" w:rsidRPr="00A20D05" w:rsidRDefault="000C3256" w:rsidP="000C3256">
      <w:pPr>
        <w:jc w:val="center"/>
        <w:rPr>
          <w:b/>
          <w:sz w:val="28"/>
          <w:szCs w:val="28"/>
          <w:lang w:val="uk-UA"/>
        </w:rPr>
      </w:pPr>
    </w:p>
    <w:tbl>
      <w:tblPr>
        <w:tblW w:w="1374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1767"/>
        <w:gridCol w:w="1824"/>
        <w:gridCol w:w="1560"/>
        <w:gridCol w:w="1290"/>
        <w:gridCol w:w="1620"/>
        <w:gridCol w:w="1800"/>
      </w:tblGrid>
      <w:tr w:rsidR="000C3256" w:rsidRPr="00A20D05" w:rsidTr="001F57A5">
        <w:tc>
          <w:tcPr>
            <w:tcW w:w="3888" w:type="dxa"/>
            <w:vMerge w:val="restart"/>
          </w:tcPr>
          <w:p w:rsidR="000C3256" w:rsidRPr="00A20D05" w:rsidRDefault="000C3256" w:rsidP="001F57A5">
            <w:pPr>
              <w:jc w:val="center"/>
              <w:rPr>
                <w:b/>
                <w:sz w:val="24"/>
                <w:lang w:val="uk-UA"/>
              </w:rPr>
            </w:pPr>
            <w:r w:rsidRPr="00A20D05">
              <w:rPr>
                <w:b/>
                <w:sz w:val="24"/>
                <w:lang w:val="uk-UA"/>
              </w:rPr>
              <w:t xml:space="preserve">Назва </w:t>
            </w:r>
          </w:p>
        </w:tc>
        <w:tc>
          <w:tcPr>
            <w:tcW w:w="1767" w:type="dxa"/>
            <w:vMerge w:val="restart"/>
          </w:tcPr>
          <w:p w:rsidR="000C3256" w:rsidRPr="00A20D05" w:rsidRDefault="000C3256" w:rsidP="001F57A5">
            <w:pPr>
              <w:jc w:val="center"/>
              <w:rPr>
                <w:b/>
                <w:sz w:val="24"/>
                <w:lang w:val="uk-UA"/>
              </w:rPr>
            </w:pPr>
            <w:r w:rsidRPr="00A20D05">
              <w:rPr>
                <w:b/>
                <w:sz w:val="24"/>
                <w:lang w:val="uk-UA"/>
              </w:rPr>
              <w:t>Затверджений план на 2021 р.</w:t>
            </w:r>
          </w:p>
          <w:p w:rsidR="000C3256" w:rsidRPr="00A20D05" w:rsidRDefault="000C3256" w:rsidP="001F57A5">
            <w:pPr>
              <w:jc w:val="center"/>
              <w:rPr>
                <w:b/>
                <w:sz w:val="24"/>
                <w:lang w:val="uk-UA"/>
              </w:rPr>
            </w:pPr>
            <w:r w:rsidRPr="00A20D05">
              <w:rPr>
                <w:b/>
                <w:sz w:val="24"/>
                <w:lang w:val="uk-UA"/>
              </w:rPr>
              <w:t>(тис.грн.)</w:t>
            </w:r>
          </w:p>
        </w:tc>
        <w:tc>
          <w:tcPr>
            <w:tcW w:w="1824" w:type="dxa"/>
            <w:vMerge w:val="restart"/>
          </w:tcPr>
          <w:p w:rsidR="000C3256" w:rsidRPr="00A20D05" w:rsidRDefault="000C3256" w:rsidP="001F57A5">
            <w:pPr>
              <w:jc w:val="center"/>
              <w:rPr>
                <w:b/>
                <w:sz w:val="24"/>
                <w:lang w:val="uk-UA"/>
              </w:rPr>
            </w:pPr>
            <w:r w:rsidRPr="00A20D05">
              <w:rPr>
                <w:b/>
                <w:sz w:val="24"/>
                <w:lang w:val="uk-UA"/>
              </w:rPr>
              <w:t>Затверджений план з урахуванням змін на 2021 р.</w:t>
            </w:r>
          </w:p>
          <w:p w:rsidR="000C3256" w:rsidRPr="00A20D05" w:rsidRDefault="000C3256" w:rsidP="001F57A5">
            <w:pPr>
              <w:jc w:val="center"/>
              <w:rPr>
                <w:b/>
                <w:sz w:val="24"/>
                <w:lang w:val="uk-UA"/>
              </w:rPr>
            </w:pPr>
            <w:r w:rsidRPr="00A20D05">
              <w:rPr>
                <w:b/>
                <w:sz w:val="24"/>
                <w:lang w:val="uk-UA"/>
              </w:rPr>
              <w:t>(тис.грн.)</w:t>
            </w:r>
          </w:p>
        </w:tc>
        <w:tc>
          <w:tcPr>
            <w:tcW w:w="1560" w:type="dxa"/>
            <w:vMerge w:val="restart"/>
          </w:tcPr>
          <w:p w:rsidR="000C3256" w:rsidRPr="00A20D05" w:rsidRDefault="000C3256" w:rsidP="001F57A5">
            <w:pPr>
              <w:jc w:val="center"/>
              <w:rPr>
                <w:b/>
                <w:sz w:val="24"/>
                <w:lang w:val="uk-UA"/>
              </w:rPr>
            </w:pPr>
            <w:r w:rsidRPr="00A20D05">
              <w:rPr>
                <w:b/>
                <w:sz w:val="24"/>
                <w:lang w:val="uk-UA"/>
              </w:rPr>
              <w:t>План на вказаний період</w:t>
            </w:r>
          </w:p>
          <w:p w:rsidR="000C3256" w:rsidRPr="00A20D05" w:rsidRDefault="000C3256" w:rsidP="001F57A5">
            <w:pPr>
              <w:jc w:val="center"/>
              <w:rPr>
                <w:b/>
                <w:sz w:val="24"/>
                <w:lang w:val="uk-UA"/>
              </w:rPr>
            </w:pPr>
            <w:r w:rsidRPr="00A20D05">
              <w:rPr>
                <w:b/>
                <w:sz w:val="24"/>
                <w:lang w:val="uk-UA"/>
              </w:rPr>
              <w:t>(тис.грн.)</w:t>
            </w:r>
          </w:p>
        </w:tc>
        <w:tc>
          <w:tcPr>
            <w:tcW w:w="1290" w:type="dxa"/>
            <w:vMerge w:val="restart"/>
          </w:tcPr>
          <w:p w:rsidR="000C3256" w:rsidRPr="00A20D05" w:rsidRDefault="000C3256" w:rsidP="001F57A5">
            <w:pPr>
              <w:jc w:val="center"/>
              <w:rPr>
                <w:b/>
                <w:sz w:val="24"/>
                <w:lang w:val="uk-UA"/>
              </w:rPr>
            </w:pPr>
            <w:r w:rsidRPr="00A20D05">
              <w:rPr>
                <w:b/>
                <w:sz w:val="24"/>
                <w:lang w:val="uk-UA"/>
              </w:rPr>
              <w:t>Виконано за звітний період</w:t>
            </w:r>
          </w:p>
          <w:p w:rsidR="000C3256" w:rsidRPr="00A20D05" w:rsidRDefault="000C3256" w:rsidP="001F57A5">
            <w:pPr>
              <w:jc w:val="center"/>
              <w:rPr>
                <w:b/>
                <w:sz w:val="24"/>
                <w:lang w:val="uk-UA"/>
              </w:rPr>
            </w:pPr>
            <w:r w:rsidRPr="00A20D05">
              <w:rPr>
                <w:b/>
                <w:sz w:val="24"/>
                <w:lang w:val="uk-UA"/>
              </w:rPr>
              <w:t>(тис.грн.)</w:t>
            </w:r>
          </w:p>
        </w:tc>
        <w:tc>
          <w:tcPr>
            <w:tcW w:w="3420" w:type="dxa"/>
            <w:gridSpan w:val="2"/>
          </w:tcPr>
          <w:p w:rsidR="000C3256" w:rsidRPr="00A20D05" w:rsidRDefault="000C3256" w:rsidP="001F57A5">
            <w:pPr>
              <w:jc w:val="center"/>
              <w:rPr>
                <w:b/>
                <w:sz w:val="24"/>
                <w:lang w:val="uk-UA"/>
              </w:rPr>
            </w:pPr>
            <w:r w:rsidRPr="00A20D05">
              <w:rPr>
                <w:b/>
                <w:sz w:val="24"/>
                <w:lang w:val="uk-UA"/>
              </w:rPr>
              <w:t>% виконання</w:t>
            </w:r>
          </w:p>
        </w:tc>
      </w:tr>
      <w:tr w:rsidR="000C3256" w:rsidRPr="00A20D05" w:rsidTr="001F57A5">
        <w:tc>
          <w:tcPr>
            <w:tcW w:w="3888" w:type="dxa"/>
            <w:vMerge/>
          </w:tcPr>
          <w:p w:rsidR="000C3256" w:rsidRPr="00A20D05" w:rsidRDefault="000C3256" w:rsidP="001F57A5">
            <w:pPr>
              <w:jc w:val="center"/>
              <w:rPr>
                <w:b/>
                <w:sz w:val="24"/>
                <w:lang w:val="uk-UA"/>
              </w:rPr>
            </w:pPr>
          </w:p>
        </w:tc>
        <w:tc>
          <w:tcPr>
            <w:tcW w:w="1767" w:type="dxa"/>
            <w:vMerge/>
          </w:tcPr>
          <w:p w:rsidR="000C3256" w:rsidRPr="00A20D05" w:rsidRDefault="000C3256" w:rsidP="001F57A5">
            <w:pPr>
              <w:jc w:val="center"/>
              <w:rPr>
                <w:b/>
                <w:sz w:val="24"/>
                <w:lang w:val="uk-UA"/>
              </w:rPr>
            </w:pPr>
          </w:p>
        </w:tc>
        <w:tc>
          <w:tcPr>
            <w:tcW w:w="1824" w:type="dxa"/>
            <w:vMerge/>
          </w:tcPr>
          <w:p w:rsidR="000C3256" w:rsidRPr="00A20D05" w:rsidRDefault="000C3256" w:rsidP="001F57A5">
            <w:pPr>
              <w:jc w:val="center"/>
              <w:rPr>
                <w:b/>
                <w:sz w:val="24"/>
                <w:lang w:val="uk-UA"/>
              </w:rPr>
            </w:pPr>
          </w:p>
        </w:tc>
        <w:tc>
          <w:tcPr>
            <w:tcW w:w="1560" w:type="dxa"/>
            <w:vMerge/>
          </w:tcPr>
          <w:p w:rsidR="000C3256" w:rsidRPr="00A20D05" w:rsidRDefault="000C3256" w:rsidP="001F57A5">
            <w:pPr>
              <w:jc w:val="center"/>
              <w:rPr>
                <w:b/>
                <w:sz w:val="24"/>
                <w:lang w:val="uk-UA"/>
              </w:rPr>
            </w:pPr>
          </w:p>
        </w:tc>
        <w:tc>
          <w:tcPr>
            <w:tcW w:w="1290" w:type="dxa"/>
            <w:vMerge/>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r w:rsidRPr="00A20D05">
              <w:rPr>
                <w:b/>
                <w:sz w:val="24"/>
                <w:lang w:val="uk-UA"/>
              </w:rPr>
              <w:t>на вказаний період</w:t>
            </w:r>
          </w:p>
        </w:tc>
        <w:tc>
          <w:tcPr>
            <w:tcW w:w="1800" w:type="dxa"/>
          </w:tcPr>
          <w:p w:rsidR="000C3256" w:rsidRPr="00A20D05" w:rsidRDefault="000C3256" w:rsidP="001F57A5">
            <w:pPr>
              <w:jc w:val="center"/>
              <w:rPr>
                <w:b/>
                <w:sz w:val="24"/>
                <w:lang w:val="uk-UA"/>
              </w:rPr>
            </w:pPr>
            <w:r w:rsidRPr="00A20D05">
              <w:rPr>
                <w:b/>
                <w:sz w:val="24"/>
                <w:lang w:val="uk-UA"/>
              </w:rPr>
              <w:t>до плану на 2021 р. з урахуванням змін</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 xml:space="preserve">ДОХОДИ </w:t>
            </w: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lang w:val="uk-UA"/>
              </w:rPr>
            </w:pPr>
          </w:p>
          <w:p w:rsidR="000C3256" w:rsidRPr="00A20D05" w:rsidRDefault="000C3256" w:rsidP="001F57A5">
            <w:pPr>
              <w:jc w:val="center"/>
              <w:rPr>
                <w:sz w:val="24"/>
                <w:lang w:val="uk-UA"/>
              </w:rPr>
            </w:pPr>
            <w:r w:rsidRPr="00A20D05">
              <w:rPr>
                <w:sz w:val="24"/>
                <w:lang w:val="uk-UA"/>
              </w:rPr>
              <w:t>ЗАГАЛЬНИЙ ФОНД</w:t>
            </w:r>
          </w:p>
          <w:p w:rsidR="000C3256" w:rsidRPr="00A20D05" w:rsidRDefault="000C3256" w:rsidP="001F57A5">
            <w:pPr>
              <w:jc w:val="center"/>
              <w:rPr>
                <w:lang w:val="uk-UA"/>
              </w:rPr>
            </w:pP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Податок та збір на доходи фізичних осіб</w:t>
            </w:r>
          </w:p>
        </w:tc>
        <w:tc>
          <w:tcPr>
            <w:tcW w:w="1767" w:type="dxa"/>
          </w:tcPr>
          <w:p w:rsidR="000C3256" w:rsidRPr="00A20D05" w:rsidRDefault="000C3256" w:rsidP="001F57A5">
            <w:pPr>
              <w:jc w:val="center"/>
              <w:rPr>
                <w:sz w:val="24"/>
                <w:lang w:val="uk-UA"/>
              </w:rPr>
            </w:pPr>
            <w:r w:rsidRPr="00A20D05">
              <w:rPr>
                <w:sz w:val="24"/>
                <w:lang w:val="uk-UA"/>
              </w:rPr>
              <w:t>93130,2</w:t>
            </w:r>
          </w:p>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95883,.2</w:t>
            </w:r>
          </w:p>
        </w:tc>
        <w:tc>
          <w:tcPr>
            <w:tcW w:w="1560" w:type="dxa"/>
          </w:tcPr>
          <w:p w:rsidR="000C3256" w:rsidRPr="00A20D05" w:rsidRDefault="000C3256" w:rsidP="001F57A5">
            <w:pPr>
              <w:jc w:val="center"/>
              <w:rPr>
                <w:sz w:val="24"/>
                <w:lang w:val="uk-UA"/>
              </w:rPr>
            </w:pPr>
            <w:r w:rsidRPr="00A20D05">
              <w:rPr>
                <w:sz w:val="24"/>
                <w:lang w:val="uk-UA"/>
              </w:rPr>
              <w:t>87214,9</w:t>
            </w:r>
          </w:p>
        </w:tc>
        <w:tc>
          <w:tcPr>
            <w:tcW w:w="1290" w:type="dxa"/>
          </w:tcPr>
          <w:p w:rsidR="000C3256" w:rsidRPr="00A20D05" w:rsidRDefault="000C3256" w:rsidP="001F57A5">
            <w:pPr>
              <w:jc w:val="center"/>
              <w:rPr>
                <w:sz w:val="24"/>
                <w:lang w:val="uk-UA"/>
              </w:rPr>
            </w:pPr>
            <w:r w:rsidRPr="00A20D05">
              <w:rPr>
                <w:sz w:val="24"/>
                <w:lang w:val="uk-UA"/>
              </w:rPr>
              <w:t>84289,6</w:t>
            </w:r>
          </w:p>
          <w:p w:rsidR="000C3256" w:rsidRPr="00A20D05" w:rsidRDefault="000C3256" w:rsidP="001F57A5">
            <w:pPr>
              <w:jc w:val="center"/>
              <w:rPr>
                <w:sz w:val="24"/>
                <w:lang w:val="uk-UA"/>
              </w:rPr>
            </w:pPr>
          </w:p>
        </w:tc>
        <w:tc>
          <w:tcPr>
            <w:tcW w:w="1620" w:type="dxa"/>
          </w:tcPr>
          <w:p w:rsidR="000C3256" w:rsidRPr="00A20D05" w:rsidRDefault="000C3256" w:rsidP="001F57A5">
            <w:pPr>
              <w:jc w:val="center"/>
              <w:rPr>
                <w:sz w:val="24"/>
                <w:lang w:val="uk-UA"/>
              </w:rPr>
            </w:pPr>
            <w:r w:rsidRPr="00A20D05">
              <w:rPr>
                <w:sz w:val="24"/>
                <w:lang w:val="uk-UA"/>
              </w:rPr>
              <w:t>96,6</w:t>
            </w:r>
          </w:p>
        </w:tc>
        <w:tc>
          <w:tcPr>
            <w:tcW w:w="1800" w:type="dxa"/>
          </w:tcPr>
          <w:p w:rsidR="000C3256" w:rsidRPr="00A20D05" w:rsidRDefault="000C3256" w:rsidP="001F57A5">
            <w:pPr>
              <w:jc w:val="center"/>
              <w:rPr>
                <w:sz w:val="24"/>
                <w:lang w:val="uk-UA"/>
              </w:rPr>
            </w:pPr>
            <w:r w:rsidRPr="00A20D05">
              <w:rPr>
                <w:sz w:val="24"/>
                <w:lang w:val="uk-UA"/>
              </w:rPr>
              <w:t>87,9</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Податок на прибуток підприємств</w:t>
            </w:r>
          </w:p>
        </w:tc>
        <w:tc>
          <w:tcPr>
            <w:tcW w:w="1767" w:type="dxa"/>
          </w:tcPr>
          <w:p w:rsidR="000C3256" w:rsidRPr="00A20D05" w:rsidRDefault="000C3256" w:rsidP="001F57A5">
            <w:pPr>
              <w:jc w:val="center"/>
              <w:rPr>
                <w:sz w:val="24"/>
                <w:lang w:val="uk-UA"/>
              </w:rPr>
            </w:pPr>
            <w:r w:rsidRPr="00A20D05">
              <w:rPr>
                <w:sz w:val="24"/>
                <w:lang w:val="uk-UA"/>
              </w:rPr>
              <w:t>60</w:t>
            </w:r>
          </w:p>
        </w:tc>
        <w:tc>
          <w:tcPr>
            <w:tcW w:w="1824" w:type="dxa"/>
          </w:tcPr>
          <w:p w:rsidR="000C3256" w:rsidRPr="00A20D05" w:rsidRDefault="000C3256" w:rsidP="001F57A5">
            <w:pPr>
              <w:jc w:val="center"/>
              <w:rPr>
                <w:sz w:val="24"/>
                <w:lang w:val="uk-UA"/>
              </w:rPr>
            </w:pPr>
            <w:r w:rsidRPr="00A20D05">
              <w:rPr>
                <w:sz w:val="24"/>
                <w:lang w:val="uk-UA"/>
              </w:rPr>
              <w:t>170</w:t>
            </w:r>
          </w:p>
        </w:tc>
        <w:tc>
          <w:tcPr>
            <w:tcW w:w="1560" w:type="dxa"/>
          </w:tcPr>
          <w:p w:rsidR="000C3256" w:rsidRPr="00A20D05" w:rsidRDefault="000C3256" w:rsidP="001F57A5">
            <w:pPr>
              <w:jc w:val="center"/>
              <w:rPr>
                <w:sz w:val="24"/>
                <w:lang w:val="uk-UA"/>
              </w:rPr>
            </w:pPr>
            <w:r w:rsidRPr="00A20D05">
              <w:rPr>
                <w:sz w:val="24"/>
                <w:lang w:val="uk-UA"/>
              </w:rPr>
              <w:t>170</w:t>
            </w:r>
          </w:p>
        </w:tc>
        <w:tc>
          <w:tcPr>
            <w:tcW w:w="1290" w:type="dxa"/>
          </w:tcPr>
          <w:p w:rsidR="000C3256" w:rsidRPr="00A20D05" w:rsidRDefault="000C3256" w:rsidP="001F57A5">
            <w:pPr>
              <w:jc w:val="center"/>
              <w:rPr>
                <w:sz w:val="24"/>
                <w:lang w:val="uk-UA"/>
              </w:rPr>
            </w:pPr>
            <w:r w:rsidRPr="00A20D05">
              <w:rPr>
                <w:sz w:val="24"/>
                <w:lang w:val="uk-UA"/>
              </w:rPr>
              <w:t>174,7</w:t>
            </w:r>
          </w:p>
        </w:tc>
        <w:tc>
          <w:tcPr>
            <w:tcW w:w="1620" w:type="dxa"/>
          </w:tcPr>
          <w:p w:rsidR="000C3256" w:rsidRPr="00A20D05" w:rsidRDefault="000C3256" w:rsidP="001F57A5">
            <w:pPr>
              <w:jc w:val="center"/>
              <w:rPr>
                <w:sz w:val="24"/>
                <w:lang w:val="uk-UA"/>
              </w:rPr>
            </w:pPr>
            <w:r w:rsidRPr="00A20D05">
              <w:rPr>
                <w:sz w:val="24"/>
                <w:lang w:val="uk-UA"/>
              </w:rPr>
              <w:t>102,8</w:t>
            </w:r>
          </w:p>
        </w:tc>
        <w:tc>
          <w:tcPr>
            <w:tcW w:w="1800" w:type="dxa"/>
          </w:tcPr>
          <w:p w:rsidR="000C3256" w:rsidRPr="00A20D05" w:rsidRDefault="000C3256" w:rsidP="001F57A5">
            <w:pPr>
              <w:jc w:val="center"/>
              <w:rPr>
                <w:sz w:val="24"/>
                <w:lang w:val="uk-UA"/>
              </w:rPr>
            </w:pPr>
            <w:r w:rsidRPr="00A20D05">
              <w:rPr>
                <w:sz w:val="24"/>
                <w:lang w:val="uk-UA"/>
              </w:rPr>
              <w:t>102,8</w:t>
            </w:r>
          </w:p>
          <w:p w:rsidR="000C3256" w:rsidRPr="00A20D05" w:rsidRDefault="000C3256" w:rsidP="001F57A5">
            <w:pPr>
              <w:rPr>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Рентна плата за спеціальне використання лісових ресурсів</w:t>
            </w:r>
          </w:p>
        </w:tc>
        <w:tc>
          <w:tcPr>
            <w:tcW w:w="1767" w:type="dxa"/>
          </w:tcPr>
          <w:p w:rsidR="000C3256" w:rsidRPr="00A20D05" w:rsidRDefault="000C3256" w:rsidP="001F57A5">
            <w:pPr>
              <w:jc w:val="center"/>
              <w:rPr>
                <w:sz w:val="24"/>
                <w:lang w:val="uk-UA"/>
              </w:rPr>
            </w:pPr>
            <w:r w:rsidRPr="00A20D05">
              <w:rPr>
                <w:sz w:val="24"/>
                <w:lang w:val="uk-UA"/>
              </w:rPr>
              <w:t>2766</w:t>
            </w:r>
          </w:p>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2766</w:t>
            </w:r>
          </w:p>
          <w:p w:rsidR="000C3256" w:rsidRPr="00A20D05" w:rsidRDefault="000C3256" w:rsidP="001F57A5">
            <w:pPr>
              <w:rPr>
                <w:sz w:val="24"/>
                <w:lang w:val="uk-UA"/>
              </w:rPr>
            </w:pPr>
          </w:p>
        </w:tc>
        <w:tc>
          <w:tcPr>
            <w:tcW w:w="1560" w:type="dxa"/>
          </w:tcPr>
          <w:p w:rsidR="000C3256" w:rsidRPr="00A20D05" w:rsidRDefault="000C3256" w:rsidP="001F57A5">
            <w:pPr>
              <w:jc w:val="center"/>
              <w:rPr>
                <w:sz w:val="24"/>
                <w:lang w:val="uk-UA"/>
              </w:rPr>
            </w:pPr>
            <w:r w:rsidRPr="00A20D05">
              <w:rPr>
                <w:sz w:val="24"/>
                <w:lang w:val="uk-UA"/>
              </w:rPr>
              <w:t>2721</w:t>
            </w:r>
          </w:p>
        </w:tc>
        <w:tc>
          <w:tcPr>
            <w:tcW w:w="1290" w:type="dxa"/>
          </w:tcPr>
          <w:p w:rsidR="000C3256" w:rsidRPr="00A20D05" w:rsidRDefault="000C3256" w:rsidP="001F57A5">
            <w:pPr>
              <w:jc w:val="center"/>
              <w:rPr>
                <w:sz w:val="24"/>
                <w:lang w:val="uk-UA"/>
              </w:rPr>
            </w:pPr>
            <w:r w:rsidRPr="00A20D05">
              <w:rPr>
                <w:sz w:val="24"/>
                <w:lang w:val="uk-UA"/>
              </w:rPr>
              <w:t>2330,2</w:t>
            </w:r>
          </w:p>
        </w:tc>
        <w:tc>
          <w:tcPr>
            <w:tcW w:w="1620" w:type="dxa"/>
          </w:tcPr>
          <w:p w:rsidR="000C3256" w:rsidRPr="00A20D05" w:rsidRDefault="000C3256" w:rsidP="001F57A5">
            <w:pPr>
              <w:jc w:val="center"/>
              <w:rPr>
                <w:sz w:val="24"/>
                <w:lang w:val="uk-UA"/>
              </w:rPr>
            </w:pPr>
            <w:r w:rsidRPr="00A20D05">
              <w:rPr>
                <w:sz w:val="24"/>
                <w:lang w:val="uk-UA"/>
              </w:rPr>
              <w:t>85,6</w:t>
            </w:r>
          </w:p>
        </w:tc>
        <w:tc>
          <w:tcPr>
            <w:tcW w:w="1800" w:type="dxa"/>
          </w:tcPr>
          <w:p w:rsidR="000C3256" w:rsidRPr="00A20D05" w:rsidRDefault="000C3256" w:rsidP="001F57A5">
            <w:pPr>
              <w:jc w:val="center"/>
              <w:rPr>
                <w:sz w:val="24"/>
                <w:lang w:val="uk-UA"/>
              </w:rPr>
            </w:pPr>
            <w:r w:rsidRPr="00A20D05">
              <w:rPr>
                <w:sz w:val="24"/>
                <w:lang w:val="uk-UA"/>
              </w:rPr>
              <w:t>84,2</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Рентна плата за користування надрами</w:t>
            </w:r>
          </w:p>
        </w:tc>
        <w:tc>
          <w:tcPr>
            <w:tcW w:w="1767" w:type="dxa"/>
          </w:tcPr>
          <w:p w:rsidR="000C3256" w:rsidRPr="00A20D05" w:rsidRDefault="000C3256" w:rsidP="001F57A5">
            <w:pPr>
              <w:jc w:val="center"/>
              <w:rPr>
                <w:sz w:val="24"/>
                <w:lang w:val="uk-UA"/>
              </w:rPr>
            </w:pPr>
            <w:r w:rsidRPr="00A20D05">
              <w:rPr>
                <w:sz w:val="24"/>
                <w:lang w:val="uk-UA"/>
              </w:rPr>
              <w:t>21229</w:t>
            </w:r>
          </w:p>
        </w:tc>
        <w:tc>
          <w:tcPr>
            <w:tcW w:w="1824" w:type="dxa"/>
          </w:tcPr>
          <w:p w:rsidR="000C3256" w:rsidRPr="00A20D05" w:rsidRDefault="000C3256" w:rsidP="001F57A5">
            <w:pPr>
              <w:jc w:val="center"/>
              <w:rPr>
                <w:sz w:val="24"/>
                <w:lang w:val="uk-UA"/>
              </w:rPr>
            </w:pPr>
            <w:r w:rsidRPr="00A20D05">
              <w:rPr>
                <w:sz w:val="24"/>
                <w:lang w:val="uk-UA"/>
              </w:rPr>
              <w:t>21783,0</w:t>
            </w:r>
          </w:p>
        </w:tc>
        <w:tc>
          <w:tcPr>
            <w:tcW w:w="1560" w:type="dxa"/>
          </w:tcPr>
          <w:p w:rsidR="000C3256" w:rsidRPr="00A20D05" w:rsidRDefault="000C3256" w:rsidP="001F57A5">
            <w:pPr>
              <w:jc w:val="center"/>
              <w:rPr>
                <w:sz w:val="24"/>
                <w:lang w:val="uk-UA"/>
              </w:rPr>
            </w:pPr>
            <w:r w:rsidRPr="00A20D05">
              <w:rPr>
                <w:sz w:val="24"/>
                <w:lang w:val="uk-UA"/>
              </w:rPr>
              <w:t>20284,0</w:t>
            </w:r>
          </w:p>
        </w:tc>
        <w:tc>
          <w:tcPr>
            <w:tcW w:w="1290" w:type="dxa"/>
          </w:tcPr>
          <w:p w:rsidR="000C3256" w:rsidRPr="00A20D05" w:rsidRDefault="000C3256" w:rsidP="001F57A5">
            <w:pPr>
              <w:jc w:val="center"/>
              <w:rPr>
                <w:sz w:val="24"/>
                <w:lang w:val="uk-UA"/>
              </w:rPr>
            </w:pPr>
            <w:r w:rsidRPr="00A20D05">
              <w:rPr>
                <w:sz w:val="24"/>
                <w:lang w:val="uk-UA"/>
              </w:rPr>
              <w:t>17837,1</w:t>
            </w:r>
          </w:p>
        </w:tc>
        <w:tc>
          <w:tcPr>
            <w:tcW w:w="1620" w:type="dxa"/>
          </w:tcPr>
          <w:p w:rsidR="000C3256" w:rsidRPr="00A20D05" w:rsidRDefault="000C3256" w:rsidP="001F57A5">
            <w:pPr>
              <w:jc w:val="center"/>
              <w:rPr>
                <w:sz w:val="24"/>
                <w:lang w:val="uk-UA"/>
              </w:rPr>
            </w:pPr>
            <w:r w:rsidRPr="00A20D05">
              <w:rPr>
                <w:sz w:val="24"/>
                <w:lang w:val="uk-UA"/>
              </w:rPr>
              <w:t>87,9</w:t>
            </w:r>
          </w:p>
        </w:tc>
        <w:tc>
          <w:tcPr>
            <w:tcW w:w="1800" w:type="dxa"/>
          </w:tcPr>
          <w:p w:rsidR="000C3256" w:rsidRPr="00A20D05" w:rsidRDefault="000C3256" w:rsidP="001F57A5">
            <w:pPr>
              <w:jc w:val="center"/>
              <w:rPr>
                <w:sz w:val="24"/>
                <w:lang w:val="uk-UA"/>
              </w:rPr>
            </w:pPr>
            <w:r w:rsidRPr="00A20D05">
              <w:rPr>
                <w:sz w:val="24"/>
                <w:lang w:val="uk-UA"/>
              </w:rPr>
              <w:t>81,9</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Акцизний податок з вироблених в Україні підакцизних товарів (продукції)</w:t>
            </w:r>
          </w:p>
        </w:tc>
        <w:tc>
          <w:tcPr>
            <w:tcW w:w="1767" w:type="dxa"/>
          </w:tcPr>
          <w:p w:rsidR="000C3256" w:rsidRPr="00A20D05" w:rsidRDefault="000C3256" w:rsidP="001F57A5">
            <w:pPr>
              <w:jc w:val="center"/>
              <w:rPr>
                <w:sz w:val="24"/>
                <w:lang w:val="uk-UA"/>
              </w:rPr>
            </w:pPr>
            <w:r w:rsidRPr="00A20D05">
              <w:rPr>
                <w:sz w:val="24"/>
                <w:lang w:val="uk-UA"/>
              </w:rPr>
              <w:t>787,3</w:t>
            </w:r>
          </w:p>
        </w:tc>
        <w:tc>
          <w:tcPr>
            <w:tcW w:w="1824" w:type="dxa"/>
          </w:tcPr>
          <w:p w:rsidR="000C3256" w:rsidRPr="00A20D05" w:rsidRDefault="000C3256" w:rsidP="001F57A5">
            <w:pPr>
              <w:jc w:val="center"/>
              <w:rPr>
                <w:sz w:val="24"/>
                <w:lang w:val="uk-UA"/>
              </w:rPr>
            </w:pPr>
            <w:r w:rsidRPr="00A20D05">
              <w:rPr>
                <w:sz w:val="24"/>
                <w:lang w:val="uk-UA"/>
              </w:rPr>
              <w:t>987,3</w:t>
            </w:r>
          </w:p>
        </w:tc>
        <w:tc>
          <w:tcPr>
            <w:tcW w:w="1560" w:type="dxa"/>
          </w:tcPr>
          <w:p w:rsidR="000C3256" w:rsidRPr="00A20D05" w:rsidRDefault="000C3256" w:rsidP="001F57A5">
            <w:pPr>
              <w:jc w:val="center"/>
              <w:rPr>
                <w:sz w:val="24"/>
                <w:lang w:val="uk-UA"/>
              </w:rPr>
            </w:pPr>
            <w:r w:rsidRPr="00A20D05">
              <w:rPr>
                <w:sz w:val="24"/>
                <w:lang w:val="uk-UA"/>
              </w:rPr>
              <w:t>888,9</w:t>
            </w:r>
          </w:p>
        </w:tc>
        <w:tc>
          <w:tcPr>
            <w:tcW w:w="1290" w:type="dxa"/>
          </w:tcPr>
          <w:p w:rsidR="000C3256" w:rsidRPr="00A20D05" w:rsidRDefault="000C3256" w:rsidP="001F57A5">
            <w:pPr>
              <w:jc w:val="center"/>
              <w:rPr>
                <w:sz w:val="24"/>
                <w:lang w:val="uk-UA"/>
              </w:rPr>
            </w:pPr>
            <w:r w:rsidRPr="00A20D05">
              <w:rPr>
                <w:sz w:val="24"/>
                <w:lang w:val="uk-UA"/>
              </w:rPr>
              <w:t>1154,4</w:t>
            </w:r>
          </w:p>
        </w:tc>
        <w:tc>
          <w:tcPr>
            <w:tcW w:w="1620" w:type="dxa"/>
          </w:tcPr>
          <w:p w:rsidR="000C3256" w:rsidRPr="00A20D05" w:rsidRDefault="000C3256" w:rsidP="001F57A5">
            <w:pPr>
              <w:jc w:val="center"/>
              <w:rPr>
                <w:sz w:val="24"/>
                <w:lang w:val="uk-UA"/>
              </w:rPr>
            </w:pPr>
            <w:r w:rsidRPr="00A20D05">
              <w:rPr>
                <w:sz w:val="24"/>
                <w:lang w:val="uk-UA"/>
              </w:rPr>
              <w:t>129,9</w:t>
            </w:r>
          </w:p>
        </w:tc>
        <w:tc>
          <w:tcPr>
            <w:tcW w:w="1800" w:type="dxa"/>
          </w:tcPr>
          <w:p w:rsidR="000C3256" w:rsidRPr="00A20D05" w:rsidRDefault="000C3256" w:rsidP="001F57A5">
            <w:pPr>
              <w:jc w:val="center"/>
              <w:rPr>
                <w:sz w:val="24"/>
                <w:lang w:val="uk-UA"/>
              </w:rPr>
            </w:pPr>
            <w:r w:rsidRPr="00A20D05">
              <w:rPr>
                <w:sz w:val="24"/>
                <w:lang w:val="uk-UA"/>
              </w:rPr>
              <w:t>113,7</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Акцизний податок з ввезених на митну територію України підакцизних товарів (продукції)</w:t>
            </w:r>
          </w:p>
        </w:tc>
        <w:tc>
          <w:tcPr>
            <w:tcW w:w="1767" w:type="dxa"/>
          </w:tcPr>
          <w:p w:rsidR="000C3256" w:rsidRPr="00A20D05" w:rsidRDefault="000C3256" w:rsidP="001F57A5">
            <w:pPr>
              <w:jc w:val="center"/>
              <w:rPr>
                <w:sz w:val="24"/>
                <w:lang w:val="uk-UA"/>
              </w:rPr>
            </w:pPr>
            <w:r w:rsidRPr="00A20D05">
              <w:rPr>
                <w:sz w:val="24"/>
                <w:lang w:val="uk-UA"/>
              </w:rPr>
              <w:t>2758.7</w:t>
            </w:r>
          </w:p>
        </w:tc>
        <w:tc>
          <w:tcPr>
            <w:tcW w:w="1824" w:type="dxa"/>
          </w:tcPr>
          <w:p w:rsidR="000C3256" w:rsidRPr="00A20D05" w:rsidRDefault="000C3256" w:rsidP="001F57A5">
            <w:pPr>
              <w:jc w:val="center"/>
              <w:rPr>
                <w:sz w:val="24"/>
                <w:lang w:val="uk-UA"/>
              </w:rPr>
            </w:pPr>
            <w:r w:rsidRPr="00A20D05">
              <w:rPr>
                <w:sz w:val="24"/>
                <w:lang w:val="uk-UA"/>
              </w:rPr>
              <w:t>3358.7</w:t>
            </w:r>
          </w:p>
        </w:tc>
        <w:tc>
          <w:tcPr>
            <w:tcW w:w="1560" w:type="dxa"/>
          </w:tcPr>
          <w:p w:rsidR="000C3256" w:rsidRPr="00A20D05" w:rsidRDefault="000C3256" w:rsidP="001F57A5">
            <w:pPr>
              <w:jc w:val="center"/>
              <w:rPr>
                <w:sz w:val="24"/>
                <w:lang w:val="uk-UA"/>
              </w:rPr>
            </w:pPr>
            <w:r w:rsidRPr="00A20D05">
              <w:rPr>
                <w:sz w:val="24"/>
                <w:lang w:val="uk-UA"/>
              </w:rPr>
              <w:t>3013,9</w:t>
            </w:r>
          </w:p>
        </w:tc>
        <w:tc>
          <w:tcPr>
            <w:tcW w:w="1290" w:type="dxa"/>
          </w:tcPr>
          <w:p w:rsidR="000C3256" w:rsidRPr="00A20D05" w:rsidRDefault="000C3256" w:rsidP="001F57A5">
            <w:pPr>
              <w:jc w:val="center"/>
              <w:rPr>
                <w:sz w:val="24"/>
                <w:lang w:val="uk-UA"/>
              </w:rPr>
            </w:pPr>
            <w:r w:rsidRPr="00A20D05">
              <w:rPr>
                <w:sz w:val="24"/>
                <w:lang w:val="uk-UA"/>
              </w:rPr>
              <w:t>3817,2</w:t>
            </w:r>
          </w:p>
        </w:tc>
        <w:tc>
          <w:tcPr>
            <w:tcW w:w="1620" w:type="dxa"/>
          </w:tcPr>
          <w:p w:rsidR="000C3256" w:rsidRPr="00A20D05" w:rsidRDefault="000C3256" w:rsidP="001F57A5">
            <w:pPr>
              <w:jc w:val="center"/>
              <w:rPr>
                <w:sz w:val="24"/>
                <w:lang w:val="uk-UA"/>
              </w:rPr>
            </w:pPr>
            <w:r w:rsidRPr="00A20D05">
              <w:rPr>
                <w:sz w:val="24"/>
                <w:lang w:val="uk-UA"/>
              </w:rPr>
              <w:t>126,7</w:t>
            </w:r>
          </w:p>
        </w:tc>
        <w:tc>
          <w:tcPr>
            <w:tcW w:w="1800" w:type="dxa"/>
          </w:tcPr>
          <w:p w:rsidR="000C3256" w:rsidRPr="00A20D05" w:rsidRDefault="000C3256" w:rsidP="001F57A5">
            <w:pPr>
              <w:jc w:val="center"/>
              <w:rPr>
                <w:sz w:val="24"/>
                <w:lang w:val="uk-UA"/>
              </w:rPr>
            </w:pPr>
            <w:r w:rsidRPr="00A20D05">
              <w:rPr>
                <w:sz w:val="24"/>
                <w:lang w:val="uk-UA"/>
              </w:rPr>
              <w:t>113,7</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Акцизний податок з реалізації суб’єктами господарювання роздрібної торгівлі підакцизних товарів</w:t>
            </w:r>
          </w:p>
        </w:tc>
        <w:tc>
          <w:tcPr>
            <w:tcW w:w="1767" w:type="dxa"/>
          </w:tcPr>
          <w:p w:rsidR="000C3256" w:rsidRPr="00A20D05" w:rsidRDefault="000C3256" w:rsidP="001F57A5">
            <w:pPr>
              <w:jc w:val="center"/>
              <w:rPr>
                <w:sz w:val="24"/>
                <w:lang w:val="uk-UA"/>
              </w:rPr>
            </w:pPr>
            <w:r w:rsidRPr="00A20D05">
              <w:rPr>
                <w:sz w:val="24"/>
                <w:lang w:val="uk-UA"/>
              </w:rPr>
              <w:t>1738.7</w:t>
            </w:r>
          </w:p>
        </w:tc>
        <w:tc>
          <w:tcPr>
            <w:tcW w:w="1824" w:type="dxa"/>
          </w:tcPr>
          <w:p w:rsidR="000C3256" w:rsidRPr="00A20D05" w:rsidRDefault="000C3256" w:rsidP="001F57A5">
            <w:pPr>
              <w:jc w:val="center"/>
              <w:rPr>
                <w:sz w:val="24"/>
                <w:lang w:val="uk-UA"/>
              </w:rPr>
            </w:pPr>
            <w:r w:rsidRPr="00A20D05">
              <w:rPr>
                <w:sz w:val="24"/>
                <w:lang w:val="uk-UA"/>
              </w:rPr>
              <w:t>1938.7</w:t>
            </w:r>
          </w:p>
        </w:tc>
        <w:tc>
          <w:tcPr>
            <w:tcW w:w="1560" w:type="dxa"/>
          </w:tcPr>
          <w:p w:rsidR="000C3256" w:rsidRPr="00A20D05" w:rsidRDefault="000C3256" w:rsidP="001F57A5">
            <w:pPr>
              <w:jc w:val="center"/>
              <w:rPr>
                <w:sz w:val="24"/>
                <w:lang w:val="uk-UA"/>
              </w:rPr>
            </w:pPr>
            <w:r w:rsidRPr="00A20D05">
              <w:rPr>
                <w:sz w:val="24"/>
                <w:lang w:val="uk-UA"/>
              </w:rPr>
              <w:t>1790,0</w:t>
            </w:r>
          </w:p>
        </w:tc>
        <w:tc>
          <w:tcPr>
            <w:tcW w:w="1290" w:type="dxa"/>
          </w:tcPr>
          <w:p w:rsidR="000C3256" w:rsidRPr="00A20D05" w:rsidRDefault="000C3256" w:rsidP="001F57A5">
            <w:pPr>
              <w:jc w:val="center"/>
              <w:rPr>
                <w:sz w:val="24"/>
                <w:lang w:val="uk-UA"/>
              </w:rPr>
            </w:pPr>
            <w:r w:rsidRPr="00A20D05">
              <w:rPr>
                <w:sz w:val="24"/>
                <w:lang w:val="uk-UA"/>
              </w:rPr>
              <w:t>1755,7</w:t>
            </w:r>
          </w:p>
        </w:tc>
        <w:tc>
          <w:tcPr>
            <w:tcW w:w="1620" w:type="dxa"/>
          </w:tcPr>
          <w:p w:rsidR="000C3256" w:rsidRPr="00A20D05" w:rsidRDefault="000C3256" w:rsidP="001F57A5">
            <w:pPr>
              <w:jc w:val="center"/>
              <w:rPr>
                <w:sz w:val="24"/>
                <w:lang w:val="uk-UA"/>
              </w:rPr>
            </w:pPr>
            <w:r w:rsidRPr="00A20D05">
              <w:rPr>
                <w:sz w:val="24"/>
                <w:lang w:val="uk-UA"/>
              </w:rPr>
              <w:t>98,1</w:t>
            </w:r>
          </w:p>
        </w:tc>
        <w:tc>
          <w:tcPr>
            <w:tcW w:w="1800" w:type="dxa"/>
          </w:tcPr>
          <w:p w:rsidR="000C3256" w:rsidRPr="00A20D05" w:rsidRDefault="000C3256" w:rsidP="001F57A5">
            <w:pPr>
              <w:jc w:val="center"/>
              <w:rPr>
                <w:sz w:val="24"/>
                <w:lang w:val="uk-UA"/>
              </w:rPr>
            </w:pPr>
            <w:r w:rsidRPr="00A20D05">
              <w:rPr>
                <w:sz w:val="24"/>
                <w:lang w:val="uk-UA"/>
              </w:rPr>
              <w:t>90,6</w:t>
            </w:r>
          </w:p>
          <w:p w:rsidR="000C3256" w:rsidRPr="00A20D05" w:rsidRDefault="000C3256" w:rsidP="001F57A5">
            <w:pPr>
              <w:jc w:val="center"/>
              <w:rPr>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Податок на майно в т. ч.</w:t>
            </w:r>
          </w:p>
        </w:tc>
        <w:tc>
          <w:tcPr>
            <w:tcW w:w="1767" w:type="dxa"/>
          </w:tcPr>
          <w:p w:rsidR="000C3256" w:rsidRPr="00A20D05" w:rsidRDefault="000C3256" w:rsidP="001F57A5">
            <w:pPr>
              <w:jc w:val="center"/>
              <w:rPr>
                <w:sz w:val="24"/>
                <w:lang w:val="uk-UA"/>
              </w:rPr>
            </w:pPr>
            <w:r w:rsidRPr="00A20D05">
              <w:rPr>
                <w:sz w:val="24"/>
                <w:lang w:val="uk-UA"/>
              </w:rPr>
              <w:t>21649,4</w:t>
            </w:r>
          </w:p>
        </w:tc>
        <w:tc>
          <w:tcPr>
            <w:tcW w:w="1824" w:type="dxa"/>
          </w:tcPr>
          <w:p w:rsidR="000C3256" w:rsidRPr="00A20D05" w:rsidRDefault="000C3256" w:rsidP="001F57A5">
            <w:pPr>
              <w:jc w:val="center"/>
              <w:rPr>
                <w:sz w:val="24"/>
                <w:lang w:val="uk-UA"/>
              </w:rPr>
            </w:pPr>
            <w:r w:rsidRPr="00A20D05">
              <w:rPr>
                <w:sz w:val="24"/>
                <w:lang w:val="uk-UA"/>
              </w:rPr>
              <w:t>22386,4</w:t>
            </w:r>
          </w:p>
        </w:tc>
        <w:tc>
          <w:tcPr>
            <w:tcW w:w="1560" w:type="dxa"/>
          </w:tcPr>
          <w:p w:rsidR="000C3256" w:rsidRPr="00A20D05" w:rsidRDefault="000C3256" w:rsidP="001F57A5">
            <w:pPr>
              <w:jc w:val="center"/>
              <w:rPr>
                <w:sz w:val="24"/>
                <w:lang w:val="uk-UA"/>
              </w:rPr>
            </w:pPr>
            <w:r w:rsidRPr="00A20D05">
              <w:rPr>
                <w:sz w:val="24"/>
                <w:lang w:val="uk-UA"/>
              </w:rPr>
              <w:t>20536,1</w:t>
            </w:r>
          </w:p>
        </w:tc>
        <w:tc>
          <w:tcPr>
            <w:tcW w:w="1290" w:type="dxa"/>
          </w:tcPr>
          <w:p w:rsidR="000C3256" w:rsidRPr="00A20D05" w:rsidRDefault="000C3256" w:rsidP="001F57A5">
            <w:pPr>
              <w:jc w:val="center"/>
              <w:rPr>
                <w:sz w:val="24"/>
                <w:lang w:val="uk-UA"/>
              </w:rPr>
            </w:pPr>
            <w:r w:rsidRPr="00A20D05">
              <w:rPr>
                <w:sz w:val="24"/>
                <w:lang w:val="uk-UA"/>
              </w:rPr>
              <w:t>23730,6</w:t>
            </w:r>
          </w:p>
        </w:tc>
        <w:tc>
          <w:tcPr>
            <w:tcW w:w="1620" w:type="dxa"/>
          </w:tcPr>
          <w:p w:rsidR="000C3256" w:rsidRPr="00A20D05" w:rsidRDefault="000C3256" w:rsidP="001F57A5">
            <w:pPr>
              <w:jc w:val="center"/>
              <w:rPr>
                <w:sz w:val="24"/>
                <w:lang w:val="uk-UA"/>
              </w:rPr>
            </w:pPr>
            <w:r w:rsidRPr="00A20D05">
              <w:rPr>
                <w:sz w:val="24"/>
                <w:lang w:val="uk-UA"/>
              </w:rPr>
              <w:t>115,6</w:t>
            </w:r>
          </w:p>
        </w:tc>
        <w:tc>
          <w:tcPr>
            <w:tcW w:w="1800" w:type="dxa"/>
          </w:tcPr>
          <w:p w:rsidR="000C3256" w:rsidRPr="00A20D05" w:rsidRDefault="000C3256" w:rsidP="001F57A5">
            <w:pPr>
              <w:jc w:val="center"/>
              <w:rPr>
                <w:sz w:val="24"/>
                <w:lang w:val="uk-UA"/>
              </w:rPr>
            </w:pPr>
            <w:r w:rsidRPr="00A20D05">
              <w:rPr>
                <w:sz w:val="24"/>
                <w:lang w:val="uk-UA"/>
              </w:rPr>
              <w:t>106,0</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Нерухоме майно</w:t>
            </w:r>
          </w:p>
        </w:tc>
        <w:tc>
          <w:tcPr>
            <w:tcW w:w="1767" w:type="dxa"/>
          </w:tcPr>
          <w:p w:rsidR="000C3256" w:rsidRPr="00A20D05" w:rsidRDefault="000C3256" w:rsidP="001F57A5">
            <w:pPr>
              <w:jc w:val="center"/>
              <w:rPr>
                <w:sz w:val="24"/>
                <w:lang w:val="uk-UA"/>
              </w:rPr>
            </w:pPr>
            <w:r w:rsidRPr="00A20D05">
              <w:rPr>
                <w:sz w:val="24"/>
                <w:lang w:val="uk-UA"/>
              </w:rPr>
              <w:t>5033,1</w:t>
            </w:r>
          </w:p>
        </w:tc>
        <w:tc>
          <w:tcPr>
            <w:tcW w:w="1824" w:type="dxa"/>
          </w:tcPr>
          <w:p w:rsidR="000C3256" w:rsidRPr="00A20D05" w:rsidRDefault="000C3256" w:rsidP="001F57A5">
            <w:pPr>
              <w:jc w:val="center"/>
              <w:rPr>
                <w:sz w:val="24"/>
                <w:lang w:val="uk-UA"/>
              </w:rPr>
            </w:pPr>
            <w:r w:rsidRPr="00A20D05">
              <w:rPr>
                <w:sz w:val="24"/>
                <w:lang w:val="uk-UA"/>
              </w:rPr>
              <w:t>5033,1</w:t>
            </w:r>
          </w:p>
        </w:tc>
        <w:tc>
          <w:tcPr>
            <w:tcW w:w="1560" w:type="dxa"/>
          </w:tcPr>
          <w:p w:rsidR="000C3256" w:rsidRPr="00A20D05" w:rsidRDefault="000C3256" w:rsidP="001F57A5">
            <w:pPr>
              <w:jc w:val="center"/>
              <w:rPr>
                <w:sz w:val="24"/>
                <w:lang w:val="uk-UA"/>
              </w:rPr>
            </w:pPr>
            <w:r w:rsidRPr="00A20D05">
              <w:rPr>
                <w:sz w:val="24"/>
                <w:lang w:val="uk-UA"/>
              </w:rPr>
              <w:t>4522,9</w:t>
            </w:r>
          </w:p>
        </w:tc>
        <w:tc>
          <w:tcPr>
            <w:tcW w:w="1290" w:type="dxa"/>
          </w:tcPr>
          <w:p w:rsidR="000C3256" w:rsidRPr="00A20D05" w:rsidRDefault="000C3256" w:rsidP="001F57A5">
            <w:pPr>
              <w:jc w:val="center"/>
              <w:rPr>
                <w:sz w:val="24"/>
                <w:lang w:val="uk-UA"/>
              </w:rPr>
            </w:pPr>
            <w:r w:rsidRPr="00A20D05">
              <w:rPr>
                <w:sz w:val="24"/>
                <w:lang w:val="uk-UA"/>
              </w:rPr>
              <w:t>6341,9</w:t>
            </w:r>
          </w:p>
        </w:tc>
        <w:tc>
          <w:tcPr>
            <w:tcW w:w="1620" w:type="dxa"/>
          </w:tcPr>
          <w:p w:rsidR="000C3256" w:rsidRPr="00A20D05" w:rsidRDefault="000C3256" w:rsidP="001F57A5">
            <w:pPr>
              <w:jc w:val="center"/>
              <w:rPr>
                <w:sz w:val="24"/>
                <w:lang w:val="uk-UA"/>
              </w:rPr>
            </w:pPr>
            <w:r w:rsidRPr="00A20D05">
              <w:rPr>
                <w:sz w:val="24"/>
                <w:lang w:val="uk-UA"/>
              </w:rPr>
              <w:t>140,2</w:t>
            </w:r>
          </w:p>
        </w:tc>
        <w:tc>
          <w:tcPr>
            <w:tcW w:w="1800" w:type="dxa"/>
          </w:tcPr>
          <w:p w:rsidR="000C3256" w:rsidRPr="00A20D05" w:rsidRDefault="000C3256" w:rsidP="001F57A5">
            <w:pPr>
              <w:jc w:val="center"/>
              <w:rPr>
                <w:sz w:val="24"/>
                <w:lang w:val="uk-UA"/>
              </w:rPr>
            </w:pPr>
            <w:r w:rsidRPr="00A20D05">
              <w:rPr>
                <w:sz w:val="24"/>
                <w:lang w:val="uk-UA"/>
              </w:rPr>
              <w:t>126,0</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Плата за землю</w:t>
            </w:r>
          </w:p>
        </w:tc>
        <w:tc>
          <w:tcPr>
            <w:tcW w:w="1767" w:type="dxa"/>
          </w:tcPr>
          <w:p w:rsidR="000C3256" w:rsidRPr="00A20D05" w:rsidRDefault="000C3256" w:rsidP="001F57A5">
            <w:pPr>
              <w:jc w:val="center"/>
              <w:rPr>
                <w:sz w:val="24"/>
                <w:lang w:val="uk-UA"/>
              </w:rPr>
            </w:pPr>
            <w:r w:rsidRPr="00A20D05">
              <w:rPr>
                <w:sz w:val="24"/>
                <w:lang w:val="uk-UA"/>
              </w:rPr>
              <w:t>16520.5</w:t>
            </w:r>
          </w:p>
        </w:tc>
        <w:tc>
          <w:tcPr>
            <w:tcW w:w="1824" w:type="dxa"/>
          </w:tcPr>
          <w:p w:rsidR="000C3256" w:rsidRPr="00A20D05" w:rsidRDefault="000C3256" w:rsidP="001F57A5">
            <w:pPr>
              <w:jc w:val="center"/>
              <w:rPr>
                <w:sz w:val="24"/>
                <w:lang w:val="uk-UA"/>
              </w:rPr>
            </w:pPr>
            <w:r w:rsidRPr="00A20D05">
              <w:rPr>
                <w:sz w:val="24"/>
                <w:lang w:val="uk-UA"/>
              </w:rPr>
              <w:t>17257.5</w:t>
            </w:r>
          </w:p>
        </w:tc>
        <w:tc>
          <w:tcPr>
            <w:tcW w:w="1560" w:type="dxa"/>
          </w:tcPr>
          <w:p w:rsidR="000C3256" w:rsidRPr="00A20D05" w:rsidRDefault="000C3256" w:rsidP="001F57A5">
            <w:pPr>
              <w:jc w:val="center"/>
              <w:rPr>
                <w:sz w:val="24"/>
                <w:lang w:val="uk-UA"/>
              </w:rPr>
            </w:pPr>
            <w:r w:rsidRPr="00A20D05">
              <w:rPr>
                <w:sz w:val="24"/>
                <w:lang w:val="uk-UA"/>
              </w:rPr>
              <w:t>10755,2</w:t>
            </w:r>
          </w:p>
        </w:tc>
        <w:tc>
          <w:tcPr>
            <w:tcW w:w="1290" w:type="dxa"/>
          </w:tcPr>
          <w:p w:rsidR="000C3256" w:rsidRPr="00A20D05" w:rsidRDefault="000C3256" w:rsidP="001F57A5">
            <w:pPr>
              <w:jc w:val="center"/>
              <w:rPr>
                <w:sz w:val="24"/>
                <w:lang w:val="uk-UA"/>
              </w:rPr>
            </w:pPr>
            <w:r w:rsidRPr="00A20D05">
              <w:rPr>
                <w:sz w:val="24"/>
                <w:lang w:val="uk-UA"/>
              </w:rPr>
              <w:t>15936,2</w:t>
            </w:r>
          </w:p>
        </w:tc>
        <w:tc>
          <w:tcPr>
            <w:tcW w:w="1620" w:type="dxa"/>
          </w:tcPr>
          <w:p w:rsidR="000C3256" w:rsidRPr="00A20D05" w:rsidRDefault="000C3256" w:rsidP="001F57A5">
            <w:pPr>
              <w:jc w:val="center"/>
              <w:rPr>
                <w:sz w:val="24"/>
                <w:lang w:val="uk-UA"/>
              </w:rPr>
            </w:pPr>
            <w:r w:rsidRPr="00A20D05">
              <w:rPr>
                <w:sz w:val="24"/>
                <w:lang w:val="uk-UA"/>
              </w:rPr>
              <w:t>148,2</w:t>
            </w:r>
          </w:p>
        </w:tc>
        <w:tc>
          <w:tcPr>
            <w:tcW w:w="1800" w:type="dxa"/>
          </w:tcPr>
          <w:p w:rsidR="000C3256" w:rsidRPr="00A20D05" w:rsidRDefault="000C3256" w:rsidP="001F57A5">
            <w:pPr>
              <w:jc w:val="center"/>
              <w:rPr>
                <w:sz w:val="24"/>
                <w:lang w:val="uk-UA"/>
              </w:rPr>
            </w:pPr>
            <w:r w:rsidRPr="00A20D05">
              <w:rPr>
                <w:sz w:val="24"/>
                <w:lang w:val="uk-UA"/>
              </w:rPr>
              <w:t>92,3</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Єдиний податок</w:t>
            </w:r>
          </w:p>
        </w:tc>
        <w:tc>
          <w:tcPr>
            <w:tcW w:w="1767" w:type="dxa"/>
          </w:tcPr>
          <w:p w:rsidR="000C3256" w:rsidRPr="00A20D05" w:rsidRDefault="000C3256" w:rsidP="001F57A5">
            <w:pPr>
              <w:jc w:val="center"/>
              <w:rPr>
                <w:sz w:val="24"/>
                <w:lang w:val="uk-UA"/>
              </w:rPr>
            </w:pPr>
            <w:r w:rsidRPr="00A20D05">
              <w:rPr>
                <w:sz w:val="24"/>
                <w:lang w:val="uk-UA"/>
              </w:rPr>
              <w:t>29216,4</w:t>
            </w:r>
          </w:p>
        </w:tc>
        <w:tc>
          <w:tcPr>
            <w:tcW w:w="1824" w:type="dxa"/>
          </w:tcPr>
          <w:p w:rsidR="000C3256" w:rsidRPr="00A20D05" w:rsidRDefault="000C3256" w:rsidP="001F57A5">
            <w:pPr>
              <w:jc w:val="center"/>
              <w:rPr>
                <w:sz w:val="24"/>
                <w:lang w:val="uk-UA"/>
              </w:rPr>
            </w:pPr>
            <w:r w:rsidRPr="00A20D05">
              <w:rPr>
                <w:sz w:val="24"/>
                <w:lang w:val="uk-UA"/>
              </w:rPr>
              <w:t>29216,4</w:t>
            </w:r>
          </w:p>
        </w:tc>
        <w:tc>
          <w:tcPr>
            <w:tcW w:w="1560" w:type="dxa"/>
          </w:tcPr>
          <w:p w:rsidR="000C3256" w:rsidRPr="00A20D05" w:rsidRDefault="000C3256" w:rsidP="001F57A5">
            <w:pPr>
              <w:jc w:val="center"/>
              <w:rPr>
                <w:sz w:val="24"/>
                <w:lang w:val="uk-UA"/>
              </w:rPr>
            </w:pPr>
            <w:r w:rsidRPr="00A20D05">
              <w:rPr>
                <w:sz w:val="24"/>
                <w:lang w:val="uk-UA"/>
              </w:rPr>
              <w:t>27724,9</w:t>
            </w:r>
          </w:p>
        </w:tc>
        <w:tc>
          <w:tcPr>
            <w:tcW w:w="1290" w:type="dxa"/>
          </w:tcPr>
          <w:p w:rsidR="000C3256" w:rsidRPr="00A20D05" w:rsidRDefault="000C3256" w:rsidP="001F57A5">
            <w:pPr>
              <w:jc w:val="center"/>
              <w:rPr>
                <w:sz w:val="24"/>
                <w:lang w:val="uk-UA"/>
              </w:rPr>
            </w:pPr>
            <w:r w:rsidRPr="00A20D05">
              <w:rPr>
                <w:sz w:val="24"/>
                <w:lang w:val="uk-UA"/>
              </w:rPr>
              <w:t>28948,9</w:t>
            </w:r>
          </w:p>
        </w:tc>
        <w:tc>
          <w:tcPr>
            <w:tcW w:w="1620" w:type="dxa"/>
          </w:tcPr>
          <w:p w:rsidR="000C3256" w:rsidRPr="00A20D05" w:rsidRDefault="000C3256" w:rsidP="001F57A5">
            <w:pPr>
              <w:jc w:val="center"/>
              <w:rPr>
                <w:sz w:val="24"/>
                <w:lang w:val="uk-UA"/>
              </w:rPr>
            </w:pPr>
            <w:r w:rsidRPr="00A20D05">
              <w:rPr>
                <w:sz w:val="24"/>
                <w:lang w:val="uk-UA"/>
              </w:rPr>
              <w:t>104,4</w:t>
            </w:r>
          </w:p>
        </w:tc>
        <w:tc>
          <w:tcPr>
            <w:tcW w:w="1800" w:type="dxa"/>
          </w:tcPr>
          <w:p w:rsidR="000C3256" w:rsidRPr="00A20D05" w:rsidRDefault="000C3256" w:rsidP="001F57A5">
            <w:pPr>
              <w:jc w:val="center"/>
              <w:rPr>
                <w:sz w:val="24"/>
                <w:lang w:val="uk-UA"/>
              </w:rPr>
            </w:pPr>
            <w:r w:rsidRPr="00A20D05">
              <w:rPr>
                <w:sz w:val="24"/>
                <w:lang w:val="uk-UA"/>
              </w:rPr>
              <w:t>99,1</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Інші надходження</w:t>
            </w:r>
          </w:p>
        </w:tc>
        <w:tc>
          <w:tcPr>
            <w:tcW w:w="1767" w:type="dxa"/>
          </w:tcPr>
          <w:p w:rsidR="000C3256" w:rsidRPr="00A20D05" w:rsidRDefault="000C3256" w:rsidP="001F57A5">
            <w:pPr>
              <w:jc w:val="center"/>
              <w:rPr>
                <w:sz w:val="24"/>
                <w:lang w:val="uk-UA"/>
              </w:rPr>
            </w:pPr>
            <w:r w:rsidRPr="00A20D05">
              <w:rPr>
                <w:sz w:val="24"/>
                <w:lang w:val="uk-UA"/>
              </w:rPr>
              <w:t>22,2</w:t>
            </w:r>
          </w:p>
        </w:tc>
        <w:tc>
          <w:tcPr>
            <w:tcW w:w="1824" w:type="dxa"/>
          </w:tcPr>
          <w:p w:rsidR="000C3256" w:rsidRPr="00A20D05" w:rsidRDefault="000C3256" w:rsidP="001F57A5">
            <w:pPr>
              <w:jc w:val="center"/>
              <w:rPr>
                <w:sz w:val="24"/>
                <w:lang w:val="uk-UA"/>
              </w:rPr>
            </w:pPr>
            <w:r w:rsidRPr="00A20D05">
              <w:rPr>
                <w:sz w:val="24"/>
                <w:lang w:val="uk-UA"/>
              </w:rPr>
              <w:t>64,2</w:t>
            </w:r>
          </w:p>
        </w:tc>
        <w:tc>
          <w:tcPr>
            <w:tcW w:w="1560" w:type="dxa"/>
          </w:tcPr>
          <w:p w:rsidR="000C3256" w:rsidRPr="00A20D05" w:rsidRDefault="000C3256" w:rsidP="001F57A5">
            <w:pPr>
              <w:jc w:val="center"/>
              <w:rPr>
                <w:sz w:val="24"/>
                <w:lang w:val="uk-UA"/>
              </w:rPr>
            </w:pPr>
            <w:r w:rsidRPr="00A20D05">
              <w:rPr>
                <w:sz w:val="24"/>
                <w:lang w:val="uk-UA"/>
              </w:rPr>
              <w:t>50,2</w:t>
            </w:r>
          </w:p>
        </w:tc>
        <w:tc>
          <w:tcPr>
            <w:tcW w:w="1290" w:type="dxa"/>
          </w:tcPr>
          <w:p w:rsidR="000C3256" w:rsidRPr="00A20D05" w:rsidRDefault="000C3256" w:rsidP="001F57A5">
            <w:pPr>
              <w:jc w:val="center"/>
              <w:rPr>
                <w:sz w:val="24"/>
                <w:lang w:val="uk-UA"/>
              </w:rPr>
            </w:pPr>
            <w:r w:rsidRPr="00A20D05">
              <w:rPr>
                <w:sz w:val="24"/>
                <w:lang w:val="uk-UA"/>
              </w:rPr>
              <w:t>85,1</w:t>
            </w:r>
          </w:p>
        </w:tc>
        <w:tc>
          <w:tcPr>
            <w:tcW w:w="1620" w:type="dxa"/>
          </w:tcPr>
          <w:p w:rsidR="000C3256" w:rsidRPr="00A20D05" w:rsidRDefault="000C3256" w:rsidP="001F57A5">
            <w:pPr>
              <w:jc w:val="center"/>
              <w:rPr>
                <w:sz w:val="24"/>
                <w:lang w:val="uk-UA"/>
              </w:rPr>
            </w:pPr>
            <w:r w:rsidRPr="00A20D05">
              <w:rPr>
                <w:sz w:val="24"/>
                <w:lang w:val="uk-UA"/>
              </w:rPr>
              <w:t>169,5</w:t>
            </w:r>
          </w:p>
        </w:tc>
        <w:tc>
          <w:tcPr>
            <w:tcW w:w="1800" w:type="dxa"/>
          </w:tcPr>
          <w:p w:rsidR="000C3256" w:rsidRPr="00A20D05" w:rsidRDefault="000C3256" w:rsidP="001F57A5">
            <w:pPr>
              <w:jc w:val="center"/>
              <w:rPr>
                <w:sz w:val="24"/>
                <w:lang w:val="uk-UA"/>
              </w:rPr>
            </w:pPr>
            <w:r w:rsidRPr="00A20D05">
              <w:rPr>
                <w:sz w:val="24"/>
                <w:lang w:val="uk-UA"/>
              </w:rPr>
              <w:t>132,6</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 xml:space="preserve">Плата за надання адміністративних </w:t>
            </w:r>
            <w:r w:rsidRPr="00A20D05">
              <w:rPr>
                <w:sz w:val="24"/>
                <w:lang w:val="uk-UA"/>
              </w:rPr>
              <w:lastRenderedPageBreak/>
              <w:t>послуг</w:t>
            </w:r>
          </w:p>
        </w:tc>
        <w:tc>
          <w:tcPr>
            <w:tcW w:w="1767" w:type="dxa"/>
          </w:tcPr>
          <w:p w:rsidR="000C3256" w:rsidRPr="00A20D05" w:rsidRDefault="000C3256" w:rsidP="001F57A5">
            <w:pPr>
              <w:jc w:val="center"/>
              <w:rPr>
                <w:sz w:val="24"/>
                <w:lang w:val="uk-UA"/>
              </w:rPr>
            </w:pPr>
            <w:r w:rsidRPr="00A20D05">
              <w:rPr>
                <w:sz w:val="24"/>
                <w:lang w:val="uk-UA"/>
              </w:rPr>
              <w:lastRenderedPageBreak/>
              <w:t>1163,5</w:t>
            </w:r>
          </w:p>
        </w:tc>
        <w:tc>
          <w:tcPr>
            <w:tcW w:w="1824" w:type="dxa"/>
          </w:tcPr>
          <w:p w:rsidR="000C3256" w:rsidRPr="00A20D05" w:rsidRDefault="000C3256" w:rsidP="001F57A5">
            <w:pPr>
              <w:jc w:val="center"/>
              <w:rPr>
                <w:sz w:val="24"/>
                <w:lang w:val="uk-UA"/>
              </w:rPr>
            </w:pPr>
            <w:r w:rsidRPr="00A20D05">
              <w:rPr>
                <w:sz w:val="24"/>
                <w:lang w:val="uk-UA"/>
              </w:rPr>
              <w:t>1163,5</w:t>
            </w:r>
          </w:p>
        </w:tc>
        <w:tc>
          <w:tcPr>
            <w:tcW w:w="1560" w:type="dxa"/>
          </w:tcPr>
          <w:p w:rsidR="000C3256" w:rsidRPr="00A20D05" w:rsidRDefault="000C3256" w:rsidP="001F57A5">
            <w:pPr>
              <w:jc w:val="center"/>
              <w:rPr>
                <w:sz w:val="24"/>
                <w:lang w:val="uk-UA"/>
              </w:rPr>
            </w:pPr>
            <w:r w:rsidRPr="00A20D05">
              <w:rPr>
                <w:sz w:val="24"/>
                <w:lang w:val="uk-UA"/>
              </w:rPr>
              <w:t>1068,5</w:t>
            </w:r>
          </w:p>
        </w:tc>
        <w:tc>
          <w:tcPr>
            <w:tcW w:w="1290" w:type="dxa"/>
          </w:tcPr>
          <w:p w:rsidR="000C3256" w:rsidRPr="00A20D05" w:rsidRDefault="000C3256" w:rsidP="001F57A5">
            <w:pPr>
              <w:jc w:val="center"/>
              <w:rPr>
                <w:sz w:val="24"/>
                <w:lang w:val="uk-UA"/>
              </w:rPr>
            </w:pPr>
            <w:r w:rsidRPr="00A20D05">
              <w:rPr>
                <w:sz w:val="24"/>
                <w:lang w:val="uk-UA"/>
              </w:rPr>
              <w:t>1043,6</w:t>
            </w:r>
          </w:p>
        </w:tc>
        <w:tc>
          <w:tcPr>
            <w:tcW w:w="1620" w:type="dxa"/>
          </w:tcPr>
          <w:p w:rsidR="000C3256" w:rsidRPr="00A20D05" w:rsidRDefault="000C3256" w:rsidP="001F57A5">
            <w:pPr>
              <w:jc w:val="center"/>
              <w:rPr>
                <w:sz w:val="24"/>
                <w:lang w:val="uk-UA"/>
              </w:rPr>
            </w:pPr>
            <w:r w:rsidRPr="00A20D05">
              <w:rPr>
                <w:sz w:val="24"/>
                <w:lang w:val="uk-UA"/>
              </w:rPr>
              <w:t>97,7</w:t>
            </w:r>
          </w:p>
        </w:tc>
        <w:tc>
          <w:tcPr>
            <w:tcW w:w="1800" w:type="dxa"/>
          </w:tcPr>
          <w:p w:rsidR="000C3256" w:rsidRPr="00A20D05" w:rsidRDefault="000C3256" w:rsidP="001F57A5">
            <w:pPr>
              <w:jc w:val="center"/>
              <w:rPr>
                <w:sz w:val="24"/>
                <w:lang w:val="uk-UA"/>
              </w:rPr>
            </w:pPr>
            <w:r w:rsidRPr="00A20D05">
              <w:rPr>
                <w:sz w:val="24"/>
                <w:lang w:val="uk-UA"/>
              </w:rPr>
              <w:t>89,7</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lastRenderedPageBreak/>
              <w:t>Державне мито</w:t>
            </w:r>
          </w:p>
        </w:tc>
        <w:tc>
          <w:tcPr>
            <w:tcW w:w="1767" w:type="dxa"/>
          </w:tcPr>
          <w:p w:rsidR="000C3256" w:rsidRPr="00A20D05" w:rsidRDefault="000C3256" w:rsidP="001F57A5">
            <w:pPr>
              <w:jc w:val="center"/>
              <w:rPr>
                <w:sz w:val="24"/>
                <w:lang w:val="uk-UA"/>
              </w:rPr>
            </w:pPr>
            <w:r w:rsidRPr="00A20D05">
              <w:rPr>
                <w:sz w:val="24"/>
                <w:lang w:val="uk-UA"/>
              </w:rPr>
              <w:t>40</w:t>
            </w:r>
          </w:p>
        </w:tc>
        <w:tc>
          <w:tcPr>
            <w:tcW w:w="1824" w:type="dxa"/>
          </w:tcPr>
          <w:p w:rsidR="000C3256" w:rsidRPr="00A20D05" w:rsidRDefault="000C3256" w:rsidP="001F57A5">
            <w:pPr>
              <w:jc w:val="center"/>
              <w:rPr>
                <w:sz w:val="24"/>
                <w:lang w:val="uk-UA"/>
              </w:rPr>
            </w:pPr>
            <w:r w:rsidRPr="00A20D05">
              <w:rPr>
                <w:sz w:val="24"/>
                <w:lang w:val="uk-UA"/>
              </w:rPr>
              <w:t>40</w:t>
            </w:r>
          </w:p>
        </w:tc>
        <w:tc>
          <w:tcPr>
            <w:tcW w:w="1560" w:type="dxa"/>
          </w:tcPr>
          <w:p w:rsidR="000C3256" w:rsidRPr="00A20D05" w:rsidRDefault="000C3256" w:rsidP="001F57A5">
            <w:pPr>
              <w:jc w:val="center"/>
              <w:rPr>
                <w:sz w:val="24"/>
                <w:lang w:val="uk-UA"/>
              </w:rPr>
            </w:pPr>
            <w:r w:rsidRPr="00A20D05">
              <w:rPr>
                <w:sz w:val="24"/>
                <w:lang w:val="uk-UA"/>
              </w:rPr>
              <w:t>38</w:t>
            </w:r>
          </w:p>
        </w:tc>
        <w:tc>
          <w:tcPr>
            <w:tcW w:w="1290" w:type="dxa"/>
          </w:tcPr>
          <w:p w:rsidR="000C3256" w:rsidRPr="00A20D05" w:rsidRDefault="000C3256" w:rsidP="001F57A5">
            <w:pPr>
              <w:jc w:val="center"/>
              <w:rPr>
                <w:sz w:val="24"/>
                <w:lang w:val="uk-UA"/>
              </w:rPr>
            </w:pPr>
            <w:r w:rsidRPr="00A20D05">
              <w:rPr>
                <w:sz w:val="24"/>
                <w:lang w:val="uk-UA"/>
              </w:rPr>
              <w:t>37,4</w:t>
            </w:r>
          </w:p>
        </w:tc>
        <w:tc>
          <w:tcPr>
            <w:tcW w:w="1620" w:type="dxa"/>
          </w:tcPr>
          <w:p w:rsidR="000C3256" w:rsidRPr="00A20D05" w:rsidRDefault="000C3256" w:rsidP="001F57A5">
            <w:pPr>
              <w:jc w:val="center"/>
              <w:rPr>
                <w:sz w:val="24"/>
                <w:lang w:val="uk-UA"/>
              </w:rPr>
            </w:pPr>
            <w:r w:rsidRPr="00A20D05">
              <w:rPr>
                <w:sz w:val="24"/>
                <w:lang w:val="uk-UA"/>
              </w:rPr>
              <w:t>98,4</w:t>
            </w:r>
          </w:p>
        </w:tc>
        <w:tc>
          <w:tcPr>
            <w:tcW w:w="1800" w:type="dxa"/>
          </w:tcPr>
          <w:p w:rsidR="000C3256" w:rsidRPr="00A20D05" w:rsidRDefault="000C3256" w:rsidP="001F57A5">
            <w:pPr>
              <w:jc w:val="center"/>
              <w:rPr>
                <w:sz w:val="24"/>
                <w:lang w:val="uk-UA"/>
              </w:rPr>
            </w:pPr>
            <w:r w:rsidRPr="00A20D05">
              <w:rPr>
                <w:sz w:val="24"/>
                <w:lang w:val="uk-UA"/>
              </w:rPr>
              <w:t>93,5</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Інші неподаткові надходження</w:t>
            </w:r>
          </w:p>
        </w:tc>
        <w:tc>
          <w:tcPr>
            <w:tcW w:w="1767" w:type="dxa"/>
          </w:tcPr>
          <w:p w:rsidR="000C3256" w:rsidRPr="00A20D05" w:rsidRDefault="000C3256" w:rsidP="001F57A5">
            <w:pPr>
              <w:jc w:val="center"/>
              <w:rPr>
                <w:sz w:val="24"/>
                <w:lang w:val="uk-UA"/>
              </w:rPr>
            </w:pPr>
            <w:r w:rsidRPr="00A20D05">
              <w:rPr>
                <w:sz w:val="24"/>
                <w:lang w:val="uk-UA"/>
              </w:rPr>
              <w:t>300</w:t>
            </w:r>
          </w:p>
        </w:tc>
        <w:tc>
          <w:tcPr>
            <w:tcW w:w="1824" w:type="dxa"/>
          </w:tcPr>
          <w:p w:rsidR="000C3256" w:rsidRPr="00A20D05" w:rsidRDefault="000C3256" w:rsidP="001F57A5">
            <w:pPr>
              <w:jc w:val="center"/>
              <w:rPr>
                <w:sz w:val="24"/>
                <w:lang w:val="uk-UA"/>
              </w:rPr>
            </w:pPr>
            <w:r w:rsidRPr="00A20D05">
              <w:rPr>
                <w:sz w:val="24"/>
                <w:lang w:val="uk-UA"/>
              </w:rPr>
              <w:t>350</w:t>
            </w:r>
          </w:p>
        </w:tc>
        <w:tc>
          <w:tcPr>
            <w:tcW w:w="1560" w:type="dxa"/>
          </w:tcPr>
          <w:p w:rsidR="000C3256" w:rsidRPr="00A20D05" w:rsidRDefault="000C3256" w:rsidP="001F57A5">
            <w:pPr>
              <w:jc w:val="center"/>
              <w:rPr>
                <w:sz w:val="24"/>
                <w:lang w:val="uk-UA"/>
              </w:rPr>
            </w:pPr>
            <w:r w:rsidRPr="00A20D05">
              <w:rPr>
                <w:sz w:val="24"/>
                <w:lang w:val="uk-UA"/>
              </w:rPr>
              <w:t>315</w:t>
            </w:r>
          </w:p>
        </w:tc>
        <w:tc>
          <w:tcPr>
            <w:tcW w:w="1290" w:type="dxa"/>
          </w:tcPr>
          <w:p w:rsidR="000C3256" w:rsidRPr="00A20D05" w:rsidRDefault="000C3256" w:rsidP="001F57A5">
            <w:pPr>
              <w:jc w:val="center"/>
              <w:rPr>
                <w:sz w:val="24"/>
                <w:lang w:val="uk-UA"/>
              </w:rPr>
            </w:pPr>
            <w:r w:rsidRPr="00A20D05">
              <w:rPr>
                <w:sz w:val="24"/>
                <w:lang w:val="uk-UA"/>
              </w:rPr>
              <w:t>471,4</w:t>
            </w:r>
          </w:p>
        </w:tc>
        <w:tc>
          <w:tcPr>
            <w:tcW w:w="1620" w:type="dxa"/>
          </w:tcPr>
          <w:p w:rsidR="000C3256" w:rsidRPr="00A20D05" w:rsidRDefault="000C3256" w:rsidP="001F57A5">
            <w:pPr>
              <w:jc w:val="center"/>
              <w:rPr>
                <w:sz w:val="24"/>
                <w:lang w:val="uk-UA"/>
              </w:rPr>
            </w:pPr>
            <w:r w:rsidRPr="00A20D05">
              <w:rPr>
                <w:sz w:val="24"/>
                <w:lang w:val="uk-UA"/>
              </w:rPr>
              <w:t>149,7</w:t>
            </w:r>
          </w:p>
        </w:tc>
        <w:tc>
          <w:tcPr>
            <w:tcW w:w="1800" w:type="dxa"/>
          </w:tcPr>
          <w:p w:rsidR="000C3256" w:rsidRPr="00A20D05" w:rsidRDefault="000C3256" w:rsidP="001F57A5">
            <w:pPr>
              <w:jc w:val="center"/>
              <w:rPr>
                <w:sz w:val="24"/>
                <w:lang w:val="uk-UA"/>
              </w:rPr>
            </w:pPr>
            <w:r w:rsidRPr="00A20D05">
              <w:rPr>
                <w:sz w:val="24"/>
                <w:lang w:val="uk-UA"/>
              </w:rPr>
              <w:t>134,7</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ВСЬОГО ДОХОДІВ ЗАГАЛЬНОГО ФОНДУ БЕЗ УРАХУВАННЯ ТРАНСФЕРТІВ</w:t>
            </w:r>
          </w:p>
        </w:tc>
        <w:tc>
          <w:tcPr>
            <w:tcW w:w="1767" w:type="dxa"/>
          </w:tcPr>
          <w:p w:rsidR="000C3256" w:rsidRPr="00A20D05" w:rsidRDefault="000C3256" w:rsidP="001F57A5">
            <w:pPr>
              <w:jc w:val="center"/>
              <w:rPr>
                <w:b/>
                <w:sz w:val="24"/>
                <w:lang w:val="uk-UA"/>
              </w:rPr>
            </w:pPr>
            <w:r w:rsidRPr="00A20D05">
              <w:rPr>
                <w:b/>
                <w:sz w:val="24"/>
                <w:lang w:val="uk-UA"/>
              </w:rPr>
              <w:t>174896,6</w:t>
            </w:r>
          </w:p>
        </w:tc>
        <w:tc>
          <w:tcPr>
            <w:tcW w:w="1824" w:type="dxa"/>
          </w:tcPr>
          <w:p w:rsidR="000C3256" w:rsidRPr="00A20D05" w:rsidRDefault="000C3256" w:rsidP="001F57A5">
            <w:pPr>
              <w:jc w:val="center"/>
              <w:rPr>
                <w:b/>
                <w:sz w:val="24"/>
                <w:lang w:val="uk-UA"/>
              </w:rPr>
            </w:pPr>
            <w:r w:rsidRPr="00A20D05">
              <w:rPr>
                <w:b/>
                <w:sz w:val="24"/>
                <w:lang w:val="uk-UA"/>
              </w:rPr>
              <w:t>180663,6</w:t>
            </w:r>
          </w:p>
        </w:tc>
        <w:tc>
          <w:tcPr>
            <w:tcW w:w="1560" w:type="dxa"/>
          </w:tcPr>
          <w:p w:rsidR="000C3256" w:rsidRPr="00A20D05" w:rsidRDefault="000C3256" w:rsidP="001F57A5">
            <w:pPr>
              <w:jc w:val="center"/>
              <w:rPr>
                <w:b/>
                <w:sz w:val="24"/>
                <w:lang w:val="uk-UA"/>
              </w:rPr>
            </w:pPr>
            <w:r w:rsidRPr="00A20D05">
              <w:rPr>
                <w:b/>
                <w:sz w:val="24"/>
                <w:lang w:val="uk-UA"/>
              </w:rPr>
              <w:t>166369,1</w:t>
            </w:r>
          </w:p>
        </w:tc>
        <w:tc>
          <w:tcPr>
            <w:tcW w:w="1290" w:type="dxa"/>
          </w:tcPr>
          <w:p w:rsidR="000C3256" w:rsidRPr="00A20D05" w:rsidRDefault="000C3256" w:rsidP="001F57A5">
            <w:pPr>
              <w:jc w:val="center"/>
              <w:rPr>
                <w:b/>
                <w:sz w:val="24"/>
                <w:lang w:val="uk-UA"/>
              </w:rPr>
            </w:pPr>
            <w:r w:rsidRPr="00A20D05">
              <w:rPr>
                <w:b/>
                <w:sz w:val="24"/>
                <w:lang w:val="uk-UA"/>
              </w:rPr>
              <w:t>166418,1</w:t>
            </w:r>
          </w:p>
        </w:tc>
        <w:tc>
          <w:tcPr>
            <w:tcW w:w="1620" w:type="dxa"/>
          </w:tcPr>
          <w:p w:rsidR="000C3256" w:rsidRPr="00A20D05" w:rsidRDefault="000C3256" w:rsidP="001F57A5">
            <w:pPr>
              <w:jc w:val="center"/>
              <w:rPr>
                <w:b/>
                <w:sz w:val="24"/>
                <w:lang w:val="uk-UA"/>
              </w:rPr>
            </w:pPr>
            <w:r w:rsidRPr="00A20D05">
              <w:rPr>
                <w:b/>
                <w:sz w:val="24"/>
                <w:lang w:val="uk-UA"/>
              </w:rPr>
              <w:t>100,0</w:t>
            </w:r>
          </w:p>
        </w:tc>
        <w:tc>
          <w:tcPr>
            <w:tcW w:w="1800" w:type="dxa"/>
          </w:tcPr>
          <w:p w:rsidR="000C3256" w:rsidRPr="00A20D05" w:rsidRDefault="000C3256" w:rsidP="001F57A5">
            <w:pPr>
              <w:jc w:val="center"/>
              <w:rPr>
                <w:b/>
                <w:sz w:val="24"/>
                <w:lang w:val="uk-UA"/>
              </w:rPr>
            </w:pPr>
            <w:r w:rsidRPr="00A20D05">
              <w:rPr>
                <w:b/>
                <w:sz w:val="24"/>
                <w:lang w:val="uk-UA"/>
              </w:rPr>
              <w:t>92,1</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Офіційні трансферти</w:t>
            </w:r>
          </w:p>
        </w:tc>
        <w:tc>
          <w:tcPr>
            <w:tcW w:w="1767" w:type="dxa"/>
          </w:tcPr>
          <w:p w:rsidR="000C3256" w:rsidRPr="00A20D05" w:rsidRDefault="000C3256" w:rsidP="001F57A5">
            <w:pPr>
              <w:jc w:val="center"/>
              <w:rPr>
                <w:sz w:val="24"/>
                <w:lang w:val="uk-UA"/>
              </w:rPr>
            </w:pPr>
            <w:r w:rsidRPr="00A20D05">
              <w:rPr>
                <w:sz w:val="24"/>
                <w:lang w:val="uk-UA"/>
              </w:rPr>
              <w:t>96108,5</w:t>
            </w:r>
          </w:p>
        </w:tc>
        <w:tc>
          <w:tcPr>
            <w:tcW w:w="1824" w:type="dxa"/>
          </w:tcPr>
          <w:p w:rsidR="000C3256" w:rsidRPr="00A20D05" w:rsidRDefault="000C3256" w:rsidP="001F57A5">
            <w:pPr>
              <w:jc w:val="center"/>
              <w:rPr>
                <w:sz w:val="24"/>
                <w:lang w:val="uk-UA"/>
              </w:rPr>
            </w:pPr>
            <w:r w:rsidRPr="00A20D05">
              <w:rPr>
                <w:sz w:val="24"/>
                <w:lang w:val="uk-UA"/>
              </w:rPr>
              <w:t>103580,2</w:t>
            </w:r>
          </w:p>
        </w:tc>
        <w:tc>
          <w:tcPr>
            <w:tcW w:w="1560" w:type="dxa"/>
          </w:tcPr>
          <w:p w:rsidR="000C3256" w:rsidRPr="00A20D05" w:rsidRDefault="000C3256" w:rsidP="001F57A5">
            <w:pPr>
              <w:jc w:val="center"/>
              <w:rPr>
                <w:sz w:val="24"/>
                <w:lang w:val="uk-UA"/>
              </w:rPr>
            </w:pPr>
            <w:r w:rsidRPr="00A20D05">
              <w:rPr>
                <w:sz w:val="24"/>
                <w:lang w:val="uk-UA"/>
              </w:rPr>
              <w:t>93916,4</w:t>
            </w:r>
          </w:p>
        </w:tc>
        <w:tc>
          <w:tcPr>
            <w:tcW w:w="1290" w:type="dxa"/>
          </w:tcPr>
          <w:p w:rsidR="000C3256" w:rsidRPr="00A20D05" w:rsidRDefault="000C3256" w:rsidP="001F57A5">
            <w:pPr>
              <w:jc w:val="center"/>
              <w:rPr>
                <w:sz w:val="24"/>
                <w:lang w:val="uk-UA"/>
              </w:rPr>
            </w:pPr>
            <w:r w:rsidRPr="00A20D05">
              <w:rPr>
                <w:sz w:val="24"/>
                <w:lang w:val="uk-UA"/>
              </w:rPr>
              <w:t>94396,7</w:t>
            </w:r>
          </w:p>
        </w:tc>
        <w:tc>
          <w:tcPr>
            <w:tcW w:w="1620" w:type="dxa"/>
          </w:tcPr>
          <w:p w:rsidR="000C3256" w:rsidRPr="00A20D05" w:rsidRDefault="000C3256" w:rsidP="001F57A5">
            <w:pPr>
              <w:jc w:val="center"/>
              <w:rPr>
                <w:sz w:val="24"/>
                <w:lang w:val="uk-UA"/>
              </w:rPr>
            </w:pPr>
            <w:r w:rsidRPr="00A20D05">
              <w:rPr>
                <w:sz w:val="24"/>
                <w:lang w:val="uk-UA"/>
              </w:rPr>
              <w:t>100,5</w:t>
            </w:r>
          </w:p>
        </w:tc>
        <w:tc>
          <w:tcPr>
            <w:tcW w:w="1800" w:type="dxa"/>
          </w:tcPr>
          <w:p w:rsidR="000C3256" w:rsidRPr="00A20D05" w:rsidRDefault="000C3256" w:rsidP="001F57A5">
            <w:pPr>
              <w:jc w:val="center"/>
              <w:rPr>
                <w:sz w:val="24"/>
                <w:lang w:val="uk-UA"/>
              </w:rPr>
            </w:pPr>
            <w:r w:rsidRPr="00A20D05">
              <w:rPr>
                <w:sz w:val="24"/>
                <w:lang w:val="uk-UA"/>
              </w:rPr>
              <w:t>91,1</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РАЗОМ ДОХОДІВ ЗАГАЛЬНОГО ФОНДУ</w:t>
            </w:r>
          </w:p>
        </w:tc>
        <w:tc>
          <w:tcPr>
            <w:tcW w:w="1767" w:type="dxa"/>
          </w:tcPr>
          <w:p w:rsidR="000C3256" w:rsidRPr="00A20D05" w:rsidRDefault="000C3256" w:rsidP="001F57A5">
            <w:pPr>
              <w:jc w:val="center"/>
              <w:rPr>
                <w:b/>
                <w:sz w:val="24"/>
                <w:lang w:val="uk-UA"/>
              </w:rPr>
            </w:pPr>
            <w:r w:rsidRPr="00A20D05">
              <w:rPr>
                <w:b/>
                <w:sz w:val="24"/>
                <w:lang w:val="uk-UA"/>
              </w:rPr>
              <w:t>271005,1</w:t>
            </w:r>
          </w:p>
        </w:tc>
        <w:tc>
          <w:tcPr>
            <w:tcW w:w="1824" w:type="dxa"/>
          </w:tcPr>
          <w:p w:rsidR="000C3256" w:rsidRPr="00A20D05" w:rsidRDefault="000C3256" w:rsidP="001F57A5">
            <w:pPr>
              <w:jc w:val="center"/>
              <w:rPr>
                <w:b/>
                <w:sz w:val="24"/>
                <w:lang w:val="uk-UA"/>
              </w:rPr>
            </w:pPr>
            <w:r w:rsidRPr="00A20D05">
              <w:rPr>
                <w:b/>
                <w:sz w:val="24"/>
                <w:lang w:val="uk-UA"/>
              </w:rPr>
              <w:t>284243,8</w:t>
            </w:r>
          </w:p>
        </w:tc>
        <w:tc>
          <w:tcPr>
            <w:tcW w:w="1560" w:type="dxa"/>
          </w:tcPr>
          <w:p w:rsidR="000C3256" w:rsidRPr="00A20D05" w:rsidRDefault="000C3256" w:rsidP="001F57A5">
            <w:pPr>
              <w:jc w:val="center"/>
              <w:rPr>
                <w:b/>
                <w:sz w:val="24"/>
                <w:lang w:val="uk-UA"/>
              </w:rPr>
            </w:pPr>
            <w:r w:rsidRPr="00A20D05">
              <w:rPr>
                <w:b/>
                <w:sz w:val="24"/>
                <w:lang w:val="uk-UA"/>
              </w:rPr>
              <w:t>260285,6</w:t>
            </w:r>
          </w:p>
        </w:tc>
        <w:tc>
          <w:tcPr>
            <w:tcW w:w="1290" w:type="dxa"/>
          </w:tcPr>
          <w:p w:rsidR="000C3256" w:rsidRPr="00A20D05" w:rsidRDefault="000C3256" w:rsidP="001F57A5">
            <w:pPr>
              <w:jc w:val="center"/>
              <w:rPr>
                <w:b/>
                <w:sz w:val="24"/>
                <w:lang w:val="uk-UA"/>
              </w:rPr>
            </w:pPr>
            <w:r w:rsidRPr="00A20D05">
              <w:rPr>
                <w:b/>
                <w:sz w:val="24"/>
                <w:lang w:val="uk-UA"/>
              </w:rPr>
              <w:t>260814,8</w:t>
            </w:r>
          </w:p>
        </w:tc>
        <w:tc>
          <w:tcPr>
            <w:tcW w:w="1620" w:type="dxa"/>
          </w:tcPr>
          <w:p w:rsidR="000C3256" w:rsidRPr="00A20D05" w:rsidRDefault="000C3256" w:rsidP="001F57A5">
            <w:pPr>
              <w:jc w:val="center"/>
              <w:rPr>
                <w:b/>
                <w:sz w:val="24"/>
                <w:lang w:val="uk-UA"/>
              </w:rPr>
            </w:pPr>
            <w:r w:rsidRPr="00A20D05">
              <w:rPr>
                <w:b/>
                <w:sz w:val="24"/>
                <w:lang w:val="uk-UA"/>
              </w:rPr>
              <w:t>100,2</w:t>
            </w:r>
          </w:p>
        </w:tc>
        <w:tc>
          <w:tcPr>
            <w:tcW w:w="1800" w:type="dxa"/>
          </w:tcPr>
          <w:p w:rsidR="000C3256" w:rsidRPr="00A20D05" w:rsidRDefault="000C3256" w:rsidP="001F57A5">
            <w:pPr>
              <w:jc w:val="center"/>
              <w:rPr>
                <w:b/>
                <w:sz w:val="24"/>
                <w:lang w:val="uk-UA"/>
              </w:rPr>
            </w:pPr>
            <w:r w:rsidRPr="00A20D05">
              <w:rPr>
                <w:b/>
                <w:sz w:val="24"/>
                <w:lang w:val="uk-UA"/>
              </w:rPr>
              <w:t>91,8</w:t>
            </w:r>
          </w:p>
          <w:p w:rsidR="000C3256" w:rsidRPr="00A20D05" w:rsidRDefault="000C3256" w:rsidP="001F57A5">
            <w:pPr>
              <w:rPr>
                <w:b/>
                <w:sz w:val="24"/>
                <w:lang w:val="uk-UA"/>
              </w:rPr>
            </w:pPr>
          </w:p>
        </w:tc>
      </w:tr>
      <w:tr w:rsidR="000C3256" w:rsidRPr="00A20D05" w:rsidTr="001F57A5">
        <w:tc>
          <w:tcPr>
            <w:tcW w:w="3888" w:type="dxa"/>
          </w:tcPr>
          <w:p w:rsidR="000C3256" w:rsidRPr="00A20D05" w:rsidRDefault="000C3256" w:rsidP="001F57A5">
            <w:pPr>
              <w:jc w:val="center"/>
              <w:rPr>
                <w:lang w:val="uk-UA"/>
              </w:rPr>
            </w:pPr>
          </w:p>
          <w:p w:rsidR="000C3256" w:rsidRPr="00A20D05" w:rsidRDefault="000C3256" w:rsidP="001F57A5">
            <w:pPr>
              <w:jc w:val="center"/>
              <w:rPr>
                <w:sz w:val="24"/>
                <w:lang w:val="uk-UA"/>
              </w:rPr>
            </w:pPr>
            <w:r w:rsidRPr="00A20D05">
              <w:rPr>
                <w:sz w:val="24"/>
                <w:lang w:val="uk-UA"/>
              </w:rPr>
              <w:t>СПЕЦІАЛЬНИЙ ФОНД</w:t>
            </w:r>
          </w:p>
          <w:p w:rsidR="000C3256" w:rsidRPr="00A20D05" w:rsidRDefault="000C3256" w:rsidP="001F57A5">
            <w:pPr>
              <w:jc w:val="center"/>
              <w:rPr>
                <w:lang w:val="uk-UA"/>
              </w:rPr>
            </w:pP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Інші податки та збори</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p>
        </w:tc>
        <w:tc>
          <w:tcPr>
            <w:tcW w:w="1560" w:type="dxa"/>
          </w:tcPr>
          <w:p w:rsidR="000C3256" w:rsidRPr="00A20D05" w:rsidRDefault="000C3256" w:rsidP="001F57A5">
            <w:pPr>
              <w:jc w:val="center"/>
              <w:rPr>
                <w:sz w:val="24"/>
                <w:lang w:val="uk-UA"/>
              </w:rPr>
            </w:pPr>
          </w:p>
        </w:tc>
        <w:tc>
          <w:tcPr>
            <w:tcW w:w="1290" w:type="dxa"/>
          </w:tcPr>
          <w:p w:rsidR="000C3256" w:rsidRPr="00A20D05" w:rsidRDefault="000C3256" w:rsidP="001F57A5">
            <w:pPr>
              <w:jc w:val="center"/>
              <w:rPr>
                <w:sz w:val="24"/>
                <w:lang w:val="uk-UA"/>
              </w:rPr>
            </w:pPr>
          </w:p>
        </w:tc>
        <w:tc>
          <w:tcPr>
            <w:tcW w:w="1620" w:type="dxa"/>
          </w:tcPr>
          <w:p w:rsidR="000C3256" w:rsidRPr="00A20D05" w:rsidRDefault="000C3256" w:rsidP="001F57A5">
            <w:pPr>
              <w:jc w:val="center"/>
              <w:rPr>
                <w:sz w:val="24"/>
                <w:lang w:val="uk-UA"/>
              </w:rPr>
            </w:pPr>
          </w:p>
        </w:tc>
        <w:tc>
          <w:tcPr>
            <w:tcW w:w="1800" w:type="dxa"/>
          </w:tcPr>
          <w:p w:rsidR="000C3256" w:rsidRPr="00A20D05" w:rsidRDefault="000C3256" w:rsidP="001F57A5">
            <w:pPr>
              <w:jc w:val="center"/>
              <w:rPr>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Екологічний податок</w:t>
            </w:r>
          </w:p>
        </w:tc>
        <w:tc>
          <w:tcPr>
            <w:tcW w:w="1767" w:type="dxa"/>
          </w:tcPr>
          <w:p w:rsidR="000C3256" w:rsidRPr="00A20D05" w:rsidRDefault="000C3256" w:rsidP="001F57A5">
            <w:pPr>
              <w:jc w:val="center"/>
              <w:rPr>
                <w:sz w:val="24"/>
                <w:lang w:val="uk-UA"/>
              </w:rPr>
            </w:pPr>
            <w:r w:rsidRPr="00A20D05">
              <w:rPr>
                <w:sz w:val="24"/>
                <w:lang w:val="uk-UA"/>
              </w:rPr>
              <w:t>191,1</w:t>
            </w:r>
          </w:p>
        </w:tc>
        <w:tc>
          <w:tcPr>
            <w:tcW w:w="1824" w:type="dxa"/>
          </w:tcPr>
          <w:p w:rsidR="000C3256" w:rsidRPr="00A20D05" w:rsidRDefault="000C3256" w:rsidP="001F57A5">
            <w:pPr>
              <w:jc w:val="center"/>
              <w:rPr>
                <w:sz w:val="24"/>
                <w:lang w:val="uk-UA"/>
              </w:rPr>
            </w:pPr>
            <w:r w:rsidRPr="00A20D05">
              <w:rPr>
                <w:sz w:val="24"/>
                <w:lang w:val="uk-UA"/>
              </w:rPr>
              <w:t>191,1</w:t>
            </w:r>
          </w:p>
        </w:tc>
        <w:tc>
          <w:tcPr>
            <w:tcW w:w="1560" w:type="dxa"/>
          </w:tcPr>
          <w:p w:rsidR="000C3256" w:rsidRPr="00A20D05" w:rsidRDefault="000C3256" w:rsidP="001F57A5">
            <w:pPr>
              <w:jc w:val="center"/>
              <w:rPr>
                <w:sz w:val="24"/>
                <w:lang w:val="uk-UA"/>
              </w:rPr>
            </w:pPr>
            <w:r w:rsidRPr="00A20D05">
              <w:rPr>
                <w:sz w:val="24"/>
                <w:lang w:val="uk-UA"/>
              </w:rPr>
              <w:t>174,9</w:t>
            </w:r>
          </w:p>
        </w:tc>
        <w:tc>
          <w:tcPr>
            <w:tcW w:w="1290" w:type="dxa"/>
          </w:tcPr>
          <w:p w:rsidR="000C3256" w:rsidRPr="00A20D05" w:rsidRDefault="000C3256" w:rsidP="001F57A5">
            <w:pPr>
              <w:jc w:val="center"/>
              <w:rPr>
                <w:sz w:val="24"/>
                <w:lang w:val="uk-UA"/>
              </w:rPr>
            </w:pPr>
            <w:r w:rsidRPr="00A20D05">
              <w:rPr>
                <w:sz w:val="24"/>
                <w:lang w:val="uk-UA"/>
              </w:rPr>
              <w:t>169,2</w:t>
            </w:r>
          </w:p>
        </w:tc>
        <w:tc>
          <w:tcPr>
            <w:tcW w:w="1620" w:type="dxa"/>
          </w:tcPr>
          <w:p w:rsidR="000C3256" w:rsidRPr="00A20D05" w:rsidRDefault="000C3256" w:rsidP="001F57A5">
            <w:pPr>
              <w:jc w:val="center"/>
              <w:rPr>
                <w:sz w:val="24"/>
                <w:lang w:val="uk-UA"/>
              </w:rPr>
            </w:pPr>
            <w:r w:rsidRPr="00A20D05">
              <w:rPr>
                <w:sz w:val="24"/>
                <w:lang w:val="uk-UA"/>
              </w:rPr>
              <w:t>96,7</w:t>
            </w:r>
          </w:p>
        </w:tc>
        <w:tc>
          <w:tcPr>
            <w:tcW w:w="1800" w:type="dxa"/>
          </w:tcPr>
          <w:p w:rsidR="000C3256" w:rsidRPr="00A20D05" w:rsidRDefault="000C3256" w:rsidP="001F57A5">
            <w:pPr>
              <w:jc w:val="center"/>
              <w:rPr>
                <w:sz w:val="24"/>
                <w:lang w:val="uk-UA"/>
              </w:rPr>
            </w:pPr>
            <w:r w:rsidRPr="00A20D05">
              <w:rPr>
                <w:sz w:val="24"/>
                <w:lang w:val="uk-UA"/>
              </w:rPr>
              <w:t>88,5</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Інші надходження</w:t>
            </w:r>
          </w:p>
        </w:tc>
        <w:tc>
          <w:tcPr>
            <w:tcW w:w="1767" w:type="dxa"/>
          </w:tcPr>
          <w:p w:rsidR="000C3256" w:rsidRPr="00A20D05" w:rsidRDefault="000C3256" w:rsidP="001F57A5">
            <w:pPr>
              <w:jc w:val="center"/>
              <w:rPr>
                <w:sz w:val="24"/>
                <w:lang w:val="uk-UA"/>
              </w:rPr>
            </w:pPr>
            <w:r w:rsidRPr="00A20D05">
              <w:rPr>
                <w:sz w:val="24"/>
                <w:lang w:val="uk-UA"/>
              </w:rPr>
              <w:t>29,6</w:t>
            </w:r>
          </w:p>
        </w:tc>
        <w:tc>
          <w:tcPr>
            <w:tcW w:w="1824" w:type="dxa"/>
          </w:tcPr>
          <w:p w:rsidR="000C3256" w:rsidRPr="00A20D05" w:rsidRDefault="000C3256" w:rsidP="001F57A5">
            <w:pPr>
              <w:jc w:val="center"/>
              <w:rPr>
                <w:sz w:val="24"/>
                <w:lang w:val="uk-UA"/>
              </w:rPr>
            </w:pPr>
            <w:r w:rsidRPr="00A20D05">
              <w:rPr>
                <w:sz w:val="24"/>
                <w:lang w:val="uk-UA"/>
              </w:rPr>
              <w:t>29,6</w:t>
            </w:r>
          </w:p>
        </w:tc>
        <w:tc>
          <w:tcPr>
            <w:tcW w:w="1560" w:type="dxa"/>
          </w:tcPr>
          <w:p w:rsidR="000C3256" w:rsidRPr="00A20D05" w:rsidRDefault="000C3256" w:rsidP="001F57A5">
            <w:pPr>
              <w:jc w:val="center"/>
              <w:rPr>
                <w:sz w:val="24"/>
                <w:lang w:val="uk-UA"/>
              </w:rPr>
            </w:pPr>
            <w:r w:rsidRPr="00A20D05">
              <w:rPr>
                <w:sz w:val="24"/>
                <w:lang w:val="uk-UA"/>
              </w:rPr>
              <w:t>27,2</w:t>
            </w:r>
          </w:p>
        </w:tc>
        <w:tc>
          <w:tcPr>
            <w:tcW w:w="1290" w:type="dxa"/>
          </w:tcPr>
          <w:p w:rsidR="000C3256" w:rsidRPr="00A20D05" w:rsidRDefault="000C3256" w:rsidP="001F57A5">
            <w:pPr>
              <w:jc w:val="center"/>
              <w:rPr>
                <w:sz w:val="24"/>
                <w:lang w:val="uk-UA"/>
              </w:rPr>
            </w:pPr>
            <w:r w:rsidRPr="00A20D05">
              <w:rPr>
                <w:sz w:val="24"/>
                <w:lang w:val="uk-UA"/>
              </w:rPr>
              <w:t>4,1</w:t>
            </w:r>
          </w:p>
        </w:tc>
        <w:tc>
          <w:tcPr>
            <w:tcW w:w="1620" w:type="dxa"/>
          </w:tcPr>
          <w:p w:rsidR="000C3256" w:rsidRPr="00A20D05" w:rsidRDefault="000C3256" w:rsidP="001F57A5">
            <w:pPr>
              <w:jc w:val="center"/>
              <w:rPr>
                <w:sz w:val="24"/>
                <w:lang w:val="uk-UA"/>
              </w:rPr>
            </w:pPr>
            <w:r w:rsidRPr="00A20D05">
              <w:rPr>
                <w:sz w:val="24"/>
                <w:lang w:val="uk-UA"/>
              </w:rPr>
              <w:t>15,1</w:t>
            </w:r>
          </w:p>
        </w:tc>
        <w:tc>
          <w:tcPr>
            <w:tcW w:w="1800" w:type="dxa"/>
          </w:tcPr>
          <w:p w:rsidR="000C3256" w:rsidRPr="00A20D05" w:rsidRDefault="000C3256" w:rsidP="001F57A5">
            <w:pPr>
              <w:jc w:val="center"/>
              <w:rPr>
                <w:sz w:val="24"/>
                <w:lang w:val="uk-UA"/>
              </w:rPr>
            </w:pPr>
            <w:r w:rsidRPr="00A20D05">
              <w:rPr>
                <w:sz w:val="24"/>
                <w:lang w:val="uk-UA"/>
              </w:rPr>
              <w:t>13,9</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Власні надходження бюджетних установ</w:t>
            </w:r>
          </w:p>
        </w:tc>
        <w:tc>
          <w:tcPr>
            <w:tcW w:w="1767" w:type="dxa"/>
          </w:tcPr>
          <w:p w:rsidR="000C3256" w:rsidRPr="00A20D05" w:rsidRDefault="000C3256" w:rsidP="001F57A5">
            <w:pPr>
              <w:jc w:val="center"/>
              <w:rPr>
                <w:sz w:val="24"/>
                <w:lang w:val="uk-UA"/>
              </w:rPr>
            </w:pPr>
            <w:r w:rsidRPr="00A20D05">
              <w:rPr>
                <w:sz w:val="24"/>
                <w:lang w:val="uk-UA"/>
              </w:rPr>
              <w:t>5758,.2</w:t>
            </w:r>
          </w:p>
        </w:tc>
        <w:tc>
          <w:tcPr>
            <w:tcW w:w="1824" w:type="dxa"/>
          </w:tcPr>
          <w:p w:rsidR="000C3256" w:rsidRPr="00A20D05" w:rsidRDefault="000C3256" w:rsidP="001F57A5">
            <w:pPr>
              <w:jc w:val="center"/>
              <w:rPr>
                <w:sz w:val="24"/>
                <w:lang w:val="uk-UA"/>
              </w:rPr>
            </w:pPr>
            <w:r w:rsidRPr="00A20D05">
              <w:rPr>
                <w:sz w:val="24"/>
                <w:lang w:val="uk-UA"/>
              </w:rPr>
              <w:t>5758,2</w:t>
            </w:r>
          </w:p>
        </w:tc>
        <w:tc>
          <w:tcPr>
            <w:tcW w:w="1560" w:type="dxa"/>
          </w:tcPr>
          <w:p w:rsidR="000C3256" w:rsidRPr="00A20D05" w:rsidRDefault="000C3256" w:rsidP="001F57A5">
            <w:pPr>
              <w:jc w:val="center"/>
              <w:rPr>
                <w:sz w:val="24"/>
                <w:lang w:val="uk-UA"/>
              </w:rPr>
            </w:pPr>
            <w:r w:rsidRPr="00A20D05">
              <w:rPr>
                <w:sz w:val="24"/>
                <w:lang w:val="uk-UA"/>
              </w:rPr>
              <w:t>5758,2</w:t>
            </w:r>
          </w:p>
        </w:tc>
        <w:tc>
          <w:tcPr>
            <w:tcW w:w="1290" w:type="dxa"/>
          </w:tcPr>
          <w:p w:rsidR="000C3256" w:rsidRPr="00A20D05" w:rsidRDefault="000C3256" w:rsidP="001F57A5">
            <w:pPr>
              <w:jc w:val="center"/>
              <w:rPr>
                <w:sz w:val="24"/>
                <w:lang w:val="uk-UA"/>
              </w:rPr>
            </w:pPr>
            <w:r w:rsidRPr="00A20D05">
              <w:rPr>
                <w:sz w:val="24"/>
                <w:lang w:val="uk-UA"/>
              </w:rPr>
              <w:t>4908,0</w:t>
            </w:r>
          </w:p>
        </w:tc>
        <w:tc>
          <w:tcPr>
            <w:tcW w:w="1620" w:type="dxa"/>
          </w:tcPr>
          <w:p w:rsidR="000C3256" w:rsidRPr="00A20D05" w:rsidRDefault="000C3256" w:rsidP="001F57A5">
            <w:pPr>
              <w:jc w:val="center"/>
              <w:rPr>
                <w:sz w:val="24"/>
                <w:lang w:val="uk-UA"/>
              </w:rPr>
            </w:pPr>
            <w:r w:rsidRPr="00A20D05">
              <w:rPr>
                <w:sz w:val="24"/>
                <w:lang w:val="uk-UA"/>
              </w:rPr>
              <w:t>85,2</w:t>
            </w:r>
          </w:p>
        </w:tc>
        <w:tc>
          <w:tcPr>
            <w:tcW w:w="1800" w:type="dxa"/>
          </w:tcPr>
          <w:p w:rsidR="000C3256" w:rsidRPr="00A20D05" w:rsidRDefault="000C3256" w:rsidP="001F57A5">
            <w:pPr>
              <w:jc w:val="center"/>
              <w:rPr>
                <w:sz w:val="24"/>
                <w:lang w:val="uk-UA"/>
              </w:rPr>
            </w:pPr>
            <w:r w:rsidRPr="00A20D05">
              <w:rPr>
                <w:sz w:val="24"/>
                <w:lang w:val="uk-UA"/>
              </w:rPr>
              <w:t>85,2</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Надходження від плати за послуги, що надаються бюджетними установами згідно із законодавством</w:t>
            </w:r>
          </w:p>
        </w:tc>
        <w:tc>
          <w:tcPr>
            <w:tcW w:w="1767" w:type="dxa"/>
          </w:tcPr>
          <w:p w:rsidR="000C3256" w:rsidRPr="00A20D05" w:rsidRDefault="000C3256" w:rsidP="001F57A5">
            <w:pPr>
              <w:jc w:val="center"/>
              <w:rPr>
                <w:sz w:val="24"/>
                <w:lang w:val="uk-UA"/>
              </w:rPr>
            </w:pPr>
            <w:r w:rsidRPr="00A20D05">
              <w:rPr>
                <w:sz w:val="24"/>
                <w:lang w:val="uk-UA"/>
              </w:rPr>
              <w:t>2645,3</w:t>
            </w:r>
          </w:p>
        </w:tc>
        <w:tc>
          <w:tcPr>
            <w:tcW w:w="1824" w:type="dxa"/>
          </w:tcPr>
          <w:p w:rsidR="000C3256" w:rsidRPr="00A20D05" w:rsidRDefault="000C3256" w:rsidP="001F57A5">
            <w:pPr>
              <w:jc w:val="center"/>
              <w:rPr>
                <w:sz w:val="24"/>
                <w:lang w:val="uk-UA"/>
              </w:rPr>
            </w:pPr>
            <w:r w:rsidRPr="00A20D05">
              <w:rPr>
                <w:sz w:val="24"/>
                <w:lang w:val="uk-UA"/>
              </w:rPr>
              <w:t>2645.3</w:t>
            </w:r>
          </w:p>
        </w:tc>
        <w:tc>
          <w:tcPr>
            <w:tcW w:w="1560" w:type="dxa"/>
          </w:tcPr>
          <w:p w:rsidR="000C3256" w:rsidRPr="00A20D05" w:rsidRDefault="000C3256" w:rsidP="001F57A5">
            <w:pPr>
              <w:jc w:val="center"/>
              <w:rPr>
                <w:sz w:val="24"/>
                <w:lang w:val="uk-UA"/>
              </w:rPr>
            </w:pPr>
            <w:r w:rsidRPr="00A20D05">
              <w:rPr>
                <w:sz w:val="24"/>
                <w:lang w:val="uk-UA"/>
              </w:rPr>
              <w:t>2645,3</w:t>
            </w:r>
          </w:p>
        </w:tc>
        <w:tc>
          <w:tcPr>
            <w:tcW w:w="1290" w:type="dxa"/>
          </w:tcPr>
          <w:p w:rsidR="000C3256" w:rsidRPr="00A20D05" w:rsidRDefault="000C3256" w:rsidP="001F57A5">
            <w:pPr>
              <w:jc w:val="center"/>
              <w:rPr>
                <w:sz w:val="24"/>
                <w:lang w:val="uk-UA"/>
              </w:rPr>
            </w:pPr>
            <w:r w:rsidRPr="00A20D05">
              <w:rPr>
                <w:sz w:val="24"/>
                <w:lang w:val="uk-UA"/>
              </w:rPr>
              <w:t>1591,4</w:t>
            </w:r>
          </w:p>
        </w:tc>
        <w:tc>
          <w:tcPr>
            <w:tcW w:w="1620" w:type="dxa"/>
          </w:tcPr>
          <w:p w:rsidR="000C3256" w:rsidRPr="00A20D05" w:rsidRDefault="000C3256" w:rsidP="001F57A5">
            <w:pPr>
              <w:jc w:val="center"/>
              <w:rPr>
                <w:sz w:val="24"/>
                <w:lang w:val="uk-UA"/>
              </w:rPr>
            </w:pPr>
            <w:r w:rsidRPr="00A20D05">
              <w:rPr>
                <w:sz w:val="24"/>
                <w:lang w:val="uk-UA"/>
              </w:rPr>
              <w:t>60,2</w:t>
            </w:r>
          </w:p>
        </w:tc>
        <w:tc>
          <w:tcPr>
            <w:tcW w:w="1800" w:type="dxa"/>
          </w:tcPr>
          <w:p w:rsidR="000C3256" w:rsidRPr="00A20D05" w:rsidRDefault="000C3256" w:rsidP="001F57A5">
            <w:pPr>
              <w:jc w:val="center"/>
              <w:rPr>
                <w:sz w:val="24"/>
                <w:lang w:val="uk-UA"/>
              </w:rPr>
            </w:pPr>
            <w:r w:rsidRPr="00A20D05">
              <w:rPr>
                <w:sz w:val="24"/>
                <w:lang w:val="uk-UA"/>
              </w:rPr>
              <w:t>60,2</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Інші джерела власних надходжень бюджетних установ</w:t>
            </w:r>
          </w:p>
        </w:tc>
        <w:tc>
          <w:tcPr>
            <w:tcW w:w="1767" w:type="dxa"/>
          </w:tcPr>
          <w:p w:rsidR="000C3256" w:rsidRPr="00A20D05" w:rsidRDefault="000C3256" w:rsidP="001F57A5">
            <w:pPr>
              <w:jc w:val="center"/>
              <w:rPr>
                <w:sz w:val="24"/>
                <w:lang w:val="uk-UA"/>
              </w:rPr>
            </w:pPr>
            <w:r w:rsidRPr="00A20D05">
              <w:rPr>
                <w:sz w:val="24"/>
                <w:lang w:val="uk-UA"/>
              </w:rPr>
              <w:t>3112,9</w:t>
            </w:r>
          </w:p>
        </w:tc>
        <w:tc>
          <w:tcPr>
            <w:tcW w:w="1824" w:type="dxa"/>
          </w:tcPr>
          <w:p w:rsidR="000C3256" w:rsidRPr="00A20D05" w:rsidRDefault="000C3256" w:rsidP="001F57A5">
            <w:pPr>
              <w:jc w:val="center"/>
              <w:rPr>
                <w:sz w:val="24"/>
                <w:lang w:val="uk-UA"/>
              </w:rPr>
            </w:pPr>
            <w:r w:rsidRPr="00A20D05">
              <w:rPr>
                <w:sz w:val="24"/>
                <w:lang w:val="uk-UA"/>
              </w:rPr>
              <w:t>3112,9</w:t>
            </w:r>
          </w:p>
        </w:tc>
        <w:tc>
          <w:tcPr>
            <w:tcW w:w="1560" w:type="dxa"/>
          </w:tcPr>
          <w:p w:rsidR="000C3256" w:rsidRPr="00A20D05" w:rsidRDefault="000C3256" w:rsidP="001F57A5">
            <w:pPr>
              <w:jc w:val="center"/>
              <w:rPr>
                <w:sz w:val="24"/>
                <w:lang w:val="uk-UA"/>
              </w:rPr>
            </w:pPr>
            <w:r w:rsidRPr="00A20D05">
              <w:rPr>
                <w:sz w:val="24"/>
                <w:lang w:val="uk-UA"/>
              </w:rPr>
              <w:t>3112,9</w:t>
            </w:r>
          </w:p>
        </w:tc>
        <w:tc>
          <w:tcPr>
            <w:tcW w:w="1290" w:type="dxa"/>
          </w:tcPr>
          <w:p w:rsidR="000C3256" w:rsidRPr="00A20D05" w:rsidRDefault="000C3256" w:rsidP="001F57A5">
            <w:pPr>
              <w:jc w:val="center"/>
              <w:rPr>
                <w:sz w:val="24"/>
                <w:lang w:val="uk-UA"/>
              </w:rPr>
            </w:pPr>
            <w:r w:rsidRPr="00A20D05">
              <w:rPr>
                <w:sz w:val="24"/>
                <w:lang w:val="uk-UA"/>
              </w:rPr>
              <w:t>3316,6</w:t>
            </w:r>
          </w:p>
        </w:tc>
        <w:tc>
          <w:tcPr>
            <w:tcW w:w="1620" w:type="dxa"/>
          </w:tcPr>
          <w:p w:rsidR="000C3256" w:rsidRPr="00A20D05" w:rsidRDefault="000C3256" w:rsidP="001F57A5">
            <w:pPr>
              <w:jc w:val="center"/>
              <w:rPr>
                <w:sz w:val="24"/>
                <w:lang w:val="uk-UA"/>
              </w:rPr>
            </w:pPr>
            <w:r w:rsidRPr="00A20D05">
              <w:rPr>
                <w:sz w:val="24"/>
                <w:lang w:val="uk-UA"/>
              </w:rPr>
              <w:t>106,5</w:t>
            </w:r>
          </w:p>
        </w:tc>
        <w:tc>
          <w:tcPr>
            <w:tcW w:w="1800" w:type="dxa"/>
          </w:tcPr>
          <w:p w:rsidR="000C3256" w:rsidRPr="00A20D05" w:rsidRDefault="000C3256" w:rsidP="001F57A5">
            <w:pPr>
              <w:jc w:val="center"/>
              <w:rPr>
                <w:sz w:val="24"/>
                <w:lang w:val="uk-UA"/>
              </w:rPr>
            </w:pPr>
            <w:r w:rsidRPr="00A20D05">
              <w:rPr>
                <w:sz w:val="24"/>
                <w:lang w:val="uk-UA"/>
              </w:rPr>
              <w:t>106,5</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Кошти від відчуження майна, що належить Автономній Республіці Крим та майна, що перебуває в комунальній власності</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p>
        </w:tc>
        <w:tc>
          <w:tcPr>
            <w:tcW w:w="1560" w:type="dxa"/>
          </w:tcPr>
          <w:p w:rsidR="000C3256" w:rsidRPr="00A20D05" w:rsidRDefault="000C3256" w:rsidP="001F57A5">
            <w:pPr>
              <w:jc w:val="center"/>
              <w:rPr>
                <w:sz w:val="24"/>
                <w:lang w:val="uk-UA"/>
              </w:rPr>
            </w:pPr>
          </w:p>
        </w:tc>
        <w:tc>
          <w:tcPr>
            <w:tcW w:w="1290" w:type="dxa"/>
          </w:tcPr>
          <w:p w:rsidR="000C3256" w:rsidRPr="00A20D05" w:rsidRDefault="000C3256" w:rsidP="001F57A5">
            <w:pPr>
              <w:jc w:val="center"/>
              <w:rPr>
                <w:sz w:val="24"/>
                <w:lang w:val="uk-UA"/>
              </w:rPr>
            </w:pPr>
          </w:p>
        </w:tc>
        <w:tc>
          <w:tcPr>
            <w:tcW w:w="1620" w:type="dxa"/>
          </w:tcPr>
          <w:p w:rsidR="000C3256" w:rsidRPr="00A20D05" w:rsidRDefault="000C3256" w:rsidP="001F57A5">
            <w:pPr>
              <w:jc w:val="center"/>
              <w:rPr>
                <w:sz w:val="24"/>
                <w:lang w:val="uk-UA"/>
              </w:rPr>
            </w:pPr>
          </w:p>
        </w:tc>
        <w:tc>
          <w:tcPr>
            <w:tcW w:w="1800" w:type="dxa"/>
          </w:tcPr>
          <w:p w:rsidR="000C3256" w:rsidRPr="00A20D05" w:rsidRDefault="000C3256" w:rsidP="001F57A5">
            <w:pPr>
              <w:jc w:val="center"/>
              <w:rPr>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Кошти від продажу землі</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p>
        </w:tc>
        <w:tc>
          <w:tcPr>
            <w:tcW w:w="1560" w:type="dxa"/>
          </w:tcPr>
          <w:p w:rsidR="000C3256" w:rsidRPr="00A20D05" w:rsidRDefault="000C3256" w:rsidP="001F57A5">
            <w:pPr>
              <w:jc w:val="center"/>
              <w:rPr>
                <w:sz w:val="24"/>
                <w:lang w:val="uk-UA"/>
              </w:rPr>
            </w:pPr>
          </w:p>
        </w:tc>
        <w:tc>
          <w:tcPr>
            <w:tcW w:w="1290" w:type="dxa"/>
          </w:tcPr>
          <w:p w:rsidR="000C3256" w:rsidRPr="00A20D05" w:rsidRDefault="000C3256" w:rsidP="001F57A5">
            <w:pPr>
              <w:jc w:val="center"/>
              <w:rPr>
                <w:sz w:val="24"/>
                <w:lang w:val="uk-UA"/>
              </w:rPr>
            </w:pPr>
            <w:r w:rsidRPr="00A20D05">
              <w:rPr>
                <w:sz w:val="24"/>
                <w:lang w:val="uk-UA"/>
              </w:rPr>
              <w:t>1365,7</w:t>
            </w:r>
          </w:p>
        </w:tc>
        <w:tc>
          <w:tcPr>
            <w:tcW w:w="1620" w:type="dxa"/>
          </w:tcPr>
          <w:p w:rsidR="000C3256" w:rsidRPr="00A20D05" w:rsidRDefault="000C3256" w:rsidP="001F57A5">
            <w:pPr>
              <w:jc w:val="center"/>
              <w:rPr>
                <w:sz w:val="24"/>
                <w:lang w:val="uk-UA"/>
              </w:rPr>
            </w:pPr>
          </w:p>
        </w:tc>
        <w:tc>
          <w:tcPr>
            <w:tcW w:w="1800" w:type="dxa"/>
          </w:tcPr>
          <w:p w:rsidR="000C3256" w:rsidRPr="00A20D05" w:rsidRDefault="000C3256" w:rsidP="001F57A5">
            <w:pPr>
              <w:jc w:val="center"/>
              <w:rPr>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Цільові фонди</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349,1</w:t>
            </w:r>
          </w:p>
        </w:tc>
        <w:tc>
          <w:tcPr>
            <w:tcW w:w="1560" w:type="dxa"/>
          </w:tcPr>
          <w:p w:rsidR="000C3256" w:rsidRPr="00A20D05" w:rsidRDefault="000C3256" w:rsidP="001F57A5">
            <w:pPr>
              <w:jc w:val="center"/>
              <w:rPr>
                <w:sz w:val="24"/>
                <w:lang w:val="uk-UA"/>
              </w:rPr>
            </w:pPr>
            <w:r w:rsidRPr="00A20D05">
              <w:rPr>
                <w:sz w:val="24"/>
                <w:lang w:val="uk-UA"/>
              </w:rPr>
              <w:t>349,1</w:t>
            </w:r>
          </w:p>
        </w:tc>
        <w:tc>
          <w:tcPr>
            <w:tcW w:w="1290" w:type="dxa"/>
          </w:tcPr>
          <w:p w:rsidR="000C3256" w:rsidRPr="00A20D05" w:rsidRDefault="000C3256" w:rsidP="001F57A5">
            <w:pPr>
              <w:jc w:val="center"/>
              <w:rPr>
                <w:sz w:val="24"/>
                <w:lang w:val="uk-UA"/>
              </w:rPr>
            </w:pPr>
            <w:r w:rsidRPr="00A20D05">
              <w:rPr>
                <w:sz w:val="24"/>
                <w:lang w:val="uk-UA"/>
              </w:rPr>
              <w:t>382,1</w:t>
            </w:r>
          </w:p>
        </w:tc>
        <w:tc>
          <w:tcPr>
            <w:tcW w:w="1620" w:type="dxa"/>
          </w:tcPr>
          <w:p w:rsidR="000C3256" w:rsidRPr="00A20D05" w:rsidRDefault="000C3256" w:rsidP="001F57A5">
            <w:pPr>
              <w:jc w:val="center"/>
              <w:rPr>
                <w:sz w:val="24"/>
                <w:lang w:val="uk-UA"/>
              </w:rPr>
            </w:pPr>
            <w:r w:rsidRPr="00A20D05">
              <w:rPr>
                <w:sz w:val="24"/>
                <w:lang w:val="uk-UA"/>
              </w:rPr>
              <w:t>109,4</w:t>
            </w:r>
          </w:p>
        </w:tc>
        <w:tc>
          <w:tcPr>
            <w:tcW w:w="1800" w:type="dxa"/>
          </w:tcPr>
          <w:p w:rsidR="000C3256" w:rsidRPr="00A20D05" w:rsidRDefault="000C3256" w:rsidP="001F57A5">
            <w:pPr>
              <w:jc w:val="center"/>
              <w:rPr>
                <w:sz w:val="24"/>
                <w:lang w:val="uk-UA"/>
              </w:rPr>
            </w:pPr>
            <w:r w:rsidRPr="00A20D05">
              <w:rPr>
                <w:sz w:val="24"/>
                <w:lang w:val="uk-UA"/>
              </w:rPr>
              <w:t>109,4</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ВСЬОГО ДОХОДІВ СПЕЦІАЛЬНОГО ФОНДУ (БЕЗ УРАХУВАННЯ ТРАНСФЕРТІВ)</w:t>
            </w:r>
          </w:p>
        </w:tc>
        <w:tc>
          <w:tcPr>
            <w:tcW w:w="1767" w:type="dxa"/>
          </w:tcPr>
          <w:p w:rsidR="000C3256" w:rsidRPr="00A20D05" w:rsidRDefault="000C3256" w:rsidP="001F57A5">
            <w:pPr>
              <w:jc w:val="center"/>
              <w:rPr>
                <w:b/>
                <w:sz w:val="24"/>
                <w:lang w:val="uk-UA"/>
              </w:rPr>
            </w:pPr>
            <w:r w:rsidRPr="00A20D05">
              <w:rPr>
                <w:b/>
                <w:sz w:val="24"/>
                <w:lang w:val="uk-UA"/>
              </w:rPr>
              <w:t>5978,9</w:t>
            </w:r>
          </w:p>
        </w:tc>
        <w:tc>
          <w:tcPr>
            <w:tcW w:w="1824" w:type="dxa"/>
          </w:tcPr>
          <w:p w:rsidR="000C3256" w:rsidRPr="00A20D05" w:rsidRDefault="000C3256" w:rsidP="001F57A5">
            <w:pPr>
              <w:jc w:val="center"/>
              <w:rPr>
                <w:b/>
                <w:sz w:val="24"/>
                <w:lang w:val="uk-UA"/>
              </w:rPr>
            </w:pPr>
            <w:r w:rsidRPr="00A20D05">
              <w:rPr>
                <w:b/>
                <w:sz w:val="24"/>
                <w:lang w:val="uk-UA"/>
              </w:rPr>
              <w:t>6328,0</w:t>
            </w:r>
          </w:p>
        </w:tc>
        <w:tc>
          <w:tcPr>
            <w:tcW w:w="1560" w:type="dxa"/>
          </w:tcPr>
          <w:p w:rsidR="000C3256" w:rsidRPr="00A20D05" w:rsidRDefault="000C3256" w:rsidP="001F57A5">
            <w:pPr>
              <w:jc w:val="center"/>
              <w:rPr>
                <w:b/>
                <w:sz w:val="24"/>
                <w:lang w:val="uk-UA"/>
              </w:rPr>
            </w:pPr>
            <w:r w:rsidRPr="00A20D05">
              <w:rPr>
                <w:b/>
                <w:sz w:val="24"/>
                <w:lang w:val="uk-UA"/>
              </w:rPr>
              <w:t>6309,3</w:t>
            </w:r>
          </w:p>
        </w:tc>
        <w:tc>
          <w:tcPr>
            <w:tcW w:w="1290" w:type="dxa"/>
          </w:tcPr>
          <w:p w:rsidR="000C3256" w:rsidRPr="00A20D05" w:rsidRDefault="000C3256" w:rsidP="001F57A5">
            <w:pPr>
              <w:jc w:val="center"/>
              <w:rPr>
                <w:b/>
                <w:sz w:val="24"/>
                <w:lang w:val="uk-UA"/>
              </w:rPr>
            </w:pPr>
            <w:r w:rsidRPr="00A20D05">
              <w:rPr>
                <w:b/>
                <w:sz w:val="24"/>
                <w:lang w:val="uk-UA"/>
              </w:rPr>
              <w:t>6829,2</w:t>
            </w:r>
          </w:p>
        </w:tc>
        <w:tc>
          <w:tcPr>
            <w:tcW w:w="1620" w:type="dxa"/>
          </w:tcPr>
          <w:p w:rsidR="000C3256" w:rsidRPr="00A20D05" w:rsidRDefault="000C3256" w:rsidP="001F57A5">
            <w:pPr>
              <w:jc w:val="center"/>
              <w:rPr>
                <w:b/>
                <w:sz w:val="24"/>
                <w:lang w:val="uk-UA"/>
              </w:rPr>
            </w:pPr>
            <w:r w:rsidRPr="00A20D05">
              <w:rPr>
                <w:b/>
                <w:sz w:val="24"/>
                <w:lang w:val="uk-UA"/>
              </w:rPr>
              <w:t>108,2</w:t>
            </w:r>
          </w:p>
        </w:tc>
        <w:tc>
          <w:tcPr>
            <w:tcW w:w="1800" w:type="dxa"/>
          </w:tcPr>
          <w:p w:rsidR="000C3256" w:rsidRPr="00A20D05" w:rsidRDefault="000C3256" w:rsidP="001F57A5">
            <w:pPr>
              <w:jc w:val="center"/>
              <w:rPr>
                <w:b/>
                <w:sz w:val="24"/>
                <w:lang w:val="uk-UA"/>
              </w:rPr>
            </w:pPr>
            <w:r w:rsidRPr="00A20D05">
              <w:rPr>
                <w:b/>
                <w:sz w:val="24"/>
                <w:lang w:val="uk-UA"/>
              </w:rPr>
              <w:t>107,9</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РАЗОМ ДОХОДІВ СПЕЦІАЛЬНОГО ФОНДУ</w:t>
            </w:r>
          </w:p>
        </w:tc>
        <w:tc>
          <w:tcPr>
            <w:tcW w:w="1767" w:type="dxa"/>
          </w:tcPr>
          <w:p w:rsidR="000C3256" w:rsidRPr="00A20D05" w:rsidRDefault="000C3256" w:rsidP="001F57A5">
            <w:pPr>
              <w:jc w:val="center"/>
              <w:rPr>
                <w:b/>
                <w:sz w:val="24"/>
                <w:lang w:val="uk-UA"/>
              </w:rPr>
            </w:pPr>
            <w:r w:rsidRPr="00A20D05">
              <w:rPr>
                <w:b/>
                <w:sz w:val="24"/>
                <w:lang w:val="uk-UA"/>
              </w:rPr>
              <w:t>5978,9</w:t>
            </w:r>
          </w:p>
        </w:tc>
        <w:tc>
          <w:tcPr>
            <w:tcW w:w="1824" w:type="dxa"/>
          </w:tcPr>
          <w:p w:rsidR="000C3256" w:rsidRPr="00A20D05" w:rsidRDefault="000C3256" w:rsidP="001F57A5">
            <w:pPr>
              <w:jc w:val="center"/>
              <w:rPr>
                <w:b/>
                <w:sz w:val="24"/>
                <w:lang w:val="uk-UA"/>
              </w:rPr>
            </w:pPr>
            <w:r w:rsidRPr="00A20D05">
              <w:rPr>
                <w:b/>
                <w:sz w:val="24"/>
                <w:lang w:val="uk-UA"/>
              </w:rPr>
              <w:t>10413,8</w:t>
            </w:r>
          </w:p>
        </w:tc>
        <w:tc>
          <w:tcPr>
            <w:tcW w:w="1560" w:type="dxa"/>
          </w:tcPr>
          <w:p w:rsidR="000C3256" w:rsidRPr="00A20D05" w:rsidRDefault="000C3256" w:rsidP="001F57A5">
            <w:pPr>
              <w:jc w:val="center"/>
              <w:rPr>
                <w:b/>
                <w:sz w:val="24"/>
                <w:lang w:val="uk-UA"/>
              </w:rPr>
            </w:pPr>
            <w:r w:rsidRPr="00A20D05">
              <w:rPr>
                <w:b/>
                <w:sz w:val="24"/>
                <w:lang w:val="uk-UA"/>
              </w:rPr>
              <w:t>10395,1</w:t>
            </w:r>
          </w:p>
        </w:tc>
        <w:tc>
          <w:tcPr>
            <w:tcW w:w="1290" w:type="dxa"/>
          </w:tcPr>
          <w:p w:rsidR="000C3256" w:rsidRPr="00A20D05" w:rsidRDefault="000C3256" w:rsidP="001F57A5">
            <w:pPr>
              <w:jc w:val="center"/>
              <w:rPr>
                <w:b/>
                <w:sz w:val="24"/>
                <w:lang w:val="uk-UA"/>
              </w:rPr>
            </w:pPr>
            <w:r w:rsidRPr="00A20D05">
              <w:rPr>
                <w:b/>
                <w:sz w:val="24"/>
                <w:lang w:val="uk-UA"/>
              </w:rPr>
              <w:t>9324,7</w:t>
            </w:r>
          </w:p>
        </w:tc>
        <w:tc>
          <w:tcPr>
            <w:tcW w:w="1620" w:type="dxa"/>
          </w:tcPr>
          <w:p w:rsidR="000C3256" w:rsidRPr="00A20D05" w:rsidRDefault="000C3256" w:rsidP="001F57A5">
            <w:pPr>
              <w:jc w:val="center"/>
              <w:rPr>
                <w:b/>
                <w:sz w:val="24"/>
                <w:lang w:val="uk-UA"/>
              </w:rPr>
            </w:pPr>
            <w:r w:rsidRPr="00A20D05">
              <w:rPr>
                <w:b/>
                <w:sz w:val="24"/>
                <w:lang w:val="uk-UA"/>
              </w:rPr>
              <w:t>89,7</w:t>
            </w:r>
          </w:p>
        </w:tc>
        <w:tc>
          <w:tcPr>
            <w:tcW w:w="1800" w:type="dxa"/>
          </w:tcPr>
          <w:p w:rsidR="000C3256" w:rsidRPr="00A20D05" w:rsidRDefault="000C3256" w:rsidP="001F57A5">
            <w:pPr>
              <w:jc w:val="center"/>
              <w:rPr>
                <w:b/>
                <w:sz w:val="24"/>
                <w:lang w:val="uk-UA"/>
              </w:rPr>
            </w:pPr>
            <w:r w:rsidRPr="00A20D05">
              <w:rPr>
                <w:b/>
                <w:sz w:val="24"/>
                <w:lang w:val="uk-UA"/>
              </w:rPr>
              <w:t>89,5</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lastRenderedPageBreak/>
              <w:t>ВСЬОГО ДОХОДІВ</w:t>
            </w:r>
          </w:p>
        </w:tc>
        <w:tc>
          <w:tcPr>
            <w:tcW w:w="1767" w:type="dxa"/>
          </w:tcPr>
          <w:p w:rsidR="000C3256" w:rsidRPr="00A20D05" w:rsidRDefault="000C3256" w:rsidP="001F57A5">
            <w:pPr>
              <w:jc w:val="center"/>
              <w:rPr>
                <w:b/>
                <w:sz w:val="24"/>
                <w:lang w:val="uk-UA"/>
              </w:rPr>
            </w:pPr>
            <w:r w:rsidRPr="00A20D05">
              <w:rPr>
                <w:b/>
                <w:sz w:val="24"/>
                <w:lang w:val="uk-UA"/>
              </w:rPr>
              <w:t>276984</w:t>
            </w:r>
          </w:p>
        </w:tc>
        <w:tc>
          <w:tcPr>
            <w:tcW w:w="1824" w:type="dxa"/>
          </w:tcPr>
          <w:p w:rsidR="000C3256" w:rsidRPr="00A20D05" w:rsidRDefault="000C3256" w:rsidP="001F57A5">
            <w:pPr>
              <w:jc w:val="center"/>
              <w:rPr>
                <w:b/>
                <w:sz w:val="24"/>
                <w:lang w:val="uk-UA"/>
              </w:rPr>
            </w:pPr>
            <w:r w:rsidRPr="00A20D05">
              <w:rPr>
                <w:b/>
                <w:sz w:val="24"/>
                <w:lang w:val="uk-UA"/>
              </w:rPr>
              <w:t>294657,6</w:t>
            </w:r>
          </w:p>
        </w:tc>
        <w:tc>
          <w:tcPr>
            <w:tcW w:w="1560" w:type="dxa"/>
          </w:tcPr>
          <w:p w:rsidR="000C3256" w:rsidRPr="00A20D05" w:rsidRDefault="000C3256" w:rsidP="001F57A5">
            <w:pPr>
              <w:jc w:val="center"/>
              <w:rPr>
                <w:b/>
                <w:sz w:val="24"/>
                <w:lang w:val="uk-UA"/>
              </w:rPr>
            </w:pPr>
            <w:r w:rsidRPr="00A20D05">
              <w:rPr>
                <w:b/>
                <w:sz w:val="24"/>
                <w:lang w:val="uk-UA"/>
              </w:rPr>
              <w:t>270680,7</w:t>
            </w:r>
          </w:p>
        </w:tc>
        <w:tc>
          <w:tcPr>
            <w:tcW w:w="1290" w:type="dxa"/>
          </w:tcPr>
          <w:p w:rsidR="000C3256" w:rsidRPr="00A20D05" w:rsidRDefault="000C3256" w:rsidP="001F57A5">
            <w:pPr>
              <w:jc w:val="center"/>
              <w:rPr>
                <w:b/>
                <w:sz w:val="24"/>
                <w:lang w:val="uk-UA"/>
              </w:rPr>
            </w:pPr>
            <w:r w:rsidRPr="00A20D05">
              <w:rPr>
                <w:b/>
                <w:sz w:val="24"/>
                <w:lang w:val="uk-UA"/>
              </w:rPr>
              <w:t>270139,5</w:t>
            </w:r>
          </w:p>
        </w:tc>
        <w:tc>
          <w:tcPr>
            <w:tcW w:w="1620" w:type="dxa"/>
          </w:tcPr>
          <w:p w:rsidR="000C3256" w:rsidRPr="00A20D05" w:rsidRDefault="000C3256" w:rsidP="001F57A5">
            <w:pPr>
              <w:jc w:val="center"/>
              <w:rPr>
                <w:b/>
                <w:sz w:val="24"/>
                <w:lang w:val="uk-UA"/>
              </w:rPr>
            </w:pPr>
            <w:r w:rsidRPr="00A20D05">
              <w:rPr>
                <w:b/>
                <w:sz w:val="24"/>
                <w:lang w:val="uk-UA"/>
              </w:rPr>
              <w:t>99,8</w:t>
            </w:r>
          </w:p>
        </w:tc>
        <w:tc>
          <w:tcPr>
            <w:tcW w:w="1800" w:type="dxa"/>
          </w:tcPr>
          <w:p w:rsidR="000C3256" w:rsidRPr="00A20D05" w:rsidRDefault="000C3256" w:rsidP="001F57A5">
            <w:pPr>
              <w:jc w:val="center"/>
              <w:rPr>
                <w:b/>
                <w:sz w:val="24"/>
                <w:lang w:val="uk-UA"/>
              </w:rPr>
            </w:pPr>
            <w:r w:rsidRPr="00A20D05">
              <w:rPr>
                <w:b/>
                <w:sz w:val="24"/>
                <w:lang w:val="uk-UA"/>
              </w:rPr>
              <w:t>91,7</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ВИДАТКИ</w:t>
            </w: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b/>
                <w:i/>
                <w:sz w:val="24"/>
                <w:lang w:val="uk-UA"/>
              </w:rPr>
            </w:pPr>
            <w:r w:rsidRPr="00A20D05">
              <w:rPr>
                <w:b/>
                <w:i/>
                <w:sz w:val="24"/>
                <w:lang w:val="uk-UA"/>
              </w:rPr>
              <w:t>ЗАГАЛЬНИЙ ФОНД</w:t>
            </w: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Державне управління</w:t>
            </w:r>
          </w:p>
        </w:tc>
        <w:tc>
          <w:tcPr>
            <w:tcW w:w="1767" w:type="dxa"/>
          </w:tcPr>
          <w:p w:rsidR="000C3256" w:rsidRPr="00A20D05" w:rsidRDefault="000C3256" w:rsidP="001F57A5">
            <w:pPr>
              <w:jc w:val="center"/>
              <w:rPr>
                <w:sz w:val="24"/>
                <w:lang w:val="uk-UA"/>
              </w:rPr>
            </w:pPr>
            <w:r w:rsidRPr="00A20D05">
              <w:rPr>
                <w:sz w:val="24"/>
                <w:lang w:val="uk-UA"/>
              </w:rPr>
              <w:t>42553,5</w:t>
            </w:r>
          </w:p>
        </w:tc>
        <w:tc>
          <w:tcPr>
            <w:tcW w:w="1824" w:type="dxa"/>
          </w:tcPr>
          <w:p w:rsidR="000C3256" w:rsidRPr="00A20D05" w:rsidRDefault="000C3256" w:rsidP="001F57A5">
            <w:pPr>
              <w:jc w:val="center"/>
              <w:rPr>
                <w:sz w:val="24"/>
                <w:lang w:val="uk-UA"/>
              </w:rPr>
            </w:pPr>
            <w:r w:rsidRPr="00A20D05">
              <w:rPr>
                <w:sz w:val="24"/>
                <w:lang w:val="uk-UA"/>
              </w:rPr>
              <w:t>44286,5</w:t>
            </w:r>
          </w:p>
        </w:tc>
        <w:tc>
          <w:tcPr>
            <w:tcW w:w="1560" w:type="dxa"/>
          </w:tcPr>
          <w:p w:rsidR="000C3256" w:rsidRPr="00A20D05" w:rsidRDefault="000C3256" w:rsidP="001F57A5">
            <w:pPr>
              <w:jc w:val="center"/>
              <w:rPr>
                <w:sz w:val="24"/>
                <w:lang w:val="uk-UA"/>
              </w:rPr>
            </w:pPr>
            <w:r w:rsidRPr="00A20D05">
              <w:rPr>
                <w:sz w:val="24"/>
                <w:lang w:val="uk-UA"/>
              </w:rPr>
              <w:t>41006,3</w:t>
            </w:r>
          </w:p>
        </w:tc>
        <w:tc>
          <w:tcPr>
            <w:tcW w:w="1290" w:type="dxa"/>
          </w:tcPr>
          <w:p w:rsidR="000C3256" w:rsidRPr="00A20D05" w:rsidRDefault="000C3256" w:rsidP="001F57A5">
            <w:pPr>
              <w:jc w:val="center"/>
              <w:rPr>
                <w:sz w:val="24"/>
                <w:lang w:val="uk-UA"/>
              </w:rPr>
            </w:pPr>
            <w:r w:rsidRPr="00A20D05">
              <w:rPr>
                <w:sz w:val="24"/>
                <w:lang w:val="uk-UA"/>
              </w:rPr>
              <w:t>38438,1</w:t>
            </w:r>
          </w:p>
        </w:tc>
        <w:tc>
          <w:tcPr>
            <w:tcW w:w="1620" w:type="dxa"/>
          </w:tcPr>
          <w:p w:rsidR="000C3256" w:rsidRPr="00A20D05" w:rsidRDefault="000C3256" w:rsidP="001F57A5">
            <w:pPr>
              <w:jc w:val="center"/>
              <w:rPr>
                <w:sz w:val="24"/>
                <w:lang w:val="uk-UA"/>
              </w:rPr>
            </w:pPr>
            <w:r w:rsidRPr="00A20D05">
              <w:rPr>
                <w:sz w:val="24"/>
                <w:lang w:val="uk-UA"/>
              </w:rPr>
              <w:t>93,7</w:t>
            </w:r>
          </w:p>
        </w:tc>
        <w:tc>
          <w:tcPr>
            <w:tcW w:w="1800" w:type="dxa"/>
          </w:tcPr>
          <w:p w:rsidR="000C3256" w:rsidRPr="00A20D05" w:rsidRDefault="000C3256" w:rsidP="001F57A5">
            <w:pPr>
              <w:jc w:val="center"/>
              <w:rPr>
                <w:sz w:val="24"/>
                <w:lang w:val="uk-UA"/>
              </w:rPr>
            </w:pPr>
            <w:r w:rsidRPr="00A20D05">
              <w:rPr>
                <w:sz w:val="24"/>
                <w:lang w:val="uk-UA"/>
              </w:rPr>
              <w:t>86,8</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Освіта</w:t>
            </w:r>
          </w:p>
        </w:tc>
        <w:tc>
          <w:tcPr>
            <w:tcW w:w="1767" w:type="dxa"/>
          </w:tcPr>
          <w:p w:rsidR="000C3256" w:rsidRPr="00A20D05" w:rsidRDefault="000C3256" w:rsidP="001F57A5">
            <w:pPr>
              <w:jc w:val="center"/>
              <w:rPr>
                <w:sz w:val="24"/>
                <w:lang w:val="uk-UA"/>
              </w:rPr>
            </w:pPr>
            <w:r w:rsidRPr="00A20D05">
              <w:rPr>
                <w:sz w:val="24"/>
                <w:lang w:val="uk-UA"/>
              </w:rPr>
              <w:t>176182,6</w:t>
            </w:r>
          </w:p>
        </w:tc>
        <w:tc>
          <w:tcPr>
            <w:tcW w:w="1824" w:type="dxa"/>
          </w:tcPr>
          <w:p w:rsidR="000C3256" w:rsidRPr="00A20D05" w:rsidRDefault="000C3256" w:rsidP="001F57A5">
            <w:pPr>
              <w:jc w:val="center"/>
              <w:rPr>
                <w:sz w:val="24"/>
                <w:lang w:val="uk-UA"/>
              </w:rPr>
            </w:pPr>
            <w:r w:rsidRPr="00A20D05">
              <w:rPr>
                <w:sz w:val="24"/>
                <w:lang w:val="uk-UA"/>
              </w:rPr>
              <w:t>178737,1</w:t>
            </w:r>
          </w:p>
        </w:tc>
        <w:tc>
          <w:tcPr>
            <w:tcW w:w="1560" w:type="dxa"/>
          </w:tcPr>
          <w:p w:rsidR="000C3256" w:rsidRPr="00A20D05" w:rsidRDefault="000C3256" w:rsidP="001F57A5">
            <w:pPr>
              <w:jc w:val="center"/>
              <w:rPr>
                <w:sz w:val="24"/>
                <w:lang w:val="uk-UA"/>
              </w:rPr>
            </w:pPr>
            <w:r w:rsidRPr="00A20D05">
              <w:rPr>
                <w:sz w:val="24"/>
                <w:lang w:val="uk-UA"/>
              </w:rPr>
              <w:t>163026,3</w:t>
            </w:r>
          </w:p>
        </w:tc>
        <w:tc>
          <w:tcPr>
            <w:tcW w:w="1290" w:type="dxa"/>
          </w:tcPr>
          <w:p w:rsidR="000C3256" w:rsidRPr="00A20D05" w:rsidRDefault="000C3256" w:rsidP="001F57A5">
            <w:pPr>
              <w:jc w:val="center"/>
              <w:rPr>
                <w:sz w:val="24"/>
                <w:lang w:val="uk-UA"/>
              </w:rPr>
            </w:pPr>
            <w:r w:rsidRPr="00A20D05">
              <w:rPr>
                <w:sz w:val="24"/>
                <w:lang w:val="uk-UA"/>
              </w:rPr>
              <w:t>149486,8</w:t>
            </w:r>
          </w:p>
        </w:tc>
        <w:tc>
          <w:tcPr>
            <w:tcW w:w="1620" w:type="dxa"/>
          </w:tcPr>
          <w:p w:rsidR="000C3256" w:rsidRPr="00A20D05" w:rsidRDefault="000C3256" w:rsidP="001F57A5">
            <w:pPr>
              <w:jc w:val="center"/>
              <w:rPr>
                <w:sz w:val="24"/>
                <w:lang w:val="uk-UA"/>
              </w:rPr>
            </w:pPr>
            <w:r w:rsidRPr="00A20D05">
              <w:rPr>
                <w:sz w:val="24"/>
                <w:lang w:val="uk-UA"/>
              </w:rPr>
              <w:t>91,7</w:t>
            </w:r>
          </w:p>
        </w:tc>
        <w:tc>
          <w:tcPr>
            <w:tcW w:w="1800" w:type="dxa"/>
          </w:tcPr>
          <w:p w:rsidR="000C3256" w:rsidRPr="00A20D05" w:rsidRDefault="000C3256" w:rsidP="001F57A5">
            <w:pPr>
              <w:jc w:val="center"/>
              <w:rPr>
                <w:sz w:val="24"/>
                <w:lang w:val="uk-UA"/>
              </w:rPr>
            </w:pPr>
            <w:r w:rsidRPr="00A20D05">
              <w:rPr>
                <w:sz w:val="24"/>
                <w:lang w:val="uk-UA"/>
              </w:rPr>
              <w:t>83,6</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Охорона здоров’я</w:t>
            </w:r>
          </w:p>
        </w:tc>
        <w:tc>
          <w:tcPr>
            <w:tcW w:w="1767" w:type="dxa"/>
          </w:tcPr>
          <w:p w:rsidR="000C3256" w:rsidRPr="00A20D05" w:rsidRDefault="000C3256" w:rsidP="001F57A5">
            <w:pPr>
              <w:jc w:val="center"/>
              <w:rPr>
                <w:sz w:val="24"/>
                <w:lang w:val="uk-UA"/>
              </w:rPr>
            </w:pPr>
            <w:r w:rsidRPr="00A20D05">
              <w:rPr>
                <w:sz w:val="24"/>
                <w:lang w:val="uk-UA"/>
              </w:rPr>
              <w:t>11359,5</w:t>
            </w:r>
          </w:p>
        </w:tc>
        <w:tc>
          <w:tcPr>
            <w:tcW w:w="1824" w:type="dxa"/>
          </w:tcPr>
          <w:p w:rsidR="000C3256" w:rsidRPr="00A20D05" w:rsidRDefault="000C3256" w:rsidP="001F57A5">
            <w:pPr>
              <w:jc w:val="center"/>
              <w:rPr>
                <w:sz w:val="24"/>
                <w:lang w:val="uk-UA"/>
              </w:rPr>
            </w:pPr>
            <w:r w:rsidRPr="00A20D05">
              <w:rPr>
                <w:sz w:val="24"/>
                <w:lang w:val="uk-UA"/>
              </w:rPr>
              <w:t>16309,1</w:t>
            </w:r>
          </w:p>
        </w:tc>
        <w:tc>
          <w:tcPr>
            <w:tcW w:w="1560" w:type="dxa"/>
          </w:tcPr>
          <w:p w:rsidR="000C3256" w:rsidRPr="00A20D05" w:rsidRDefault="000C3256" w:rsidP="001F57A5">
            <w:pPr>
              <w:jc w:val="center"/>
              <w:rPr>
                <w:sz w:val="24"/>
                <w:lang w:val="uk-UA"/>
              </w:rPr>
            </w:pPr>
            <w:r w:rsidRPr="00A20D05">
              <w:rPr>
                <w:sz w:val="24"/>
                <w:lang w:val="uk-UA"/>
              </w:rPr>
              <w:t>15864,6</w:t>
            </w:r>
          </w:p>
        </w:tc>
        <w:tc>
          <w:tcPr>
            <w:tcW w:w="1290" w:type="dxa"/>
          </w:tcPr>
          <w:p w:rsidR="000C3256" w:rsidRPr="00A20D05" w:rsidRDefault="000C3256" w:rsidP="001F57A5">
            <w:pPr>
              <w:jc w:val="center"/>
              <w:rPr>
                <w:sz w:val="24"/>
                <w:lang w:val="uk-UA"/>
              </w:rPr>
            </w:pPr>
            <w:r w:rsidRPr="00A20D05">
              <w:rPr>
                <w:sz w:val="24"/>
                <w:lang w:val="uk-UA"/>
              </w:rPr>
              <w:t>14997,0</w:t>
            </w:r>
          </w:p>
        </w:tc>
        <w:tc>
          <w:tcPr>
            <w:tcW w:w="1620" w:type="dxa"/>
          </w:tcPr>
          <w:p w:rsidR="000C3256" w:rsidRPr="00A20D05" w:rsidRDefault="000C3256" w:rsidP="001F57A5">
            <w:pPr>
              <w:jc w:val="center"/>
              <w:rPr>
                <w:sz w:val="24"/>
                <w:lang w:val="uk-UA"/>
              </w:rPr>
            </w:pPr>
            <w:r w:rsidRPr="00A20D05">
              <w:rPr>
                <w:sz w:val="24"/>
                <w:lang w:val="uk-UA"/>
              </w:rPr>
              <w:t>94,5</w:t>
            </w:r>
          </w:p>
        </w:tc>
        <w:tc>
          <w:tcPr>
            <w:tcW w:w="1800" w:type="dxa"/>
          </w:tcPr>
          <w:p w:rsidR="000C3256" w:rsidRPr="00A20D05" w:rsidRDefault="000C3256" w:rsidP="001F57A5">
            <w:pPr>
              <w:jc w:val="center"/>
              <w:rPr>
                <w:sz w:val="24"/>
                <w:lang w:val="uk-UA"/>
              </w:rPr>
            </w:pPr>
            <w:r w:rsidRPr="00A20D05">
              <w:rPr>
                <w:sz w:val="24"/>
                <w:lang w:val="uk-UA"/>
              </w:rPr>
              <w:t>92,0</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Соціальний захист та соціальне забезпечення</w:t>
            </w:r>
          </w:p>
        </w:tc>
        <w:tc>
          <w:tcPr>
            <w:tcW w:w="1767" w:type="dxa"/>
          </w:tcPr>
          <w:p w:rsidR="000C3256" w:rsidRPr="00A20D05" w:rsidRDefault="000C3256" w:rsidP="001F57A5">
            <w:pPr>
              <w:jc w:val="center"/>
              <w:rPr>
                <w:sz w:val="24"/>
                <w:lang w:val="uk-UA"/>
              </w:rPr>
            </w:pPr>
            <w:r w:rsidRPr="00A20D05">
              <w:rPr>
                <w:sz w:val="24"/>
                <w:lang w:val="uk-UA"/>
              </w:rPr>
              <w:t>14976,6</w:t>
            </w:r>
          </w:p>
        </w:tc>
        <w:tc>
          <w:tcPr>
            <w:tcW w:w="1824" w:type="dxa"/>
          </w:tcPr>
          <w:p w:rsidR="000C3256" w:rsidRPr="00A20D05" w:rsidRDefault="000C3256" w:rsidP="001F57A5">
            <w:pPr>
              <w:jc w:val="center"/>
              <w:rPr>
                <w:sz w:val="24"/>
                <w:lang w:val="uk-UA"/>
              </w:rPr>
            </w:pPr>
            <w:r w:rsidRPr="00A20D05">
              <w:rPr>
                <w:sz w:val="24"/>
                <w:lang w:val="uk-UA"/>
              </w:rPr>
              <w:t>19426,5</w:t>
            </w:r>
          </w:p>
        </w:tc>
        <w:tc>
          <w:tcPr>
            <w:tcW w:w="1560" w:type="dxa"/>
          </w:tcPr>
          <w:p w:rsidR="000C3256" w:rsidRPr="00A20D05" w:rsidRDefault="000C3256" w:rsidP="001F57A5">
            <w:pPr>
              <w:jc w:val="center"/>
              <w:rPr>
                <w:sz w:val="24"/>
                <w:lang w:val="uk-UA"/>
              </w:rPr>
            </w:pPr>
            <w:r w:rsidRPr="00A20D05">
              <w:rPr>
                <w:sz w:val="24"/>
                <w:lang w:val="uk-UA"/>
              </w:rPr>
              <w:t>17977,8</w:t>
            </w:r>
          </w:p>
        </w:tc>
        <w:tc>
          <w:tcPr>
            <w:tcW w:w="1290" w:type="dxa"/>
          </w:tcPr>
          <w:p w:rsidR="000C3256" w:rsidRPr="00A20D05" w:rsidRDefault="000C3256" w:rsidP="001F57A5">
            <w:pPr>
              <w:jc w:val="center"/>
              <w:rPr>
                <w:sz w:val="24"/>
                <w:lang w:val="uk-UA"/>
              </w:rPr>
            </w:pPr>
            <w:r w:rsidRPr="00A20D05">
              <w:rPr>
                <w:sz w:val="24"/>
                <w:lang w:val="uk-UA"/>
              </w:rPr>
              <w:t>17408,1</w:t>
            </w:r>
          </w:p>
          <w:p w:rsidR="000C3256" w:rsidRPr="00A20D05" w:rsidRDefault="000C3256" w:rsidP="001F57A5">
            <w:pPr>
              <w:jc w:val="center"/>
              <w:rPr>
                <w:sz w:val="24"/>
                <w:lang w:val="uk-UA"/>
              </w:rPr>
            </w:pPr>
          </w:p>
        </w:tc>
        <w:tc>
          <w:tcPr>
            <w:tcW w:w="1620" w:type="dxa"/>
          </w:tcPr>
          <w:p w:rsidR="000C3256" w:rsidRPr="00A20D05" w:rsidRDefault="000C3256" w:rsidP="001F57A5">
            <w:pPr>
              <w:jc w:val="center"/>
              <w:rPr>
                <w:sz w:val="24"/>
                <w:lang w:val="uk-UA"/>
              </w:rPr>
            </w:pPr>
            <w:r w:rsidRPr="00A20D05">
              <w:rPr>
                <w:sz w:val="24"/>
                <w:lang w:val="uk-UA"/>
              </w:rPr>
              <w:t>96,8</w:t>
            </w:r>
          </w:p>
        </w:tc>
        <w:tc>
          <w:tcPr>
            <w:tcW w:w="1800" w:type="dxa"/>
          </w:tcPr>
          <w:p w:rsidR="000C3256" w:rsidRPr="00A20D05" w:rsidRDefault="000C3256" w:rsidP="001F57A5">
            <w:pPr>
              <w:jc w:val="center"/>
              <w:rPr>
                <w:sz w:val="24"/>
                <w:lang w:val="uk-UA"/>
              </w:rPr>
            </w:pPr>
            <w:r w:rsidRPr="00A20D05">
              <w:rPr>
                <w:sz w:val="24"/>
                <w:lang w:val="uk-UA"/>
              </w:rPr>
              <w:t>89,6</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Культура і мистецтво</w:t>
            </w:r>
          </w:p>
        </w:tc>
        <w:tc>
          <w:tcPr>
            <w:tcW w:w="1767" w:type="dxa"/>
          </w:tcPr>
          <w:p w:rsidR="000C3256" w:rsidRPr="00A20D05" w:rsidRDefault="000C3256" w:rsidP="001F57A5">
            <w:pPr>
              <w:jc w:val="center"/>
              <w:rPr>
                <w:sz w:val="24"/>
                <w:lang w:val="uk-UA"/>
              </w:rPr>
            </w:pPr>
            <w:r w:rsidRPr="00A20D05">
              <w:rPr>
                <w:sz w:val="24"/>
                <w:lang w:val="uk-UA"/>
              </w:rPr>
              <w:t>11352,3</w:t>
            </w:r>
          </w:p>
        </w:tc>
        <w:tc>
          <w:tcPr>
            <w:tcW w:w="1824" w:type="dxa"/>
          </w:tcPr>
          <w:p w:rsidR="000C3256" w:rsidRPr="00A20D05" w:rsidRDefault="000C3256" w:rsidP="001F57A5">
            <w:pPr>
              <w:jc w:val="center"/>
              <w:rPr>
                <w:sz w:val="24"/>
                <w:lang w:val="uk-UA"/>
              </w:rPr>
            </w:pPr>
            <w:r w:rsidRPr="00A20D05">
              <w:rPr>
                <w:sz w:val="24"/>
                <w:lang w:val="uk-UA"/>
              </w:rPr>
              <w:t>12145,6</w:t>
            </w:r>
          </w:p>
        </w:tc>
        <w:tc>
          <w:tcPr>
            <w:tcW w:w="1560" w:type="dxa"/>
          </w:tcPr>
          <w:p w:rsidR="000C3256" w:rsidRPr="00A20D05" w:rsidRDefault="000C3256" w:rsidP="001F57A5">
            <w:pPr>
              <w:jc w:val="center"/>
              <w:rPr>
                <w:sz w:val="24"/>
                <w:lang w:val="uk-UA"/>
              </w:rPr>
            </w:pPr>
            <w:r w:rsidRPr="00A20D05">
              <w:rPr>
                <w:sz w:val="24"/>
                <w:lang w:val="uk-UA"/>
              </w:rPr>
              <w:t>11152,5</w:t>
            </w:r>
          </w:p>
        </w:tc>
        <w:tc>
          <w:tcPr>
            <w:tcW w:w="1290" w:type="dxa"/>
          </w:tcPr>
          <w:p w:rsidR="000C3256" w:rsidRPr="00A20D05" w:rsidRDefault="000C3256" w:rsidP="001F57A5">
            <w:pPr>
              <w:jc w:val="center"/>
              <w:rPr>
                <w:sz w:val="24"/>
                <w:lang w:val="uk-UA"/>
              </w:rPr>
            </w:pPr>
            <w:r w:rsidRPr="00A20D05">
              <w:rPr>
                <w:sz w:val="24"/>
                <w:lang w:val="uk-UA"/>
              </w:rPr>
              <w:t>9993,8</w:t>
            </w:r>
          </w:p>
        </w:tc>
        <w:tc>
          <w:tcPr>
            <w:tcW w:w="1620" w:type="dxa"/>
          </w:tcPr>
          <w:p w:rsidR="000C3256" w:rsidRPr="00A20D05" w:rsidRDefault="000C3256" w:rsidP="001F57A5">
            <w:pPr>
              <w:jc w:val="center"/>
              <w:rPr>
                <w:sz w:val="24"/>
                <w:lang w:val="uk-UA"/>
              </w:rPr>
            </w:pPr>
            <w:r w:rsidRPr="00A20D05">
              <w:rPr>
                <w:sz w:val="24"/>
                <w:lang w:val="uk-UA"/>
              </w:rPr>
              <w:t>89,6</w:t>
            </w:r>
          </w:p>
        </w:tc>
        <w:tc>
          <w:tcPr>
            <w:tcW w:w="1800" w:type="dxa"/>
          </w:tcPr>
          <w:p w:rsidR="000C3256" w:rsidRPr="00A20D05" w:rsidRDefault="000C3256" w:rsidP="001F57A5">
            <w:pPr>
              <w:jc w:val="center"/>
              <w:rPr>
                <w:sz w:val="24"/>
                <w:lang w:val="uk-UA"/>
              </w:rPr>
            </w:pPr>
            <w:r w:rsidRPr="00A20D05">
              <w:rPr>
                <w:sz w:val="24"/>
                <w:lang w:val="uk-UA"/>
              </w:rPr>
              <w:t>82,3</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Фізична культура і спорт</w:t>
            </w:r>
          </w:p>
        </w:tc>
        <w:tc>
          <w:tcPr>
            <w:tcW w:w="1767" w:type="dxa"/>
          </w:tcPr>
          <w:p w:rsidR="000C3256" w:rsidRPr="00A20D05" w:rsidRDefault="000C3256" w:rsidP="001F57A5">
            <w:pPr>
              <w:jc w:val="center"/>
              <w:rPr>
                <w:sz w:val="24"/>
                <w:lang w:val="uk-UA"/>
              </w:rPr>
            </w:pPr>
            <w:r w:rsidRPr="00A20D05">
              <w:rPr>
                <w:sz w:val="24"/>
                <w:lang w:val="uk-UA"/>
              </w:rPr>
              <w:t>2786,5</w:t>
            </w:r>
          </w:p>
        </w:tc>
        <w:tc>
          <w:tcPr>
            <w:tcW w:w="1824" w:type="dxa"/>
          </w:tcPr>
          <w:p w:rsidR="000C3256" w:rsidRPr="00A20D05" w:rsidRDefault="000C3256" w:rsidP="001F57A5">
            <w:pPr>
              <w:jc w:val="center"/>
              <w:rPr>
                <w:sz w:val="24"/>
                <w:lang w:val="uk-UA"/>
              </w:rPr>
            </w:pPr>
            <w:r w:rsidRPr="00A20D05">
              <w:rPr>
                <w:sz w:val="24"/>
                <w:lang w:val="uk-UA"/>
              </w:rPr>
              <w:t>4732,7</w:t>
            </w:r>
          </w:p>
        </w:tc>
        <w:tc>
          <w:tcPr>
            <w:tcW w:w="1560" w:type="dxa"/>
          </w:tcPr>
          <w:p w:rsidR="000C3256" w:rsidRPr="00A20D05" w:rsidRDefault="000C3256" w:rsidP="001F57A5">
            <w:pPr>
              <w:jc w:val="center"/>
              <w:rPr>
                <w:sz w:val="24"/>
                <w:lang w:val="uk-UA"/>
              </w:rPr>
            </w:pPr>
            <w:r w:rsidRPr="00A20D05">
              <w:rPr>
                <w:sz w:val="24"/>
                <w:lang w:val="uk-UA"/>
              </w:rPr>
              <w:t>4414,6</w:t>
            </w:r>
          </w:p>
        </w:tc>
        <w:tc>
          <w:tcPr>
            <w:tcW w:w="1290" w:type="dxa"/>
          </w:tcPr>
          <w:p w:rsidR="000C3256" w:rsidRPr="00A20D05" w:rsidRDefault="000C3256" w:rsidP="001F57A5">
            <w:pPr>
              <w:jc w:val="center"/>
              <w:rPr>
                <w:sz w:val="24"/>
                <w:lang w:val="uk-UA"/>
              </w:rPr>
            </w:pPr>
            <w:r w:rsidRPr="00A20D05">
              <w:rPr>
                <w:sz w:val="24"/>
                <w:lang w:val="uk-UA"/>
              </w:rPr>
              <w:t>4266,9</w:t>
            </w:r>
          </w:p>
        </w:tc>
        <w:tc>
          <w:tcPr>
            <w:tcW w:w="1620" w:type="dxa"/>
          </w:tcPr>
          <w:p w:rsidR="000C3256" w:rsidRPr="00A20D05" w:rsidRDefault="000C3256" w:rsidP="001F57A5">
            <w:pPr>
              <w:jc w:val="center"/>
              <w:rPr>
                <w:sz w:val="24"/>
                <w:lang w:val="uk-UA"/>
              </w:rPr>
            </w:pPr>
            <w:r w:rsidRPr="00A20D05">
              <w:rPr>
                <w:sz w:val="24"/>
                <w:lang w:val="uk-UA"/>
              </w:rPr>
              <w:t>96,7</w:t>
            </w:r>
          </w:p>
        </w:tc>
        <w:tc>
          <w:tcPr>
            <w:tcW w:w="1800" w:type="dxa"/>
          </w:tcPr>
          <w:p w:rsidR="000C3256" w:rsidRPr="00A20D05" w:rsidRDefault="000C3256" w:rsidP="001F57A5">
            <w:pPr>
              <w:jc w:val="center"/>
              <w:rPr>
                <w:sz w:val="24"/>
                <w:lang w:val="uk-UA"/>
              </w:rPr>
            </w:pPr>
            <w:r w:rsidRPr="00A20D05">
              <w:rPr>
                <w:sz w:val="24"/>
                <w:lang w:val="uk-UA"/>
              </w:rPr>
              <w:t>90,2</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Житлово-комунальне господарство</w:t>
            </w:r>
          </w:p>
        </w:tc>
        <w:tc>
          <w:tcPr>
            <w:tcW w:w="1767" w:type="dxa"/>
          </w:tcPr>
          <w:p w:rsidR="000C3256" w:rsidRPr="00A20D05" w:rsidRDefault="000C3256" w:rsidP="001F57A5">
            <w:pPr>
              <w:jc w:val="center"/>
              <w:rPr>
                <w:sz w:val="24"/>
                <w:lang w:val="uk-UA"/>
              </w:rPr>
            </w:pPr>
            <w:r w:rsidRPr="00A20D05">
              <w:rPr>
                <w:sz w:val="24"/>
                <w:lang w:val="uk-UA"/>
              </w:rPr>
              <w:t>11536,8</w:t>
            </w:r>
          </w:p>
        </w:tc>
        <w:tc>
          <w:tcPr>
            <w:tcW w:w="1824" w:type="dxa"/>
          </w:tcPr>
          <w:p w:rsidR="000C3256" w:rsidRPr="00A20D05" w:rsidRDefault="000C3256" w:rsidP="001F57A5">
            <w:pPr>
              <w:jc w:val="center"/>
              <w:rPr>
                <w:sz w:val="24"/>
                <w:lang w:val="uk-UA"/>
              </w:rPr>
            </w:pPr>
            <w:r w:rsidRPr="00A20D05">
              <w:rPr>
                <w:sz w:val="24"/>
                <w:lang w:val="uk-UA"/>
              </w:rPr>
              <w:t>13428,2</w:t>
            </w:r>
          </w:p>
        </w:tc>
        <w:tc>
          <w:tcPr>
            <w:tcW w:w="1560" w:type="dxa"/>
          </w:tcPr>
          <w:p w:rsidR="000C3256" w:rsidRPr="00A20D05" w:rsidRDefault="000C3256" w:rsidP="001F57A5">
            <w:pPr>
              <w:jc w:val="center"/>
              <w:rPr>
                <w:sz w:val="24"/>
                <w:lang w:val="uk-UA"/>
              </w:rPr>
            </w:pPr>
            <w:r w:rsidRPr="00A20D05">
              <w:rPr>
                <w:sz w:val="24"/>
                <w:lang w:val="uk-UA"/>
              </w:rPr>
              <w:t>12178,0</w:t>
            </w:r>
          </w:p>
        </w:tc>
        <w:tc>
          <w:tcPr>
            <w:tcW w:w="1290" w:type="dxa"/>
          </w:tcPr>
          <w:p w:rsidR="000C3256" w:rsidRPr="00A20D05" w:rsidRDefault="000C3256" w:rsidP="001F57A5">
            <w:pPr>
              <w:jc w:val="center"/>
              <w:rPr>
                <w:sz w:val="24"/>
                <w:lang w:val="uk-UA"/>
              </w:rPr>
            </w:pPr>
            <w:r w:rsidRPr="00A20D05">
              <w:rPr>
                <w:sz w:val="24"/>
                <w:lang w:val="uk-UA"/>
              </w:rPr>
              <w:t>10425,3</w:t>
            </w:r>
          </w:p>
        </w:tc>
        <w:tc>
          <w:tcPr>
            <w:tcW w:w="1620" w:type="dxa"/>
          </w:tcPr>
          <w:p w:rsidR="000C3256" w:rsidRPr="00A20D05" w:rsidRDefault="000C3256" w:rsidP="001F57A5">
            <w:pPr>
              <w:jc w:val="center"/>
              <w:rPr>
                <w:sz w:val="24"/>
                <w:lang w:val="uk-UA"/>
              </w:rPr>
            </w:pPr>
            <w:r w:rsidRPr="00A20D05">
              <w:rPr>
                <w:sz w:val="24"/>
                <w:lang w:val="uk-UA"/>
              </w:rPr>
              <w:t>85,6</w:t>
            </w:r>
          </w:p>
        </w:tc>
        <w:tc>
          <w:tcPr>
            <w:tcW w:w="1800" w:type="dxa"/>
          </w:tcPr>
          <w:p w:rsidR="000C3256" w:rsidRPr="00A20D05" w:rsidRDefault="000C3256" w:rsidP="001F57A5">
            <w:pPr>
              <w:jc w:val="center"/>
              <w:rPr>
                <w:sz w:val="24"/>
                <w:lang w:val="uk-UA"/>
              </w:rPr>
            </w:pPr>
            <w:r w:rsidRPr="00A20D05">
              <w:rPr>
                <w:sz w:val="24"/>
                <w:lang w:val="uk-UA"/>
              </w:rPr>
              <w:t>77,6</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Економічна діяльність</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3382,6</w:t>
            </w:r>
          </w:p>
        </w:tc>
        <w:tc>
          <w:tcPr>
            <w:tcW w:w="1560" w:type="dxa"/>
          </w:tcPr>
          <w:p w:rsidR="000C3256" w:rsidRPr="00A20D05" w:rsidRDefault="000C3256" w:rsidP="001F57A5">
            <w:pPr>
              <w:jc w:val="center"/>
              <w:rPr>
                <w:sz w:val="24"/>
                <w:lang w:val="uk-UA"/>
              </w:rPr>
            </w:pPr>
            <w:r w:rsidRPr="00A20D05">
              <w:rPr>
                <w:sz w:val="24"/>
                <w:lang w:val="uk-UA"/>
              </w:rPr>
              <w:t>3124,7</w:t>
            </w:r>
          </w:p>
        </w:tc>
        <w:tc>
          <w:tcPr>
            <w:tcW w:w="1290" w:type="dxa"/>
          </w:tcPr>
          <w:p w:rsidR="000C3256" w:rsidRPr="00A20D05" w:rsidRDefault="000C3256" w:rsidP="001F57A5">
            <w:pPr>
              <w:jc w:val="center"/>
              <w:rPr>
                <w:sz w:val="24"/>
                <w:lang w:val="uk-UA"/>
              </w:rPr>
            </w:pPr>
            <w:r w:rsidRPr="00A20D05">
              <w:rPr>
                <w:sz w:val="24"/>
                <w:lang w:val="uk-UA"/>
              </w:rPr>
              <w:t>1896,1</w:t>
            </w:r>
          </w:p>
        </w:tc>
        <w:tc>
          <w:tcPr>
            <w:tcW w:w="1620" w:type="dxa"/>
          </w:tcPr>
          <w:p w:rsidR="000C3256" w:rsidRPr="00A20D05" w:rsidRDefault="000C3256" w:rsidP="001F57A5">
            <w:pPr>
              <w:jc w:val="center"/>
              <w:rPr>
                <w:sz w:val="24"/>
                <w:lang w:val="uk-UA"/>
              </w:rPr>
            </w:pPr>
            <w:r w:rsidRPr="00A20D05">
              <w:rPr>
                <w:sz w:val="24"/>
                <w:lang w:val="uk-UA"/>
              </w:rPr>
              <w:t>60,7</w:t>
            </w:r>
          </w:p>
        </w:tc>
        <w:tc>
          <w:tcPr>
            <w:tcW w:w="1800" w:type="dxa"/>
          </w:tcPr>
          <w:p w:rsidR="000C3256" w:rsidRPr="00A20D05" w:rsidRDefault="000C3256" w:rsidP="001F57A5">
            <w:pPr>
              <w:jc w:val="center"/>
              <w:rPr>
                <w:sz w:val="24"/>
                <w:lang w:val="uk-UA"/>
              </w:rPr>
            </w:pPr>
            <w:r w:rsidRPr="00A20D05">
              <w:rPr>
                <w:sz w:val="24"/>
                <w:lang w:val="uk-UA"/>
              </w:rPr>
              <w:t>56,1</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РАЗОМ ВИДАТКІВ ЗАГАЛЬНОГО ФОНДУ</w:t>
            </w:r>
          </w:p>
        </w:tc>
        <w:tc>
          <w:tcPr>
            <w:tcW w:w="1767" w:type="dxa"/>
          </w:tcPr>
          <w:p w:rsidR="000C3256" w:rsidRPr="00A20D05" w:rsidRDefault="000C3256" w:rsidP="001F57A5">
            <w:pPr>
              <w:jc w:val="center"/>
              <w:rPr>
                <w:b/>
                <w:sz w:val="24"/>
                <w:lang w:val="uk-UA"/>
              </w:rPr>
            </w:pPr>
            <w:r w:rsidRPr="00A20D05">
              <w:rPr>
                <w:b/>
                <w:sz w:val="24"/>
                <w:lang w:val="uk-UA"/>
              </w:rPr>
              <w:t>270878</w:t>
            </w:r>
          </w:p>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r w:rsidRPr="00A20D05">
              <w:rPr>
                <w:b/>
                <w:sz w:val="24"/>
                <w:lang w:val="uk-UA"/>
              </w:rPr>
              <w:t>293311,6</w:t>
            </w:r>
          </w:p>
        </w:tc>
        <w:tc>
          <w:tcPr>
            <w:tcW w:w="1560" w:type="dxa"/>
          </w:tcPr>
          <w:p w:rsidR="000C3256" w:rsidRPr="00A20D05" w:rsidRDefault="000C3256" w:rsidP="001F57A5">
            <w:pPr>
              <w:jc w:val="center"/>
              <w:rPr>
                <w:b/>
                <w:sz w:val="24"/>
                <w:lang w:val="uk-UA"/>
              </w:rPr>
            </w:pPr>
            <w:r w:rsidRPr="00A20D05">
              <w:rPr>
                <w:b/>
                <w:sz w:val="24"/>
                <w:lang w:val="uk-UA"/>
              </w:rPr>
              <w:t>269508,1</w:t>
            </w:r>
          </w:p>
        </w:tc>
        <w:tc>
          <w:tcPr>
            <w:tcW w:w="1290" w:type="dxa"/>
          </w:tcPr>
          <w:p w:rsidR="000C3256" w:rsidRPr="00A20D05" w:rsidRDefault="000C3256" w:rsidP="001F57A5">
            <w:pPr>
              <w:jc w:val="center"/>
              <w:rPr>
                <w:b/>
                <w:sz w:val="24"/>
                <w:lang w:val="uk-UA"/>
              </w:rPr>
            </w:pPr>
            <w:r w:rsidRPr="00A20D05">
              <w:rPr>
                <w:b/>
                <w:sz w:val="24"/>
                <w:lang w:val="uk-UA"/>
              </w:rPr>
              <w:t>247475,7</w:t>
            </w:r>
          </w:p>
        </w:tc>
        <w:tc>
          <w:tcPr>
            <w:tcW w:w="1620" w:type="dxa"/>
          </w:tcPr>
          <w:p w:rsidR="000C3256" w:rsidRPr="00A20D05" w:rsidRDefault="000C3256" w:rsidP="001F57A5">
            <w:pPr>
              <w:jc w:val="center"/>
              <w:rPr>
                <w:b/>
                <w:sz w:val="24"/>
                <w:lang w:val="uk-UA"/>
              </w:rPr>
            </w:pPr>
            <w:r w:rsidRPr="00A20D05">
              <w:rPr>
                <w:b/>
                <w:sz w:val="24"/>
                <w:lang w:val="uk-UA"/>
              </w:rPr>
              <w:t>91,8</w:t>
            </w:r>
          </w:p>
        </w:tc>
        <w:tc>
          <w:tcPr>
            <w:tcW w:w="1800" w:type="dxa"/>
          </w:tcPr>
          <w:p w:rsidR="000C3256" w:rsidRPr="00A20D05" w:rsidRDefault="000C3256" w:rsidP="001F57A5">
            <w:pPr>
              <w:jc w:val="center"/>
              <w:rPr>
                <w:b/>
                <w:sz w:val="24"/>
                <w:lang w:val="uk-UA"/>
              </w:rPr>
            </w:pPr>
            <w:r w:rsidRPr="00A20D05">
              <w:rPr>
                <w:b/>
                <w:sz w:val="24"/>
                <w:lang w:val="uk-UA"/>
              </w:rPr>
              <w:t>84,4</w:t>
            </w:r>
          </w:p>
        </w:tc>
      </w:tr>
      <w:tr w:rsidR="000C3256" w:rsidRPr="00A20D05" w:rsidTr="001F57A5">
        <w:tc>
          <w:tcPr>
            <w:tcW w:w="3888" w:type="dxa"/>
          </w:tcPr>
          <w:p w:rsidR="000C3256" w:rsidRPr="00A20D05" w:rsidRDefault="000C3256" w:rsidP="001F57A5">
            <w:pPr>
              <w:jc w:val="center"/>
              <w:rPr>
                <w:b/>
                <w:i/>
                <w:sz w:val="24"/>
                <w:lang w:val="uk-UA"/>
              </w:rPr>
            </w:pPr>
            <w:r w:rsidRPr="00A20D05">
              <w:rPr>
                <w:b/>
                <w:i/>
                <w:sz w:val="24"/>
                <w:lang w:val="uk-UA"/>
              </w:rPr>
              <w:t>СПЕЦІАЛЬНИЙ ФОНД</w:t>
            </w: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Державне управління</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138,8</w:t>
            </w:r>
          </w:p>
        </w:tc>
        <w:tc>
          <w:tcPr>
            <w:tcW w:w="1560" w:type="dxa"/>
          </w:tcPr>
          <w:p w:rsidR="000C3256" w:rsidRPr="00A20D05" w:rsidRDefault="000C3256" w:rsidP="001F57A5">
            <w:pPr>
              <w:jc w:val="center"/>
              <w:rPr>
                <w:sz w:val="24"/>
                <w:lang w:val="uk-UA"/>
              </w:rPr>
            </w:pPr>
            <w:r w:rsidRPr="00A20D05">
              <w:rPr>
                <w:sz w:val="24"/>
                <w:lang w:val="uk-UA"/>
              </w:rPr>
              <w:t>138,8</w:t>
            </w:r>
          </w:p>
        </w:tc>
        <w:tc>
          <w:tcPr>
            <w:tcW w:w="1290" w:type="dxa"/>
          </w:tcPr>
          <w:p w:rsidR="000C3256" w:rsidRPr="00A20D05" w:rsidRDefault="000C3256" w:rsidP="001F57A5">
            <w:pPr>
              <w:jc w:val="center"/>
              <w:rPr>
                <w:sz w:val="24"/>
                <w:lang w:val="uk-UA"/>
              </w:rPr>
            </w:pPr>
            <w:r w:rsidRPr="00A20D05">
              <w:rPr>
                <w:sz w:val="24"/>
                <w:lang w:val="uk-UA"/>
              </w:rPr>
              <w:t>78,3</w:t>
            </w:r>
          </w:p>
        </w:tc>
        <w:tc>
          <w:tcPr>
            <w:tcW w:w="1620" w:type="dxa"/>
          </w:tcPr>
          <w:p w:rsidR="000C3256" w:rsidRPr="00A20D05" w:rsidRDefault="000C3256" w:rsidP="001F57A5">
            <w:pPr>
              <w:jc w:val="center"/>
              <w:rPr>
                <w:sz w:val="24"/>
                <w:lang w:val="uk-UA"/>
              </w:rPr>
            </w:pPr>
            <w:r w:rsidRPr="00A20D05">
              <w:rPr>
                <w:sz w:val="24"/>
                <w:lang w:val="uk-UA"/>
              </w:rPr>
              <w:t>56,4</w:t>
            </w:r>
          </w:p>
        </w:tc>
        <w:tc>
          <w:tcPr>
            <w:tcW w:w="1800" w:type="dxa"/>
          </w:tcPr>
          <w:p w:rsidR="000C3256" w:rsidRPr="00A20D05" w:rsidRDefault="000C3256" w:rsidP="001F57A5">
            <w:pPr>
              <w:jc w:val="center"/>
              <w:rPr>
                <w:sz w:val="24"/>
                <w:lang w:val="uk-UA"/>
              </w:rPr>
            </w:pPr>
            <w:r w:rsidRPr="00A20D05">
              <w:rPr>
                <w:sz w:val="24"/>
                <w:lang w:val="uk-UA"/>
              </w:rPr>
              <w:t>56,4</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Освіта</w:t>
            </w:r>
          </w:p>
        </w:tc>
        <w:tc>
          <w:tcPr>
            <w:tcW w:w="1767" w:type="dxa"/>
          </w:tcPr>
          <w:p w:rsidR="000C3256" w:rsidRPr="00A20D05" w:rsidRDefault="000C3256" w:rsidP="001F57A5">
            <w:pPr>
              <w:jc w:val="center"/>
              <w:rPr>
                <w:sz w:val="24"/>
                <w:lang w:val="uk-UA"/>
              </w:rPr>
            </w:pPr>
            <w:r w:rsidRPr="00A20D05">
              <w:rPr>
                <w:sz w:val="24"/>
                <w:lang w:val="uk-UA"/>
              </w:rPr>
              <w:t>5053,4</w:t>
            </w:r>
          </w:p>
        </w:tc>
        <w:tc>
          <w:tcPr>
            <w:tcW w:w="1824" w:type="dxa"/>
          </w:tcPr>
          <w:p w:rsidR="000C3256" w:rsidRPr="00A20D05" w:rsidRDefault="000C3256" w:rsidP="001F57A5">
            <w:pPr>
              <w:jc w:val="center"/>
              <w:rPr>
                <w:sz w:val="24"/>
                <w:lang w:val="uk-UA"/>
              </w:rPr>
            </w:pPr>
            <w:r w:rsidRPr="00A20D05">
              <w:rPr>
                <w:sz w:val="24"/>
                <w:lang w:val="uk-UA"/>
              </w:rPr>
              <w:t>13509,5</w:t>
            </w:r>
          </w:p>
        </w:tc>
        <w:tc>
          <w:tcPr>
            <w:tcW w:w="1560" w:type="dxa"/>
          </w:tcPr>
          <w:p w:rsidR="000C3256" w:rsidRPr="00A20D05" w:rsidRDefault="000C3256" w:rsidP="001F57A5">
            <w:pPr>
              <w:jc w:val="center"/>
              <w:rPr>
                <w:sz w:val="24"/>
                <w:lang w:val="uk-UA"/>
              </w:rPr>
            </w:pPr>
            <w:r w:rsidRPr="00A20D05">
              <w:rPr>
                <w:sz w:val="24"/>
                <w:lang w:val="uk-UA"/>
              </w:rPr>
              <w:t>13457,2</w:t>
            </w:r>
          </w:p>
        </w:tc>
        <w:tc>
          <w:tcPr>
            <w:tcW w:w="1290" w:type="dxa"/>
          </w:tcPr>
          <w:p w:rsidR="000C3256" w:rsidRPr="00A20D05" w:rsidRDefault="000C3256" w:rsidP="001F57A5">
            <w:pPr>
              <w:jc w:val="center"/>
              <w:rPr>
                <w:sz w:val="24"/>
                <w:lang w:val="uk-UA"/>
              </w:rPr>
            </w:pPr>
            <w:r w:rsidRPr="00A20D05">
              <w:rPr>
                <w:sz w:val="24"/>
                <w:lang w:val="uk-UA"/>
              </w:rPr>
              <w:t>8498,0</w:t>
            </w:r>
          </w:p>
        </w:tc>
        <w:tc>
          <w:tcPr>
            <w:tcW w:w="1620" w:type="dxa"/>
          </w:tcPr>
          <w:p w:rsidR="000C3256" w:rsidRPr="00A20D05" w:rsidRDefault="000C3256" w:rsidP="001F57A5">
            <w:pPr>
              <w:jc w:val="center"/>
              <w:rPr>
                <w:sz w:val="24"/>
                <w:lang w:val="uk-UA"/>
              </w:rPr>
            </w:pPr>
            <w:r w:rsidRPr="00A20D05">
              <w:rPr>
                <w:sz w:val="24"/>
                <w:lang w:val="uk-UA"/>
              </w:rPr>
              <w:t>63,1</w:t>
            </w:r>
          </w:p>
        </w:tc>
        <w:tc>
          <w:tcPr>
            <w:tcW w:w="1800" w:type="dxa"/>
          </w:tcPr>
          <w:p w:rsidR="000C3256" w:rsidRPr="00A20D05" w:rsidRDefault="000C3256" w:rsidP="001F57A5">
            <w:pPr>
              <w:jc w:val="center"/>
              <w:rPr>
                <w:sz w:val="24"/>
                <w:lang w:val="uk-UA"/>
              </w:rPr>
            </w:pPr>
            <w:r w:rsidRPr="00A20D05">
              <w:rPr>
                <w:sz w:val="24"/>
                <w:lang w:val="uk-UA"/>
              </w:rPr>
              <w:t>62,9</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Охорона здоров’я</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1275,6</w:t>
            </w:r>
          </w:p>
        </w:tc>
        <w:tc>
          <w:tcPr>
            <w:tcW w:w="1560" w:type="dxa"/>
          </w:tcPr>
          <w:p w:rsidR="000C3256" w:rsidRPr="00A20D05" w:rsidRDefault="000C3256" w:rsidP="001F57A5">
            <w:pPr>
              <w:jc w:val="center"/>
              <w:rPr>
                <w:sz w:val="24"/>
                <w:lang w:val="uk-UA"/>
              </w:rPr>
            </w:pPr>
            <w:r w:rsidRPr="00A20D05">
              <w:rPr>
                <w:sz w:val="24"/>
                <w:lang w:val="uk-UA"/>
              </w:rPr>
              <w:t>1275,6</w:t>
            </w:r>
          </w:p>
        </w:tc>
        <w:tc>
          <w:tcPr>
            <w:tcW w:w="1290" w:type="dxa"/>
          </w:tcPr>
          <w:p w:rsidR="000C3256" w:rsidRPr="00A20D05" w:rsidRDefault="000C3256" w:rsidP="001F57A5">
            <w:pPr>
              <w:jc w:val="center"/>
              <w:rPr>
                <w:sz w:val="24"/>
                <w:lang w:val="uk-UA"/>
              </w:rPr>
            </w:pPr>
            <w:r w:rsidRPr="00A20D05">
              <w:rPr>
                <w:sz w:val="24"/>
                <w:lang w:val="uk-UA"/>
              </w:rPr>
              <w:t>1249,6</w:t>
            </w:r>
          </w:p>
        </w:tc>
        <w:tc>
          <w:tcPr>
            <w:tcW w:w="1620" w:type="dxa"/>
          </w:tcPr>
          <w:p w:rsidR="000C3256" w:rsidRPr="00A20D05" w:rsidRDefault="000C3256" w:rsidP="001F57A5">
            <w:pPr>
              <w:jc w:val="center"/>
              <w:rPr>
                <w:sz w:val="24"/>
                <w:lang w:val="uk-UA"/>
              </w:rPr>
            </w:pPr>
            <w:r w:rsidRPr="00A20D05">
              <w:rPr>
                <w:sz w:val="24"/>
                <w:lang w:val="uk-UA"/>
              </w:rPr>
              <w:t>98,0</w:t>
            </w:r>
          </w:p>
        </w:tc>
        <w:tc>
          <w:tcPr>
            <w:tcW w:w="1800" w:type="dxa"/>
          </w:tcPr>
          <w:p w:rsidR="000C3256" w:rsidRPr="00A20D05" w:rsidRDefault="000C3256" w:rsidP="001F57A5">
            <w:pPr>
              <w:jc w:val="center"/>
              <w:rPr>
                <w:sz w:val="24"/>
                <w:lang w:val="uk-UA"/>
              </w:rPr>
            </w:pPr>
            <w:r w:rsidRPr="00A20D05">
              <w:rPr>
                <w:sz w:val="24"/>
                <w:lang w:val="uk-UA"/>
              </w:rPr>
              <w:t>98,0</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Соціальний захист та соціальне забезпечення</w:t>
            </w:r>
          </w:p>
        </w:tc>
        <w:tc>
          <w:tcPr>
            <w:tcW w:w="1767" w:type="dxa"/>
          </w:tcPr>
          <w:p w:rsidR="000C3256" w:rsidRPr="00A20D05" w:rsidRDefault="000C3256" w:rsidP="001F57A5">
            <w:pPr>
              <w:jc w:val="center"/>
              <w:rPr>
                <w:sz w:val="24"/>
                <w:lang w:val="uk-UA"/>
              </w:rPr>
            </w:pPr>
            <w:r w:rsidRPr="00A20D05">
              <w:rPr>
                <w:sz w:val="24"/>
                <w:lang w:val="uk-UA"/>
              </w:rPr>
              <w:t>724,7</w:t>
            </w:r>
          </w:p>
        </w:tc>
        <w:tc>
          <w:tcPr>
            <w:tcW w:w="1824" w:type="dxa"/>
          </w:tcPr>
          <w:p w:rsidR="000C3256" w:rsidRPr="00A20D05" w:rsidRDefault="000C3256" w:rsidP="001F57A5">
            <w:pPr>
              <w:jc w:val="center"/>
              <w:rPr>
                <w:sz w:val="24"/>
                <w:lang w:val="uk-UA"/>
              </w:rPr>
            </w:pPr>
            <w:r w:rsidRPr="00A20D05">
              <w:rPr>
                <w:sz w:val="24"/>
                <w:lang w:val="uk-UA"/>
              </w:rPr>
              <w:t>724,7</w:t>
            </w:r>
          </w:p>
        </w:tc>
        <w:tc>
          <w:tcPr>
            <w:tcW w:w="1560" w:type="dxa"/>
          </w:tcPr>
          <w:p w:rsidR="000C3256" w:rsidRPr="00A20D05" w:rsidRDefault="000C3256" w:rsidP="001F57A5">
            <w:pPr>
              <w:jc w:val="center"/>
              <w:rPr>
                <w:sz w:val="24"/>
                <w:lang w:val="uk-UA"/>
              </w:rPr>
            </w:pPr>
            <w:r w:rsidRPr="00A20D05">
              <w:rPr>
                <w:sz w:val="24"/>
                <w:lang w:val="uk-UA"/>
              </w:rPr>
              <w:t>724,7</w:t>
            </w:r>
          </w:p>
        </w:tc>
        <w:tc>
          <w:tcPr>
            <w:tcW w:w="1290" w:type="dxa"/>
          </w:tcPr>
          <w:p w:rsidR="000C3256" w:rsidRPr="00A20D05" w:rsidRDefault="000C3256" w:rsidP="001F57A5">
            <w:pPr>
              <w:jc w:val="center"/>
              <w:rPr>
                <w:sz w:val="24"/>
                <w:lang w:val="uk-UA"/>
              </w:rPr>
            </w:pPr>
            <w:r w:rsidRPr="00A20D05">
              <w:rPr>
                <w:sz w:val="24"/>
                <w:lang w:val="uk-UA"/>
              </w:rPr>
              <w:t>675,9</w:t>
            </w:r>
          </w:p>
        </w:tc>
        <w:tc>
          <w:tcPr>
            <w:tcW w:w="1620" w:type="dxa"/>
          </w:tcPr>
          <w:p w:rsidR="000C3256" w:rsidRPr="00A20D05" w:rsidRDefault="000C3256" w:rsidP="001F57A5">
            <w:pPr>
              <w:jc w:val="center"/>
              <w:rPr>
                <w:sz w:val="24"/>
                <w:lang w:val="uk-UA"/>
              </w:rPr>
            </w:pPr>
            <w:r w:rsidRPr="00A20D05">
              <w:rPr>
                <w:sz w:val="24"/>
                <w:lang w:val="uk-UA"/>
              </w:rPr>
              <w:t>93,3</w:t>
            </w:r>
          </w:p>
        </w:tc>
        <w:tc>
          <w:tcPr>
            <w:tcW w:w="1800" w:type="dxa"/>
          </w:tcPr>
          <w:p w:rsidR="000C3256" w:rsidRPr="00A20D05" w:rsidRDefault="000C3256" w:rsidP="001F57A5">
            <w:pPr>
              <w:jc w:val="center"/>
              <w:rPr>
                <w:sz w:val="24"/>
                <w:lang w:val="uk-UA"/>
              </w:rPr>
            </w:pPr>
            <w:r w:rsidRPr="00A20D05">
              <w:rPr>
                <w:sz w:val="24"/>
                <w:lang w:val="uk-UA"/>
              </w:rPr>
              <w:t>93,3</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Культура і мистецтво</w:t>
            </w:r>
          </w:p>
        </w:tc>
        <w:tc>
          <w:tcPr>
            <w:tcW w:w="1767" w:type="dxa"/>
          </w:tcPr>
          <w:p w:rsidR="000C3256" w:rsidRPr="00A20D05" w:rsidRDefault="000C3256" w:rsidP="001F57A5">
            <w:pPr>
              <w:jc w:val="center"/>
              <w:rPr>
                <w:sz w:val="24"/>
                <w:lang w:val="uk-UA"/>
              </w:rPr>
            </w:pPr>
            <w:r w:rsidRPr="00A20D05">
              <w:rPr>
                <w:sz w:val="24"/>
                <w:lang w:val="uk-UA"/>
              </w:rPr>
              <w:t>44,7</w:t>
            </w:r>
          </w:p>
        </w:tc>
        <w:tc>
          <w:tcPr>
            <w:tcW w:w="1824" w:type="dxa"/>
          </w:tcPr>
          <w:p w:rsidR="000C3256" w:rsidRPr="00A20D05" w:rsidRDefault="000C3256" w:rsidP="001F57A5">
            <w:pPr>
              <w:jc w:val="center"/>
              <w:rPr>
                <w:sz w:val="24"/>
                <w:lang w:val="uk-UA"/>
              </w:rPr>
            </w:pPr>
            <w:r w:rsidRPr="00A20D05">
              <w:rPr>
                <w:sz w:val="24"/>
                <w:lang w:val="uk-UA"/>
              </w:rPr>
              <w:t>94,1</w:t>
            </w:r>
          </w:p>
        </w:tc>
        <w:tc>
          <w:tcPr>
            <w:tcW w:w="1560" w:type="dxa"/>
          </w:tcPr>
          <w:p w:rsidR="000C3256" w:rsidRPr="00A20D05" w:rsidRDefault="000C3256" w:rsidP="001F57A5">
            <w:pPr>
              <w:jc w:val="center"/>
              <w:rPr>
                <w:sz w:val="24"/>
                <w:lang w:val="uk-UA"/>
              </w:rPr>
            </w:pPr>
            <w:r w:rsidRPr="00A20D05">
              <w:rPr>
                <w:sz w:val="24"/>
                <w:lang w:val="uk-UA"/>
              </w:rPr>
              <w:t>94,1</w:t>
            </w:r>
          </w:p>
        </w:tc>
        <w:tc>
          <w:tcPr>
            <w:tcW w:w="1290" w:type="dxa"/>
          </w:tcPr>
          <w:p w:rsidR="000C3256" w:rsidRPr="00A20D05" w:rsidRDefault="000C3256" w:rsidP="001F57A5">
            <w:pPr>
              <w:jc w:val="center"/>
              <w:rPr>
                <w:sz w:val="24"/>
                <w:lang w:val="uk-UA"/>
              </w:rPr>
            </w:pPr>
            <w:r w:rsidRPr="00A20D05">
              <w:rPr>
                <w:sz w:val="24"/>
                <w:lang w:val="uk-UA"/>
              </w:rPr>
              <w:t>133,3</w:t>
            </w:r>
          </w:p>
        </w:tc>
        <w:tc>
          <w:tcPr>
            <w:tcW w:w="1620" w:type="dxa"/>
          </w:tcPr>
          <w:p w:rsidR="000C3256" w:rsidRPr="00A20D05" w:rsidRDefault="000C3256" w:rsidP="001F57A5">
            <w:pPr>
              <w:jc w:val="center"/>
              <w:rPr>
                <w:sz w:val="24"/>
                <w:lang w:val="uk-UA"/>
              </w:rPr>
            </w:pPr>
            <w:r w:rsidRPr="00A20D05">
              <w:rPr>
                <w:sz w:val="24"/>
                <w:lang w:val="uk-UA"/>
              </w:rPr>
              <w:t>141,7</w:t>
            </w:r>
          </w:p>
        </w:tc>
        <w:tc>
          <w:tcPr>
            <w:tcW w:w="1800" w:type="dxa"/>
          </w:tcPr>
          <w:p w:rsidR="000C3256" w:rsidRPr="00A20D05" w:rsidRDefault="000C3256" w:rsidP="001F57A5">
            <w:pPr>
              <w:jc w:val="center"/>
              <w:rPr>
                <w:sz w:val="24"/>
                <w:lang w:val="uk-UA"/>
              </w:rPr>
            </w:pPr>
            <w:r w:rsidRPr="00A20D05">
              <w:rPr>
                <w:sz w:val="24"/>
                <w:lang w:val="uk-UA"/>
              </w:rPr>
              <w:t>141,7</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Фізична культура і спорт</w:t>
            </w:r>
          </w:p>
        </w:tc>
        <w:tc>
          <w:tcPr>
            <w:tcW w:w="1767" w:type="dxa"/>
          </w:tcPr>
          <w:p w:rsidR="000C3256" w:rsidRPr="00A20D05" w:rsidRDefault="000C3256" w:rsidP="001F57A5">
            <w:pPr>
              <w:jc w:val="center"/>
              <w:rPr>
                <w:sz w:val="24"/>
                <w:lang w:val="uk-UA"/>
              </w:rPr>
            </w:pPr>
            <w:r w:rsidRPr="00A20D05">
              <w:rPr>
                <w:sz w:val="24"/>
                <w:lang w:val="uk-UA"/>
              </w:rPr>
              <w:t>29</w:t>
            </w:r>
          </w:p>
        </w:tc>
        <w:tc>
          <w:tcPr>
            <w:tcW w:w="1824" w:type="dxa"/>
          </w:tcPr>
          <w:p w:rsidR="000C3256" w:rsidRPr="00A20D05" w:rsidRDefault="000C3256" w:rsidP="001F57A5">
            <w:pPr>
              <w:jc w:val="center"/>
              <w:rPr>
                <w:sz w:val="24"/>
                <w:lang w:val="uk-UA"/>
              </w:rPr>
            </w:pPr>
            <w:r w:rsidRPr="00A20D05">
              <w:rPr>
                <w:sz w:val="24"/>
                <w:lang w:val="uk-UA"/>
              </w:rPr>
              <w:t>80</w:t>
            </w:r>
          </w:p>
        </w:tc>
        <w:tc>
          <w:tcPr>
            <w:tcW w:w="1560" w:type="dxa"/>
          </w:tcPr>
          <w:p w:rsidR="000C3256" w:rsidRPr="00A20D05" w:rsidRDefault="000C3256" w:rsidP="001F57A5">
            <w:pPr>
              <w:jc w:val="center"/>
              <w:rPr>
                <w:sz w:val="24"/>
                <w:lang w:val="uk-UA"/>
              </w:rPr>
            </w:pPr>
            <w:r w:rsidRPr="00A20D05">
              <w:rPr>
                <w:sz w:val="24"/>
                <w:lang w:val="uk-UA"/>
              </w:rPr>
              <w:t>80</w:t>
            </w:r>
          </w:p>
        </w:tc>
        <w:tc>
          <w:tcPr>
            <w:tcW w:w="1290" w:type="dxa"/>
          </w:tcPr>
          <w:p w:rsidR="000C3256" w:rsidRPr="00A20D05" w:rsidRDefault="000C3256" w:rsidP="001F57A5">
            <w:pPr>
              <w:jc w:val="center"/>
              <w:rPr>
                <w:sz w:val="24"/>
                <w:lang w:val="uk-UA"/>
              </w:rPr>
            </w:pPr>
            <w:r w:rsidRPr="00A20D05">
              <w:rPr>
                <w:sz w:val="24"/>
                <w:lang w:val="uk-UA"/>
              </w:rPr>
              <w:t>56,0</w:t>
            </w:r>
          </w:p>
        </w:tc>
        <w:tc>
          <w:tcPr>
            <w:tcW w:w="1620" w:type="dxa"/>
          </w:tcPr>
          <w:p w:rsidR="000C3256" w:rsidRPr="00A20D05" w:rsidRDefault="000C3256" w:rsidP="001F57A5">
            <w:pPr>
              <w:jc w:val="center"/>
              <w:rPr>
                <w:sz w:val="24"/>
                <w:lang w:val="uk-UA"/>
              </w:rPr>
            </w:pPr>
            <w:r w:rsidRPr="00A20D05">
              <w:rPr>
                <w:sz w:val="24"/>
                <w:lang w:val="uk-UA"/>
              </w:rPr>
              <w:t>70,0</w:t>
            </w:r>
          </w:p>
        </w:tc>
        <w:tc>
          <w:tcPr>
            <w:tcW w:w="1800" w:type="dxa"/>
          </w:tcPr>
          <w:p w:rsidR="000C3256" w:rsidRPr="00A20D05" w:rsidRDefault="000C3256" w:rsidP="001F57A5">
            <w:pPr>
              <w:jc w:val="center"/>
              <w:rPr>
                <w:sz w:val="24"/>
                <w:lang w:val="uk-UA"/>
              </w:rPr>
            </w:pPr>
            <w:r w:rsidRPr="00A20D05">
              <w:rPr>
                <w:sz w:val="24"/>
                <w:lang w:val="uk-UA"/>
              </w:rPr>
              <w:t>70,0</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Житлово-комунальне господарство</w:t>
            </w:r>
          </w:p>
        </w:tc>
        <w:tc>
          <w:tcPr>
            <w:tcW w:w="1767" w:type="dxa"/>
          </w:tcPr>
          <w:p w:rsidR="000C3256" w:rsidRPr="00A20D05" w:rsidRDefault="000C3256" w:rsidP="001F57A5">
            <w:pPr>
              <w:jc w:val="center"/>
              <w:rPr>
                <w:sz w:val="24"/>
                <w:lang w:val="uk-UA"/>
              </w:rPr>
            </w:pPr>
            <w:r w:rsidRPr="00A20D05">
              <w:rPr>
                <w:sz w:val="24"/>
                <w:lang w:val="uk-UA"/>
              </w:rPr>
              <w:t>33,4</w:t>
            </w:r>
          </w:p>
        </w:tc>
        <w:tc>
          <w:tcPr>
            <w:tcW w:w="1824" w:type="dxa"/>
          </w:tcPr>
          <w:p w:rsidR="000C3256" w:rsidRPr="00A20D05" w:rsidRDefault="000C3256" w:rsidP="001F57A5">
            <w:pPr>
              <w:jc w:val="center"/>
              <w:rPr>
                <w:sz w:val="24"/>
                <w:lang w:val="uk-UA"/>
              </w:rPr>
            </w:pPr>
            <w:r w:rsidRPr="00A20D05">
              <w:rPr>
                <w:sz w:val="24"/>
                <w:lang w:val="uk-UA"/>
              </w:rPr>
              <w:t>8151,9</w:t>
            </w:r>
          </w:p>
        </w:tc>
        <w:tc>
          <w:tcPr>
            <w:tcW w:w="1560" w:type="dxa"/>
          </w:tcPr>
          <w:p w:rsidR="000C3256" w:rsidRPr="00A20D05" w:rsidRDefault="000C3256" w:rsidP="001F57A5">
            <w:pPr>
              <w:jc w:val="center"/>
              <w:rPr>
                <w:sz w:val="24"/>
                <w:lang w:val="uk-UA"/>
              </w:rPr>
            </w:pPr>
            <w:r w:rsidRPr="00A20D05">
              <w:rPr>
                <w:sz w:val="24"/>
                <w:lang w:val="uk-UA"/>
              </w:rPr>
              <w:t>7619,9</w:t>
            </w:r>
          </w:p>
        </w:tc>
        <w:tc>
          <w:tcPr>
            <w:tcW w:w="1290" w:type="dxa"/>
          </w:tcPr>
          <w:p w:rsidR="000C3256" w:rsidRPr="00A20D05" w:rsidRDefault="000C3256" w:rsidP="001F57A5">
            <w:pPr>
              <w:jc w:val="center"/>
              <w:rPr>
                <w:sz w:val="24"/>
                <w:lang w:val="uk-UA"/>
              </w:rPr>
            </w:pPr>
            <w:r w:rsidRPr="00A20D05">
              <w:rPr>
                <w:sz w:val="24"/>
                <w:lang w:val="uk-UA"/>
              </w:rPr>
              <w:t>4681,0</w:t>
            </w:r>
          </w:p>
        </w:tc>
        <w:tc>
          <w:tcPr>
            <w:tcW w:w="1620" w:type="dxa"/>
          </w:tcPr>
          <w:p w:rsidR="000C3256" w:rsidRPr="00A20D05" w:rsidRDefault="000C3256" w:rsidP="001F57A5">
            <w:pPr>
              <w:jc w:val="center"/>
              <w:rPr>
                <w:sz w:val="24"/>
                <w:lang w:val="uk-UA"/>
              </w:rPr>
            </w:pPr>
            <w:r w:rsidRPr="00A20D05">
              <w:rPr>
                <w:sz w:val="24"/>
                <w:lang w:val="uk-UA"/>
              </w:rPr>
              <w:t>61,4</w:t>
            </w:r>
          </w:p>
        </w:tc>
        <w:tc>
          <w:tcPr>
            <w:tcW w:w="1800" w:type="dxa"/>
          </w:tcPr>
          <w:p w:rsidR="000C3256" w:rsidRPr="00A20D05" w:rsidRDefault="000C3256" w:rsidP="001F57A5">
            <w:pPr>
              <w:jc w:val="center"/>
              <w:rPr>
                <w:sz w:val="24"/>
                <w:lang w:val="uk-UA"/>
              </w:rPr>
            </w:pPr>
            <w:r w:rsidRPr="00A20D05">
              <w:rPr>
                <w:sz w:val="24"/>
                <w:lang w:val="uk-UA"/>
              </w:rPr>
              <w:t>57,4</w:t>
            </w:r>
          </w:p>
        </w:tc>
      </w:tr>
      <w:tr w:rsidR="000C3256" w:rsidRPr="00A20D05" w:rsidTr="001F57A5">
        <w:tc>
          <w:tcPr>
            <w:tcW w:w="3888" w:type="dxa"/>
          </w:tcPr>
          <w:p w:rsidR="000C3256" w:rsidRPr="00A20D05" w:rsidRDefault="000C3256" w:rsidP="001F57A5">
            <w:pPr>
              <w:jc w:val="center"/>
              <w:rPr>
                <w:sz w:val="24"/>
                <w:lang w:val="uk-UA"/>
              </w:rPr>
            </w:pPr>
            <w:r w:rsidRPr="00A20D05">
              <w:rPr>
                <w:sz w:val="24"/>
                <w:lang w:val="uk-UA"/>
              </w:rPr>
              <w:t>Економічна діяльність</w:t>
            </w:r>
          </w:p>
        </w:tc>
        <w:tc>
          <w:tcPr>
            <w:tcW w:w="1767" w:type="dxa"/>
          </w:tcPr>
          <w:p w:rsidR="000C3256" w:rsidRPr="00A20D05" w:rsidRDefault="000C3256" w:rsidP="001F57A5">
            <w:pPr>
              <w:jc w:val="center"/>
              <w:rPr>
                <w:sz w:val="24"/>
                <w:lang w:val="uk-UA"/>
              </w:rPr>
            </w:pPr>
          </w:p>
        </w:tc>
        <w:tc>
          <w:tcPr>
            <w:tcW w:w="1824" w:type="dxa"/>
          </w:tcPr>
          <w:p w:rsidR="000C3256" w:rsidRPr="00A20D05" w:rsidRDefault="000C3256" w:rsidP="001F57A5">
            <w:pPr>
              <w:jc w:val="center"/>
              <w:rPr>
                <w:sz w:val="24"/>
                <w:lang w:val="uk-UA"/>
              </w:rPr>
            </w:pPr>
            <w:r w:rsidRPr="00A20D05">
              <w:rPr>
                <w:sz w:val="24"/>
                <w:lang w:val="uk-UA"/>
              </w:rPr>
              <w:t>4381,4</w:t>
            </w:r>
          </w:p>
        </w:tc>
        <w:tc>
          <w:tcPr>
            <w:tcW w:w="1560" w:type="dxa"/>
          </w:tcPr>
          <w:p w:rsidR="000C3256" w:rsidRPr="00A20D05" w:rsidRDefault="000C3256" w:rsidP="001F57A5">
            <w:pPr>
              <w:jc w:val="center"/>
              <w:rPr>
                <w:sz w:val="24"/>
                <w:lang w:val="uk-UA"/>
              </w:rPr>
            </w:pPr>
            <w:r w:rsidRPr="00A20D05">
              <w:rPr>
                <w:sz w:val="24"/>
                <w:lang w:val="uk-UA"/>
              </w:rPr>
              <w:t>4381,4</w:t>
            </w:r>
          </w:p>
        </w:tc>
        <w:tc>
          <w:tcPr>
            <w:tcW w:w="1290" w:type="dxa"/>
          </w:tcPr>
          <w:p w:rsidR="000C3256" w:rsidRPr="00A20D05" w:rsidRDefault="000C3256" w:rsidP="001F57A5">
            <w:pPr>
              <w:jc w:val="center"/>
              <w:rPr>
                <w:sz w:val="24"/>
                <w:lang w:val="uk-UA"/>
              </w:rPr>
            </w:pPr>
            <w:r w:rsidRPr="00A20D05">
              <w:rPr>
                <w:sz w:val="24"/>
                <w:lang w:val="uk-UA"/>
              </w:rPr>
              <w:t>1626,4</w:t>
            </w:r>
          </w:p>
        </w:tc>
        <w:tc>
          <w:tcPr>
            <w:tcW w:w="1620" w:type="dxa"/>
          </w:tcPr>
          <w:p w:rsidR="000C3256" w:rsidRPr="00A20D05" w:rsidRDefault="000C3256" w:rsidP="001F57A5">
            <w:pPr>
              <w:jc w:val="center"/>
              <w:rPr>
                <w:sz w:val="24"/>
                <w:lang w:val="uk-UA"/>
              </w:rPr>
            </w:pPr>
            <w:r w:rsidRPr="00A20D05">
              <w:rPr>
                <w:sz w:val="24"/>
                <w:lang w:val="uk-UA"/>
              </w:rPr>
              <w:t>37,1</w:t>
            </w:r>
          </w:p>
        </w:tc>
        <w:tc>
          <w:tcPr>
            <w:tcW w:w="1800" w:type="dxa"/>
          </w:tcPr>
          <w:p w:rsidR="000C3256" w:rsidRPr="00A20D05" w:rsidRDefault="000C3256" w:rsidP="001F57A5">
            <w:pPr>
              <w:jc w:val="center"/>
              <w:rPr>
                <w:sz w:val="24"/>
                <w:lang w:val="uk-UA"/>
              </w:rPr>
            </w:pPr>
            <w:r w:rsidRPr="00A20D05">
              <w:rPr>
                <w:sz w:val="24"/>
                <w:lang w:val="uk-UA"/>
              </w:rPr>
              <w:t>37,1</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РАЗОМ ВИДАТКІВ СПЕЦІАЛЬНОГО ФОНДУ</w:t>
            </w:r>
          </w:p>
        </w:tc>
        <w:tc>
          <w:tcPr>
            <w:tcW w:w="1767" w:type="dxa"/>
          </w:tcPr>
          <w:p w:rsidR="000C3256" w:rsidRPr="00A20D05" w:rsidRDefault="000C3256" w:rsidP="001F57A5">
            <w:pPr>
              <w:jc w:val="center"/>
              <w:rPr>
                <w:b/>
                <w:sz w:val="24"/>
                <w:lang w:val="uk-UA"/>
              </w:rPr>
            </w:pPr>
            <w:r w:rsidRPr="00A20D05">
              <w:rPr>
                <w:b/>
                <w:sz w:val="24"/>
                <w:lang w:val="uk-UA"/>
              </w:rPr>
              <w:t>6106</w:t>
            </w:r>
          </w:p>
        </w:tc>
        <w:tc>
          <w:tcPr>
            <w:tcW w:w="1824" w:type="dxa"/>
          </w:tcPr>
          <w:p w:rsidR="000C3256" w:rsidRPr="00A20D05" w:rsidRDefault="000C3256" w:rsidP="001F57A5">
            <w:pPr>
              <w:jc w:val="center"/>
              <w:rPr>
                <w:b/>
                <w:sz w:val="24"/>
                <w:lang w:val="uk-UA"/>
              </w:rPr>
            </w:pPr>
            <w:r w:rsidRPr="00A20D05">
              <w:rPr>
                <w:b/>
                <w:sz w:val="24"/>
                <w:lang w:val="uk-UA"/>
              </w:rPr>
              <w:t>30543,1</w:t>
            </w:r>
          </w:p>
        </w:tc>
        <w:tc>
          <w:tcPr>
            <w:tcW w:w="1560" w:type="dxa"/>
          </w:tcPr>
          <w:p w:rsidR="000C3256" w:rsidRPr="00A20D05" w:rsidRDefault="000C3256" w:rsidP="001F57A5">
            <w:pPr>
              <w:jc w:val="center"/>
              <w:rPr>
                <w:b/>
                <w:sz w:val="24"/>
                <w:lang w:val="uk-UA"/>
              </w:rPr>
            </w:pPr>
            <w:r w:rsidRPr="00A20D05">
              <w:rPr>
                <w:b/>
                <w:sz w:val="24"/>
                <w:lang w:val="uk-UA"/>
              </w:rPr>
              <w:t>29940,2</w:t>
            </w:r>
          </w:p>
        </w:tc>
        <w:tc>
          <w:tcPr>
            <w:tcW w:w="1290" w:type="dxa"/>
          </w:tcPr>
          <w:p w:rsidR="000C3256" w:rsidRPr="00A20D05" w:rsidRDefault="000C3256" w:rsidP="001F57A5">
            <w:pPr>
              <w:jc w:val="center"/>
              <w:rPr>
                <w:b/>
                <w:sz w:val="24"/>
                <w:lang w:val="uk-UA"/>
              </w:rPr>
            </w:pPr>
            <w:r w:rsidRPr="00A20D05">
              <w:rPr>
                <w:b/>
                <w:sz w:val="24"/>
                <w:lang w:val="uk-UA"/>
              </w:rPr>
              <w:t>19146,2</w:t>
            </w:r>
          </w:p>
        </w:tc>
        <w:tc>
          <w:tcPr>
            <w:tcW w:w="1620" w:type="dxa"/>
          </w:tcPr>
          <w:p w:rsidR="000C3256" w:rsidRPr="00A20D05" w:rsidRDefault="000C3256" w:rsidP="001F57A5">
            <w:pPr>
              <w:jc w:val="center"/>
              <w:rPr>
                <w:b/>
                <w:sz w:val="24"/>
                <w:lang w:val="uk-UA"/>
              </w:rPr>
            </w:pPr>
            <w:r w:rsidRPr="00A20D05">
              <w:rPr>
                <w:b/>
                <w:sz w:val="24"/>
                <w:lang w:val="uk-UA"/>
              </w:rPr>
              <w:t>63,9</w:t>
            </w:r>
          </w:p>
        </w:tc>
        <w:tc>
          <w:tcPr>
            <w:tcW w:w="1800" w:type="dxa"/>
          </w:tcPr>
          <w:p w:rsidR="000C3256" w:rsidRPr="00A20D05" w:rsidRDefault="000C3256" w:rsidP="001F57A5">
            <w:pPr>
              <w:jc w:val="center"/>
              <w:rPr>
                <w:b/>
                <w:sz w:val="24"/>
                <w:lang w:val="uk-UA"/>
              </w:rPr>
            </w:pPr>
            <w:r w:rsidRPr="00A20D05">
              <w:rPr>
                <w:b/>
                <w:sz w:val="24"/>
                <w:lang w:val="uk-UA"/>
              </w:rPr>
              <w:t>62,7</w:t>
            </w: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Нерозподілені видатки</w:t>
            </w:r>
          </w:p>
        </w:tc>
        <w:tc>
          <w:tcPr>
            <w:tcW w:w="1767" w:type="dxa"/>
          </w:tcPr>
          <w:p w:rsidR="000C3256" w:rsidRPr="00A20D05" w:rsidRDefault="000C3256" w:rsidP="001F57A5">
            <w:pPr>
              <w:jc w:val="center"/>
              <w:rPr>
                <w:b/>
                <w:sz w:val="24"/>
                <w:lang w:val="uk-UA"/>
              </w:rPr>
            </w:pPr>
          </w:p>
        </w:tc>
        <w:tc>
          <w:tcPr>
            <w:tcW w:w="1824" w:type="dxa"/>
          </w:tcPr>
          <w:p w:rsidR="000C3256" w:rsidRPr="00A20D05" w:rsidRDefault="000C3256" w:rsidP="001F57A5">
            <w:pPr>
              <w:jc w:val="center"/>
              <w:rPr>
                <w:b/>
                <w:sz w:val="24"/>
                <w:lang w:val="uk-UA"/>
              </w:rPr>
            </w:pPr>
          </w:p>
        </w:tc>
        <w:tc>
          <w:tcPr>
            <w:tcW w:w="1560" w:type="dxa"/>
          </w:tcPr>
          <w:p w:rsidR="000C3256" w:rsidRPr="00A20D05" w:rsidRDefault="000C3256" w:rsidP="001F57A5">
            <w:pPr>
              <w:jc w:val="center"/>
              <w:rPr>
                <w:b/>
                <w:sz w:val="24"/>
                <w:lang w:val="uk-UA"/>
              </w:rPr>
            </w:pPr>
          </w:p>
        </w:tc>
        <w:tc>
          <w:tcPr>
            <w:tcW w:w="1290" w:type="dxa"/>
          </w:tcPr>
          <w:p w:rsidR="000C3256" w:rsidRPr="00A20D05" w:rsidRDefault="000C3256" w:rsidP="001F57A5">
            <w:pPr>
              <w:jc w:val="center"/>
              <w:rPr>
                <w:b/>
                <w:sz w:val="24"/>
                <w:lang w:val="uk-UA"/>
              </w:rPr>
            </w:pPr>
          </w:p>
        </w:tc>
        <w:tc>
          <w:tcPr>
            <w:tcW w:w="1620" w:type="dxa"/>
          </w:tcPr>
          <w:p w:rsidR="000C3256" w:rsidRPr="00A20D05" w:rsidRDefault="000C3256" w:rsidP="001F57A5">
            <w:pPr>
              <w:jc w:val="center"/>
              <w:rPr>
                <w:b/>
                <w:sz w:val="24"/>
                <w:lang w:val="uk-UA"/>
              </w:rPr>
            </w:pPr>
          </w:p>
        </w:tc>
        <w:tc>
          <w:tcPr>
            <w:tcW w:w="1800" w:type="dxa"/>
          </w:tcPr>
          <w:p w:rsidR="000C3256" w:rsidRPr="00A20D05" w:rsidRDefault="000C3256" w:rsidP="001F57A5">
            <w:pPr>
              <w:jc w:val="center"/>
              <w:rPr>
                <w:b/>
                <w:sz w:val="24"/>
                <w:lang w:val="uk-UA"/>
              </w:rPr>
            </w:pPr>
          </w:p>
        </w:tc>
      </w:tr>
      <w:tr w:rsidR="000C3256" w:rsidRPr="00A20D05" w:rsidTr="001F57A5">
        <w:tc>
          <w:tcPr>
            <w:tcW w:w="3888" w:type="dxa"/>
          </w:tcPr>
          <w:p w:rsidR="000C3256" w:rsidRPr="00A20D05" w:rsidRDefault="000C3256" w:rsidP="001F57A5">
            <w:pPr>
              <w:jc w:val="center"/>
              <w:rPr>
                <w:b/>
                <w:sz w:val="24"/>
                <w:lang w:val="uk-UA"/>
              </w:rPr>
            </w:pPr>
            <w:r w:rsidRPr="00A20D05">
              <w:rPr>
                <w:b/>
                <w:sz w:val="24"/>
                <w:lang w:val="uk-UA"/>
              </w:rPr>
              <w:t>ВСЬОГО ВИДАТКІВ</w:t>
            </w:r>
          </w:p>
        </w:tc>
        <w:tc>
          <w:tcPr>
            <w:tcW w:w="1767" w:type="dxa"/>
          </w:tcPr>
          <w:p w:rsidR="000C3256" w:rsidRPr="00A20D05" w:rsidRDefault="000C3256" w:rsidP="001F57A5">
            <w:pPr>
              <w:jc w:val="center"/>
              <w:rPr>
                <w:b/>
                <w:sz w:val="24"/>
                <w:lang w:val="uk-UA"/>
              </w:rPr>
            </w:pPr>
            <w:r w:rsidRPr="00A20D05">
              <w:rPr>
                <w:b/>
                <w:sz w:val="24"/>
                <w:lang w:val="uk-UA"/>
              </w:rPr>
              <w:t>276984</w:t>
            </w:r>
          </w:p>
        </w:tc>
        <w:tc>
          <w:tcPr>
            <w:tcW w:w="1824" w:type="dxa"/>
          </w:tcPr>
          <w:p w:rsidR="000C3256" w:rsidRPr="00A20D05" w:rsidRDefault="000C3256" w:rsidP="001F57A5">
            <w:pPr>
              <w:jc w:val="center"/>
              <w:rPr>
                <w:b/>
                <w:sz w:val="24"/>
                <w:lang w:val="uk-UA"/>
              </w:rPr>
            </w:pPr>
            <w:r w:rsidRPr="00A20D05">
              <w:rPr>
                <w:b/>
                <w:sz w:val="24"/>
                <w:lang w:val="uk-UA"/>
              </w:rPr>
              <w:t>323854,7</w:t>
            </w:r>
          </w:p>
        </w:tc>
        <w:tc>
          <w:tcPr>
            <w:tcW w:w="1560" w:type="dxa"/>
          </w:tcPr>
          <w:p w:rsidR="000C3256" w:rsidRPr="00A20D05" w:rsidRDefault="000C3256" w:rsidP="001F57A5">
            <w:pPr>
              <w:jc w:val="center"/>
              <w:rPr>
                <w:b/>
                <w:sz w:val="24"/>
                <w:lang w:val="uk-UA"/>
              </w:rPr>
            </w:pPr>
            <w:r w:rsidRPr="00A20D05">
              <w:rPr>
                <w:b/>
                <w:sz w:val="24"/>
                <w:lang w:val="uk-UA"/>
              </w:rPr>
              <w:t>299448,3</w:t>
            </w:r>
          </w:p>
        </w:tc>
        <w:tc>
          <w:tcPr>
            <w:tcW w:w="1290" w:type="dxa"/>
          </w:tcPr>
          <w:p w:rsidR="000C3256" w:rsidRPr="00A20D05" w:rsidRDefault="000C3256" w:rsidP="001F57A5">
            <w:pPr>
              <w:jc w:val="center"/>
              <w:rPr>
                <w:b/>
                <w:sz w:val="24"/>
                <w:lang w:val="uk-UA"/>
              </w:rPr>
            </w:pPr>
            <w:r w:rsidRPr="00A20D05">
              <w:rPr>
                <w:b/>
                <w:sz w:val="24"/>
                <w:lang w:val="uk-UA"/>
              </w:rPr>
              <w:t>266621,9</w:t>
            </w:r>
          </w:p>
        </w:tc>
        <w:tc>
          <w:tcPr>
            <w:tcW w:w="1620" w:type="dxa"/>
          </w:tcPr>
          <w:p w:rsidR="000C3256" w:rsidRPr="00A20D05" w:rsidRDefault="000C3256" w:rsidP="001F57A5">
            <w:pPr>
              <w:jc w:val="center"/>
              <w:rPr>
                <w:b/>
                <w:sz w:val="24"/>
                <w:lang w:val="uk-UA"/>
              </w:rPr>
            </w:pPr>
            <w:r w:rsidRPr="00A20D05">
              <w:rPr>
                <w:b/>
                <w:sz w:val="24"/>
                <w:lang w:val="uk-UA"/>
              </w:rPr>
              <w:t>89,0</w:t>
            </w:r>
          </w:p>
        </w:tc>
        <w:tc>
          <w:tcPr>
            <w:tcW w:w="1800" w:type="dxa"/>
          </w:tcPr>
          <w:p w:rsidR="000C3256" w:rsidRPr="00A20D05" w:rsidRDefault="000C3256" w:rsidP="001F57A5">
            <w:pPr>
              <w:jc w:val="center"/>
              <w:rPr>
                <w:b/>
                <w:sz w:val="24"/>
                <w:lang w:val="uk-UA"/>
              </w:rPr>
            </w:pPr>
            <w:r w:rsidRPr="00A20D05">
              <w:rPr>
                <w:b/>
                <w:sz w:val="24"/>
                <w:lang w:val="uk-UA"/>
              </w:rPr>
              <w:t>82,3</w:t>
            </w:r>
          </w:p>
        </w:tc>
      </w:tr>
    </w:tbl>
    <w:p w:rsidR="000C3256" w:rsidRPr="00A20D05" w:rsidRDefault="000C3256" w:rsidP="000C3256">
      <w:pPr>
        <w:rPr>
          <w:lang w:val="uk-UA"/>
        </w:rPr>
      </w:pPr>
    </w:p>
    <w:p w:rsidR="00D601C2" w:rsidRPr="00A20D05" w:rsidRDefault="00D601C2" w:rsidP="00425355">
      <w:pPr>
        <w:pStyle w:val="2"/>
        <w:numPr>
          <w:ilvl w:val="0"/>
          <w:numId w:val="0"/>
        </w:numPr>
        <w:spacing w:after="0" w:line="276" w:lineRule="auto"/>
        <w:outlineLvl w:val="0"/>
        <w:rPr>
          <w:rFonts w:ascii="Times New Roman" w:hAnsi="Times New Roman"/>
          <w:b/>
          <w:sz w:val="28"/>
          <w:szCs w:val="28"/>
          <w:lang w:val="en-US"/>
        </w:rPr>
        <w:sectPr w:rsidR="00D601C2" w:rsidRPr="00A20D05" w:rsidSect="00D473F7">
          <w:footerReference w:type="default" r:id="rId12"/>
          <w:pgSz w:w="16838" w:h="11906" w:orient="landscape"/>
          <w:pgMar w:top="850" w:right="851" w:bottom="851" w:left="567" w:header="708" w:footer="708" w:gutter="0"/>
          <w:cols w:space="708"/>
          <w:titlePg/>
          <w:docGrid w:linePitch="360"/>
        </w:sectPr>
      </w:pPr>
    </w:p>
    <w:p w:rsidR="00BF3F1C" w:rsidRPr="00A20D05" w:rsidRDefault="00BF3F1C" w:rsidP="00425355">
      <w:pPr>
        <w:pStyle w:val="2"/>
        <w:numPr>
          <w:ilvl w:val="0"/>
          <w:numId w:val="0"/>
        </w:numPr>
        <w:spacing w:after="0" w:line="276" w:lineRule="auto"/>
        <w:outlineLvl w:val="0"/>
        <w:rPr>
          <w:rFonts w:ascii="Times New Roman" w:hAnsi="Times New Roman"/>
          <w:b/>
          <w:sz w:val="28"/>
          <w:szCs w:val="28"/>
        </w:rPr>
      </w:pPr>
      <w:bookmarkStart w:id="40" w:name="_Toc90367816"/>
      <w:r w:rsidRPr="00A20D05">
        <w:rPr>
          <w:rFonts w:ascii="Times New Roman" w:hAnsi="Times New Roman"/>
          <w:b/>
          <w:sz w:val="28"/>
          <w:szCs w:val="28"/>
          <w:lang w:val="en-US"/>
        </w:rPr>
        <w:lastRenderedPageBreak/>
        <w:t>II</w:t>
      </w:r>
      <w:r w:rsidRPr="00A20D05">
        <w:rPr>
          <w:rFonts w:ascii="Times New Roman" w:hAnsi="Times New Roman"/>
          <w:b/>
          <w:sz w:val="28"/>
          <w:szCs w:val="28"/>
        </w:rPr>
        <w:t>. Аналіз сильних і слабких сторін Валківської міської територіальної громади, можливосте і загроз (SWOT-аналіз</w:t>
      </w:r>
      <w:bookmarkStart w:id="41" w:name="_Toc86678174"/>
      <w:bookmarkStart w:id="42" w:name="_Toc86678143"/>
      <w:bookmarkStart w:id="43" w:name="_Toc86677306"/>
      <w:bookmarkStart w:id="44" w:name="_Toc86677072"/>
      <w:bookmarkEnd w:id="38"/>
      <w:bookmarkEnd w:id="39"/>
      <w:r w:rsidRPr="00A20D05">
        <w:rPr>
          <w:rFonts w:ascii="Times New Roman" w:hAnsi="Times New Roman"/>
          <w:b/>
          <w:sz w:val="28"/>
          <w:szCs w:val="28"/>
        </w:rPr>
        <w:t>)</w:t>
      </w:r>
      <w:bookmarkEnd w:id="40"/>
    </w:p>
    <w:p w:rsidR="00566377" w:rsidRPr="00A20D05" w:rsidRDefault="00566377" w:rsidP="00425355">
      <w:pPr>
        <w:pStyle w:val="2"/>
        <w:numPr>
          <w:ilvl w:val="0"/>
          <w:numId w:val="0"/>
        </w:numPr>
        <w:spacing w:after="0" w:line="276" w:lineRule="auto"/>
        <w:ind w:firstLine="567"/>
        <w:jc w:val="both"/>
        <w:outlineLvl w:val="0"/>
        <w:rPr>
          <w:rFonts w:ascii="Times New Roman" w:hAnsi="Times New Roman"/>
          <w:sz w:val="28"/>
          <w:szCs w:val="28"/>
          <w:shd w:val="clear" w:color="auto" w:fill="FFFFFF"/>
        </w:rPr>
      </w:pPr>
    </w:p>
    <w:p w:rsidR="00945E72" w:rsidRPr="00A20D05" w:rsidRDefault="00945E72" w:rsidP="00425355">
      <w:pPr>
        <w:spacing w:line="276" w:lineRule="auto"/>
        <w:ind w:firstLine="567"/>
        <w:jc w:val="center"/>
        <w:rPr>
          <w:b/>
          <w:sz w:val="28"/>
          <w:szCs w:val="28"/>
          <w:lang w:val="uk-UA"/>
        </w:rPr>
      </w:pPr>
      <w:r w:rsidRPr="00A20D05">
        <w:rPr>
          <w:b/>
          <w:sz w:val="28"/>
          <w:szCs w:val="28"/>
        </w:rPr>
        <w:t>SWOT</w:t>
      </w:r>
      <w:r w:rsidRPr="00A20D05">
        <w:rPr>
          <w:b/>
          <w:sz w:val="28"/>
          <w:szCs w:val="28"/>
          <w:lang w:val="uk-UA"/>
        </w:rPr>
        <w:t>/</w:t>
      </w:r>
      <w:r w:rsidRPr="00A20D05">
        <w:rPr>
          <w:b/>
          <w:sz w:val="28"/>
          <w:szCs w:val="28"/>
        </w:rPr>
        <w:t>TOWS</w:t>
      </w:r>
      <w:r w:rsidRPr="00A20D05">
        <w:rPr>
          <w:b/>
          <w:sz w:val="28"/>
          <w:szCs w:val="28"/>
          <w:lang w:val="uk-UA"/>
        </w:rPr>
        <w:t>-аналіз Валківської міської територіальної громади</w:t>
      </w:r>
    </w:p>
    <w:tbl>
      <w:tblPr>
        <w:tblW w:w="10378" w:type="dxa"/>
        <w:jc w:val="center"/>
        <w:tblCellMar>
          <w:left w:w="0" w:type="dxa"/>
          <w:right w:w="0" w:type="dxa"/>
        </w:tblCellMar>
        <w:tblLook w:val="00A0"/>
      </w:tblPr>
      <w:tblGrid>
        <w:gridCol w:w="4932"/>
        <w:gridCol w:w="5446"/>
      </w:tblGrid>
      <w:tr w:rsidR="00945E72" w:rsidRPr="00A20D05" w:rsidTr="006D10FD">
        <w:trPr>
          <w:trHeight w:val="311"/>
          <w:jc w:val="center"/>
        </w:trPr>
        <w:tc>
          <w:tcPr>
            <w:tcW w:w="4932" w:type="dxa"/>
            <w:tcBorders>
              <w:top w:val="single" w:sz="8" w:space="0" w:color="000000"/>
              <w:left w:val="single" w:sz="8" w:space="0" w:color="000000"/>
              <w:bottom w:val="single" w:sz="8" w:space="0" w:color="000000"/>
              <w:right w:val="single" w:sz="8" w:space="0" w:color="000000"/>
            </w:tcBorders>
            <w:shd w:val="clear" w:color="auto" w:fill="FFF2CC"/>
            <w:tcMar>
              <w:top w:w="15" w:type="dxa"/>
              <w:left w:w="100" w:type="dxa"/>
              <w:bottom w:w="0" w:type="dxa"/>
              <w:right w:w="100" w:type="dxa"/>
            </w:tcMar>
            <w:vAlign w:val="center"/>
          </w:tcPr>
          <w:p w:rsidR="00945E72" w:rsidRPr="00A20D05" w:rsidRDefault="00945E72" w:rsidP="00425355">
            <w:pPr>
              <w:spacing w:line="276" w:lineRule="auto"/>
              <w:jc w:val="center"/>
              <w:rPr>
                <w:sz w:val="24"/>
                <w:lang w:val="uk-UA"/>
              </w:rPr>
            </w:pPr>
            <w:r w:rsidRPr="00A20D05">
              <w:rPr>
                <w:b/>
                <w:bCs/>
                <w:sz w:val="24"/>
                <w:lang w:val="uk-UA"/>
              </w:rPr>
              <w:t>СИЛЬНІ СТОРОНИ</w:t>
            </w:r>
          </w:p>
        </w:tc>
        <w:tc>
          <w:tcPr>
            <w:tcW w:w="5446" w:type="dxa"/>
            <w:tcBorders>
              <w:top w:val="single" w:sz="8" w:space="0" w:color="000000"/>
              <w:left w:val="single" w:sz="8" w:space="0" w:color="000000"/>
              <w:bottom w:val="single" w:sz="8" w:space="0" w:color="000000"/>
              <w:right w:val="single" w:sz="8" w:space="0" w:color="000000"/>
            </w:tcBorders>
            <w:shd w:val="clear" w:color="auto" w:fill="FFF2CC"/>
            <w:tcMar>
              <w:top w:w="15" w:type="dxa"/>
              <w:left w:w="100" w:type="dxa"/>
              <w:bottom w:w="0" w:type="dxa"/>
              <w:right w:w="100" w:type="dxa"/>
            </w:tcMar>
            <w:vAlign w:val="center"/>
          </w:tcPr>
          <w:p w:rsidR="00945E72" w:rsidRPr="00A20D05" w:rsidRDefault="00945E72" w:rsidP="00425355">
            <w:pPr>
              <w:spacing w:line="276" w:lineRule="auto"/>
              <w:jc w:val="center"/>
              <w:rPr>
                <w:sz w:val="24"/>
                <w:lang w:val="uk-UA"/>
              </w:rPr>
            </w:pPr>
            <w:r w:rsidRPr="00A20D05">
              <w:rPr>
                <w:b/>
                <w:bCs/>
                <w:sz w:val="24"/>
                <w:lang w:val="uk-UA"/>
              </w:rPr>
              <w:t>СЛАБКІ СТОРОНИ</w:t>
            </w:r>
          </w:p>
        </w:tc>
      </w:tr>
      <w:tr w:rsidR="00945E72" w:rsidRPr="00A20D05" w:rsidTr="006D10FD">
        <w:trPr>
          <w:trHeight w:val="5490"/>
          <w:jc w:val="center"/>
        </w:trPr>
        <w:tc>
          <w:tcPr>
            <w:tcW w:w="4932" w:type="dxa"/>
            <w:tcBorders>
              <w:top w:val="single" w:sz="8" w:space="0" w:color="000000"/>
              <w:left w:val="single" w:sz="8" w:space="0" w:color="000000"/>
              <w:bottom w:val="single" w:sz="8" w:space="0" w:color="000000"/>
              <w:right w:val="single" w:sz="8" w:space="0" w:color="000000"/>
            </w:tcBorders>
            <w:shd w:val="clear" w:color="auto" w:fill="DBEEF4"/>
            <w:tcMar>
              <w:top w:w="15" w:type="dxa"/>
              <w:left w:w="100" w:type="dxa"/>
              <w:bottom w:w="0" w:type="dxa"/>
              <w:right w:w="100" w:type="dxa"/>
            </w:tcMar>
          </w:tcPr>
          <w:p w:rsidR="00945E72" w:rsidRPr="00A20D05" w:rsidRDefault="00945E72" w:rsidP="00425355">
            <w:pPr>
              <w:numPr>
                <w:ilvl w:val="0"/>
                <w:numId w:val="10"/>
              </w:numPr>
              <w:tabs>
                <w:tab w:val="num" w:pos="720"/>
              </w:tabs>
              <w:spacing w:line="276" w:lineRule="auto"/>
              <w:rPr>
                <w:sz w:val="24"/>
              </w:rPr>
            </w:pPr>
            <w:r w:rsidRPr="00A20D05">
              <w:rPr>
                <w:sz w:val="24"/>
                <w:lang w:val="uk-UA"/>
              </w:rPr>
              <w:t>близькість до обласного центру – міста Харків;</w:t>
            </w:r>
          </w:p>
          <w:p w:rsidR="00945E72" w:rsidRPr="00A20D05" w:rsidRDefault="00945E72" w:rsidP="00425355">
            <w:pPr>
              <w:numPr>
                <w:ilvl w:val="0"/>
                <w:numId w:val="10"/>
              </w:numPr>
              <w:tabs>
                <w:tab w:val="num" w:pos="720"/>
              </w:tabs>
              <w:spacing w:line="276" w:lineRule="auto"/>
              <w:rPr>
                <w:sz w:val="24"/>
              </w:rPr>
            </w:pPr>
            <w:r w:rsidRPr="00A20D05">
              <w:rPr>
                <w:sz w:val="24"/>
                <w:lang w:val="uk-UA"/>
              </w:rPr>
              <w:t>розвинута сільськогосподарська галузь;</w:t>
            </w:r>
          </w:p>
          <w:p w:rsidR="00945E72" w:rsidRPr="00A20D05" w:rsidRDefault="00945E72" w:rsidP="00425355">
            <w:pPr>
              <w:numPr>
                <w:ilvl w:val="0"/>
                <w:numId w:val="10"/>
              </w:numPr>
              <w:tabs>
                <w:tab w:val="num" w:pos="720"/>
              </w:tabs>
              <w:spacing w:line="276" w:lineRule="auto"/>
              <w:rPr>
                <w:sz w:val="24"/>
              </w:rPr>
            </w:pPr>
            <w:r w:rsidRPr="00A20D05">
              <w:rPr>
                <w:sz w:val="24"/>
                <w:lang w:val="uk-UA"/>
              </w:rPr>
              <w:t>глибокі історичні корені;</w:t>
            </w:r>
          </w:p>
          <w:p w:rsidR="00945E72" w:rsidRPr="00A20D05" w:rsidRDefault="00945E72" w:rsidP="00425355">
            <w:pPr>
              <w:numPr>
                <w:ilvl w:val="0"/>
                <w:numId w:val="10"/>
              </w:numPr>
              <w:tabs>
                <w:tab w:val="num" w:pos="720"/>
              </w:tabs>
              <w:spacing w:line="276" w:lineRule="auto"/>
              <w:rPr>
                <w:sz w:val="24"/>
              </w:rPr>
            </w:pPr>
            <w:r w:rsidRPr="00A20D05">
              <w:rPr>
                <w:sz w:val="24"/>
                <w:lang w:val="uk-UA"/>
              </w:rPr>
              <w:t>достатній рівень висококваліфікованих трудових ресурсів;</w:t>
            </w:r>
          </w:p>
          <w:p w:rsidR="00945E72" w:rsidRPr="00A20D05" w:rsidRDefault="00945E72" w:rsidP="00425355">
            <w:pPr>
              <w:numPr>
                <w:ilvl w:val="0"/>
                <w:numId w:val="10"/>
              </w:numPr>
              <w:tabs>
                <w:tab w:val="num" w:pos="720"/>
              </w:tabs>
              <w:spacing w:line="276" w:lineRule="auto"/>
              <w:rPr>
                <w:sz w:val="24"/>
              </w:rPr>
            </w:pPr>
            <w:r w:rsidRPr="00A20D05">
              <w:rPr>
                <w:sz w:val="24"/>
                <w:lang w:val="uk-UA"/>
              </w:rPr>
              <w:t>сприятлива екологічна ситуація;</w:t>
            </w:r>
          </w:p>
          <w:p w:rsidR="00945E72" w:rsidRPr="00A20D05" w:rsidRDefault="00945E72" w:rsidP="00425355">
            <w:pPr>
              <w:numPr>
                <w:ilvl w:val="0"/>
                <w:numId w:val="10"/>
              </w:numPr>
              <w:tabs>
                <w:tab w:val="num" w:pos="720"/>
              </w:tabs>
              <w:spacing w:line="276" w:lineRule="auto"/>
              <w:rPr>
                <w:sz w:val="24"/>
              </w:rPr>
            </w:pPr>
            <w:r w:rsidRPr="00A20D05">
              <w:rPr>
                <w:sz w:val="24"/>
                <w:lang w:val="uk-UA"/>
              </w:rPr>
              <w:t>близькість до залізничного транспорту;</w:t>
            </w:r>
          </w:p>
          <w:p w:rsidR="00945E72" w:rsidRPr="00A20D05" w:rsidRDefault="00945E72" w:rsidP="00425355">
            <w:pPr>
              <w:numPr>
                <w:ilvl w:val="0"/>
                <w:numId w:val="10"/>
              </w:numPr>
              <w:tabs>
                <w:tab w:val="num" w:pos="720"/>
              </w:tabs>
              <w:spacing w:line="276" w:lineRule="auto"/>
              <w:rPr>
                <w:sz w:val="24"/>
              </w:rPr>
            </w:pPr>
            <w:r w:rsidRPr="00A20D05">
              <w:rPr>
                <w:sz w:val="24"/>
                <w:lang w:val="uk-UA"/>
              </w:rPr>
              <w:t>автомобільна доступність (проходить траса державного значення Київ-Харків - Довжанський);</w:t>
            </w:r>
          </w:p>
          <w:p w:rsidR="00945E72" w:rsidRPr="00A20D05" w:rsidRDefault="00945E72" w:rsidP="00425355">
            <w:pPr>
              <w:numPr>
                <w:ilvl w:val="0"/>
                <w:numId w:val="10"/>
              </w:numPr>
              <w:tabs>
                <w:tab w:val="num" w:pos="720"/>
              </w:tabs>
              <w:spacing w:line="276" w:lineRule="auto"/>
              <w:rPr>
                <w:sz w:val="24"/>
              </w:rPr>
            </w:pPr>
            <w:r w:rsidRPr="00A20D05">
              <w:rPr>
                <w:sz w:val="24"/>
                <w:lang w:val="uk-UA"/>
              </w:rPr>
              <w:t>родючі ґрунти;</w:t>
            </w:r>
          </w:p>
          <w:p w:rsidR="00945E72" w:rsidRPr="00A20D05" w:rsidRDefault="00945E72" w:rsidP="00425355">
            <w:pPr>
              <w:numPr>
                <w:ilvl w:val="0"/>
                <w:numId w:val="10"/>
              </w:numPr>
              <w:tabs>
                <w:tab w:val="num" w:pos="720"/>
              </w:tabs>
              <w:spacing w:line="276" w:lineRule="auto"/>
              <w:rPr>
                <w:sz w:val="24"/>
              </w:rPr>
            </w:pPr>
            <w:r w:rsidRPr="00A20D05">
              <w:rPr>
                <w:sz w:val="24"/>
                <w:lang w:val="uk-UA"/>
              </w:rPr>
              <w:t>багаті водні ресурси;</w:t>
            </w:r>
          </w:p>
          <w:p w:rsidR="00945E72" w:rsidRPr="00A20D05" w:rsidRDefault="00945E72" w:rsidP="00425355">
            <w:pPr>
              <w:numPr>
                <w:ilvl w:val="0"/>
                <w:numId w:val="10"/>
              </w:numPr>
              <w:tabs>
                <w:tab w:val="num" w:pos="720"/>
              </w:tabs>
              <w:spacing w:line="276" w:lineRule="auto"/>
              <w:rPr>
                <w:sz w:val="24"/>
              </w:rPr>
            </w:pPr>
            <w:r w:rsidRPr="00A20D05">
              <w:rPr>
                <w:sz w:val="24"/>
                <w:lang w:val="uk-UA"/>
              </w:rPr>
              <w:t>поклади корисних копалин (нафта, природний  газ, кварцові піски);</w:t>
            </w:r>
          </w:p>
          <w:p w:rsidR="00945E72" w:rsidRPr="00A20D05" w:rsidRDefault="00945E72" w:rsidP="00425355">
            <w:pPr>
              <w:numPr>
                <w:ilvl w:val="0"/>
                <w:numId w:val="10"/>
              </w:numPr>
              <w:tabs>
                <w:tab w:val="num" w:pos="720"/>
              </w:tabs>
              <w:spacing w:line="276" w:lineRule="auto"/>
              <w:rPr>
                <w:sz w:val="24"/>
              </w:rPr>
            </w:pPr>
            <w:r w:rsidRPr="00A20D05">
              <w:rPr>
                <w:sz w:val="24"/>
                <w:lang w:val="uk-UA"/>
              </w:rPr>
              <w:t>розвинута мережа медичних та освітніх закладів</w:t>
            </w:r>
            <w:r w:rsidR="00FB36EF" w:rsidRPr="00A20D05">
              <w:rPr>
                <w:sz w:val="24"/>
                <w:lang w:val="uk-UA"/>
              </w:rPr>
              <w:t>.</w:t>
            </w:r>
          </w:p>
        </w:tc>
        <w:tc>
          <w:tcPr>
            <w:tcW w:w="5446" w:type="dxa"/>
            <w:tcBorders>
              <w:top w:val="single" w:sz="8" w:space="0" w:color="000000"/>
              <w:left w:val="single" w:sz="8" w:space="0" w:color="000000"/>
              <w:bottom w:val="single" w:sz="8" w:space="0" w:color="000000"/>
              <w:right w:val="single" w:sz="8" w:space="0" w:color="000000"/>
            </w:tcBorders>
            <w:shd w:val="clear" w:color="auto" w:fill="DBEEF4"/>
            <w:tcMar>
              <w:top w:w="15" w:type="dxa"/>
              <w:left w:w="100" w:type="dxa"/>
              <w:bottom w:w="0" w:type="dxa"/>
              <w:right w:w="100" w:type="dxa"/>
            </w:tcMar>
          </w:tcPr>
          <w:p w:rsidR="00945E72" w:rsidRPr="00A20D05" w:rsidRDefault="00945E72" w:rsidP="00425355">
            <w:pPr>
              <w:numPr>
                <w:ilvl w:val="0"/>
                <w:numId w:val="10"/>
              </w:numPr>
              <w:tabs>
                <w:tab w:val="num" w:pos="720"/>
              </w:tabs>
              <w:spacing w:line="276" w:lineRule="auto"/>
              <w:rPr>
                <w:sz w:val="24"/>
              </w:rPr>
            </w:pPr>
            <w:r w:rsidRPr="00A20D05">
              <w:rPr>
                <w:sz w:val="24"/>
                <w:lang w:val="uk-UA"/>
              </w:rPr>
              <w:t>нерозвинена туристична та сервісна інфраструктура;</w:t>
            </w:r>
          </w:p>
          <w:p w:rsidR="00945E72" w:rsidRPr="00A20D05" w:rsidRDefault="00945E72" w:rsidP="00425355">
            <w:pPr>
              <w:numPr>
                <w:ilvl w:val="0"/>
                <w:numId w:val="10"/>
              </w:numPr>
              <w:tabs>
                <w:tab w:val="num" w:pos="720"/>
              </w:tabs>
              <w:spacing w:line="276" w:lineRule="auto"/>
              <w:rPr>
                <w:sz w:val="24"/>
              </w:rPr>
            </w:pPr>
            <w:r w:rsidRPr="00A20D05">
              <w:rPr>
                <w:sz w:val="24"/>
                <w:lang w:val="uk-UA"/>
              </w:rPr>
              <w:t>зношеність мереж водопостачання і водовідведення;</w:t>
            </w:r>
          </w:p>
          <w:p w:rsidR="00945E72" w:rsidRPr="00A20D05" w:rsidRDefault="00945E72" w:rsidP="00425355">
            <w:pPr>
              <w:numPr>
                <w:ilvl w:val="0"/>
                <w:numId w:val="10"/>
              </w:numPr>
              <w:tabs>
                <w:tab w:val="num" w:pos="720"/>
              </w:tabs>
              <w:spacing w:line="276" w:lineRule="auto"/>
              <w:rPr>
                <w:sz w:val="24"/>
              </w:rPr>
            </w:pPr>
            <w:r w:rsidRPr="00A20D05">
              <w:rPr>
                <w:sz w:val="24"/>
                <w:lang w:val="uk-UA"/>
              </w:rPr>
              <w:t>низька громадська активність;</w:t>
            </w:r>
          </w:p>
          <w:p w:rsidR="00945E72" w:rsidRPr="00A20D05" w:rsidRDefault="00945E72" w:rsidP="00425355">
            <w:pPr>
              <w:numPr>
                <w:ilvl w:val="0"/>
                <w:numId w:val="10"/>
              </w:numPr>
              <w:tabs>
                <w:tab w:val="num" w:pos="720"/>
              </w:tabs>
              <w:spacing w:line="276" w:lineRule="auto"/>
              <w:rPr>
                <w:sz w:val="24"/>
              </w:rPr>
            </w:pPr>
            <w:r w:rsidRPr="00A20D05">
              <w:rPr>
                <w:sz w:val="24"/>
                <w:lang w:val="uk-UA"/>
              </w:rPr>
              <w:t>відсутність комплексного підходу до управління побутовими відходами;</w:t>
            </w:r>
          </w:p>
          <w:p w:rsidR="00945E72" w:rsidRPr="00A20D05" w:rsidRDefault="00945E72" w:rsidP="00425355">
            <w:pPr>
              <w:numPr>
                <w:ilvl w:val="0"/>
                <w:numId w:val="10"/>
              </w:numPr>
              <w:tabs>
                <w:tab w:val="num" w:pos="720"/>
              </w:tabs>
              <w:spacing w:line="276" w:lineRule="auto"/>
              <w:rPr>
                <w:sz w:val="24"/>
              </w:rPr>
            </w:pPr>
            <w:r w:rsidRPr="00A20D05">
              <w:rPr>
                <w:sz w:val="24"/>
                <w:lang w:val="uk-UA"/>
              </w:rPr>
              <w:t>недостатність інформаційно-статистичних даних;</w:t>
            </w:r>
          </w:p>
          <w:p w:rsidR="00945E72" w:rsidRPr="00A20D05" w:rsidRDefault="00945E72" w:rsidP="00425355">
            <w:pPr>
              <w:numPr>
                <w:ilvl w:val="0"/>
                <w:numId w:val="10"/>
              </w:numPr>
              <w:tabs>
                <w:tab w:val="num" w:pos="720"/>
              </w:tabs>
              <w:spacing w:line="276" w:lineRule="auto"/>
              <w:rPr>
                <w:sz w:val="24"/>
              </w:rPr>
            </w:pPr>
            <w:r w:rsidRPr="00A20D05">
              <w:rPr>
                <w:sz w:val="24"/>
                <w:lang w:val="uk-UA"/>
              </w:rPr>
              <w:t>брак робочих місць, що спричиняє неповну зайнятість населення та відтік молоді у пошуках роботи;</w:t>
            </w:r>
          </w:p>
          <w:p w:rsidR="00945E72" w:rsidRPr="00A20D05" w:rsidRDefault="00945E72" w:rsidP="00425355">
            <w:pPr>
              <w:numPr>
                <w:ilvl w:val="0"/>
                <w:numId w:val="10"/>
              </w:numPr>
              <w:tabs>
                <w:tab w:val="num" w:pos="720"/>
              </w:tabs>
              <w:spacing w:line="276" w:lineRule="auto"/>
              <w:rPr>
                <w:sz w:val="24"/>
              </w:rPr>
            </w:pPr>
            <w:r w:rsidRPr="00A20D05">
              <w:rPr>
                <w:sz w:val="24"/>
                <w:lang w:val="uk-UA"/>
              </w:rPr>
              <w:t>аварійний стан доріг загального користування;</w:t>
            </w:r>
          </w:p>
          <w:p w:rsidR="00945E72" w:rsidRPr="00A20D05" w:rsidRDefault="00945E72" w:rsidP="00425355">
            <w:pPr>
              <w:numPr>
                <w:ilvl w:val="0"/>
                <w:numId w:val="10"/>
              </w:numPr>
              <w:tabs>
                <w:tab w:val="num" w:pos="720"/>
              </w:tabs>
              <w:spacing w:line="276" w:lineRule="auto"/>
              <w:rPr>
                <w:sz w:val="24"/>
              </w:rPr>
            </w:pPr>
            <w:r w:rsidRPr="00A20D05">
              <w:rPr>
                <w:sz w:val="24"/>
                <w:lang w:val="uk-UA"/>
              </w:rPr>
              <w:t>н</w:t>
            </w:r>
            <w:r w:rsidRPr="00A20D05">
              <w:rPr>
                <w:sz w:val="24"/>
              </w:rPr>
              <w:t>едостатньо розвинута транспортна інфраструктура (паркінги, вело- та пішохідні зони)</w:t>
            </w:r>
            <w:r w:rsidRPr="00A20D05">
              <w:rPr>
                <w:sz w:val="24"/>
                <w:lang w:val="uk-UA"/>
              </w:rPr>
              <w:t>;</w:t>
            </w:r>
          </w:p>
          <w:p w:rsidR="00945E72" w:rsidRPr="00A20D05" w:rsidRDefault="00945E72" w:rsidP="00425355">
            <w:pPr>
              <w:numPr>
                <w:ilvl w:val="0"/>
                <w:numId w:val="10"/>
              </w:numPr>
              <w:tabs>
                <w:tab w:val="num" w:pos="720"/>
              </w:tabs>
              <w:spacing w:line="276" w:lineRule="auto"/>
              <w:rPr>
                <w:sz w:val="24"/>
              </w:rPr>
            </w:pPr>
            <w:r w:rsidRPr="00A20D05">
              <w:rPr>
                <w:bCs/>
                <w:sz w:val="24"/>
                <w:bdr w:val="none" w:sz="0" w:space="0" w:color="auto" w:frame="1"/>
                <w:lang w:val="uk-UA"/>
              </w:rPr>
              <w:t>п</w:t>
            </w:r>
            <w:r w:rsidRPr="00A20D05">
              <w:rPr>
                <w:bCs/>
                <w:sz w:val="24"/>
                <w:bdr w:val="none" w:sz="0" w:space="0" w:color="auto" w:frame="1"/>
              </w:rPr>
              <w:t>риродне скорочення</w:t>
            </w:r>
            <w:r w:rsidRPr="00A20D05">
              <w:rPr>
                <w:bCs/>
                <w:sz w:val="24"/>
                <w:bdr w:val="none" w:sz="0" w:space="0" w:color="auto" w:frame="1"/>
                <w:lang w:val="uk-UA"/>
              </w:rPr>
              <w:t xml:space="preserve"> і старіння</w:t>
            </w:r>
            <w:r w:rsidRPr="00A20D05">
              <w:rPr>
                <w:bCs/>
                <w:sz w:val="24"/>
                <w:bdr w:val="none" w:sz="0" w:space="0" w:color="auto" w:frame="1"/>
              </w:rPr>
              <w:t xml:space="preserve"> населення</w:t>
            </w:r>
            <w:r w:rsidR="00FB36EF" w:rsidRPr="00A20D05">
              <w:rPr>
                <w:bCs/>
                <w:sz w:val="24"/>
                <w:bdr w:val="none" w:sz="0" w:space="0" w:color="auto" w:frame="1"/>
                <w:lang w:val="uk-UA"/>
              </w:rPr>
              <w:t>.</w:t>
            </w:r>
          </w:p>
        </w:tc>
      </w:tr>
      <w:tr w:rsidR="00945E72" w:rsidRPr="00566377" w:rsidTr="006D10FD">
        <w:trPr>
          <w:trHeight w:val="346"/>
          <w:jc w:val="center"/>
        </w:trPr>
        <w:tc>
          <w:tcPr>
            <w:tcW w:w="4932" w:type="dxa"/>
            <w:tcBorders>
              <w:top w:val="single" w:sz="8" w:space="0" w:color="000000"/>
              <w:left w:val="single" w:sz="8" w:space="0" w:color="000000"/>
              <w:bottom w:val="single" w:sz="8" w:space="0" w:color="000000"/>
              <w:right w:val="single" w:sz="8" w:space="0" w:color="000000"/>
            </w:tcBorders>
            <w:shd w:val="clear" w:color="auto" w:fill="FFF2CC"/>
            <w:tcMar>
              <w:top w:w="15" w:type="dxa"/>
              <w:left w:w="100" w:type="dxa"/>
              <w:bottom w:w="0" w:type="dxa"/>
              <w:right w:w="100" w:type="dxa"/>
            </w:tcMar>
            <w:vAlign w:val="center"/>
          </w:tcPr>
          <w:p w:rsidR="00945E72" w:rsidRPr="00566377" w:rsidRDefault="00945E72" w:rsidP="00425355">
            <w:pPr>
              <w:spacing w:line="276" w:lineRule="auto"/>
              <w:jc w:val="center"/>
              <w:rPr>
                <w:b/>
                <w:bCs/>
                <w:sz w:val="24"/>
                <w:lang w:val="uk-UA"/>
              </w:rPr>
            </w:pPr>
            <w:r w:rsidRPr="00566377">
              <w:rPr>
                <w:b/>
                <w:bCs/>
                <w:sz w:val="24"/>
                <w:lang w:val="uk-UA"/>
              </w:rPr>
              <w:t>МОЖЛИВОСТІ</w:t>
            </w:r>
          </w:p>
        </w:tc>
        <w:tc>
          <w:tcPr>
            <w:tcW w:w="5446" w:type="dxa"/>
            <w:tcBorders>
              <w:top w:val="single" w:sz="8" w:space="0" w:color="000000"/>
              <w:left w:val="single" w:sz="8" w:space="0" w:color="000000"/>
              <w:bottom w:val="single" w:sz="8" w:space="0" w:color="000000"/>
              <w:right w:val="single" w:sz="8" w:space="0" w:color="000000"/>
            </w:tcBorders>
            <w:shd w:val="clear" w:color="auto" w:fill="FFF2CC"/>
            <w:tcMar>
              <w:top w:w="15" w:type="dxa"/>
              <w:left w:w="100" w:type="dxa"/>
              <w:bottom w:w="0" w:type="dxa"/>
              <w:right w:w="100" w:type="dxa"/>
            </w:tcMar>
            <w:vAlign w:val="center"/>
          </w:tcPr>
          <w:p w:rsidR="00945E72" w:rsidRPr="00566377" w:rsidRDefault="00945E72" w:rsidP="00425355">
            <w:pPr>
              <w:spacing w:line="276" w:lineRule="auto"/>
              <w:jc w:val="center"/>
              <w:rPr>
                <w:b/>
                <w:bCs/>
                <w:sz w:val="24"/>
                <w:lang w:val="uk-UA"/>
              </w:rPr>
            </w:pPr>
            <w:r w:rsidRPr="00566377">
              <w:rPr>
                <w:b/>
                <w:bCs/>
                <w:sz w:val="24"/>
                <w:lang w:val="uk-UA"/>
              </w:rPr>
              <w:t>ЗАГРОЗИ</w:t>
            </w:r>
          </w:p>
        </w:tc>
      </w:tr>
      <w:tr w:rsidR="00945E72" w:rsidRPr="00566377" w:rsidTr="006D10FD">
        <w:trPr>
          <w:trHeight w:val="255"/>
          <w:jc w:val="center"/>
        </w:trPr>
        <w:tc>
          <w:tcPr>
            <w:tcW w:w="4932" w:type="dxa"/>
            <w:tcBorders>
              <w:top w:val="single" w:sz="8" w:space="0" w:color="000000"/>
              <w:left w:val="single" w:sz="8" w:space="0" w:color="000000"/>
              <w:bottom w:val="single" w:sz="8" w:space="0" w:color="000000"/>
              <w:right w:val="single" w:sz="8" w:space="0" w:color="000000"/>
            </w:tcBorders>
            <w:shd w:val="clear" w:color="auto" w:fill="DBEEF4"/>
            <w:tcMar>
              <w:top w:w="15" w:type="dxa"/>
              <w:left w:w="100" w:type="dxa"/>
              <w:bottom w:w="0" w:type="dxa"/>
              <w:right w:w="100" w:type="dxa"/>
            </w:tcMar>
          </w:tcPr>
          <w:p w:rsidR="00945E72" w:rsidRPr="00566377" w:rsidRDefault="00945E72" w:rsidP="00425355">
            <w:pPr>
              <w:numPr>
                <w:ilvl w:val="0"/>
                <w:numId w:val="11"/>
              </w:numPr>
              <w:tabs>
                <w:tab w:val="num" w:pos="720"/>
              </w:tabs>
              <w:spacing w:line="276" w:lineRule="auto"/>
              <w:rPr>
                <w:sz w:val="24"/>
              </w:rPr>
            </w:pPr>
            <w:r w:rsidRPr="00566377">
              <w:rPr>
                <w:sz w:val="24"/>
                <w:lang w:val="uk-UA"/>
              </w:rPr>
              <w:t>ріст інвестиційної привабливості громади;</w:t>
            </w:r>
          </w:p>
          <w:p w:rsidR="00945E72" w:rsidRPr="00566377" w:rsidRDefault="00945E72" w:rsidP="00425355">
            <w:pPr>
              <w:numPr>
                <w:ilvl w:val="0"/>
                <w:numId w:val="11"/>
              </w:numPr>
              <w:tabs>
                <w:tab w:val="num" w:pos="720"/>
              </w:tabs>
              <w:spacing w:line="276" w:lineRule="auto"/>
              <w:rPr>
                <w:sz w:val="24"/>
              </w:rPr>
            </w:pPr>
            <w:r w:rsidRPr="00566377">
              <w:rPr>
                <w:sz w:val="24"/>
                <w:lang w:val="uk-UA"/>
              </w:rPr>
              <w:t>розвиток переробки сільськогосподарської продукції та створення кінцевого продукту;</w:t>
            </w:r>
          </w:p>
          <w:p w:rsidR="00945E72" w:rsidRPr="00566377" w:rsidRDefault="00945E72" w:rsidP="00425355">
            <w:pPr>
              <w:numPr>
                <w:ilvl w:val="0"/>
                <w:numId w:val="11"/>
              </w:numPr>
              <w:tabs>
                <w:tab w:val="num" w:pos="720"/>
              </w:tabs>
              <w:spacing w:line="276" w:lineRule="auto"/>
              <w:rPr>
                <w:sz w:val="24"/>
              </w:rPr>
            </w:pPr>
            <w:r w:rsidRPr="00566377">
              <w:rPr>
                <w:sz w:val="24"/>
                <w:lang w:val="uk-UA"/>
              </w:rPr>
              <w:t>інвентаризація інвестиційно привабливих об’єктів та земель громади, використання незадіяних об’єктів комунальної власності;</w:t>
            </w:r>
          </w:p>
          <w:p w:rsidR="00945E72" w:rsidRPr="00566377" w:rsidRDefault="00945E72" w:rsidP="00425355">
            <w:pPr>
              <w:numPr>
                <w:ilvl w:val="0"/>
                <w:numId w:val="11"/>
              </w:numPr>
              <w:tabs>
                <w:tab w:val="num" w:pos="720"/>
              </w:tabs>
              <w:spacing w:line="276" w:lineRule="auto"/>
              <w:rPr>
                <w:sz w:val="24"/>
              </w:rPr>
            </w:pPr>
            <w:r w:rsidRPr="00566377">
              <w:rPr>
                <w:sz w:val="24"/>
                <w:lang w:val="uk-UA"/>
              </w:rPr>
              <w:t>створення зелених зон відпочинку;</w:t>
            </w:r>
          </w:p>
          <w:p w:rsidR="00945E72" w:rsidRPr="00566377" w:rsidRDefault="00945E72" w:rsidP="00425355">
            <w:pPr>
              <w:numPr>
                <w:ilvl w:val="0"/>
                <w:numId w:val="11"/>
              </w:numPr>
              <w:tabs>
                <w:tab w:val="num" w:pos="720"/>
              </w:tabs>
              <w:spacing w:line="276" w:lineRule="auto"/>
              <w:rPr>
                <w:sz w:val="24"/>
              </w:rPr>
            </w:pPr>
            <w:r w:rsidRPr="00566377">
              <w:rPr>
                <w:sz w:val="24"/>
                <w:lang w:val="uk-UA"/>
              </w:rPr>
              <w:t>покращення транспортної мережі;</w:t>
            </w:r>
          </w:p>
          <w:p w:rsidR="00945E72" w:rsidRPr="00566377" w:rsidRDefault="00945E72" w:rsidP="00425355">
            <w:pPr>
              <w:numPr>
                <w:ilvl w:val="0"/>
                <w:numId w:val="11"/>
              </w:numPr>
              <w:tabs>
                <w:tab w:val="num" w:pos="720"/>
              </w:tabs>
              <w:spacing w:line="276" w:lineRule="auto"/>
              <w:rPr>
                <w:sz w:val="24"/>
              </w:rPr>
            </w:pPr>
            <w:r w:rsidRPr="00566377">
              <w:rPr>
                <w:sz w:val="24"/>
                <w:lang w:val="uk-UA"/>
              </w:rPr>
              <w:t>ріст купівельної спроможності населення та загальне покращення рівня життя громадян;</w:t>
            </w:r>
          </w:p>
          <w:p w:rsidR="00945E72" w:rsidRPr="00566377" w:rsidRDefault="00945E72" w:rsidP="00425355">
            <w:pPr>
              <w:numPr>
                <w:ilvl w:val="0"/>
                <w:numId w:val="11"/>
              </w:numPr>
              <w:tabs>
                <w:tab w:val="num" w:pos="720"/>
              </w:tabs>
              <w:spacing w:line="276" w:lineRule="auto"/>
              <w:rPr>
                <w:sz w:val="24"/>
              </w:rPr>
            </w:pPr>
            <w:r w:rsidRPr="00566377">
              <w:rPr>
                <w:sz w:val="24"/>
                <w:lang w:val="uk-UA"/>
              </w:rPr>
              <w:t>популяризація громади та сприяння зростанню її іміджу;</w:t>
            </w:r>
          </w:p>
          <w:p w:rsidR="00945E72" w:rsidRPr="00566377" w:rsidRDefault="00945E72" w:rsidP="00425355">
            <w:pPr>
              <w:numPr>
                <w:ilvl w:val="0"/>
                <w:numId w:val="11"/>
              </w:numPr>
              <w:tabs>
                <w:tab w:val="num" w:pos="720"/>
              </w:tabs>
              <w:spacing w:line="276" w:lineRule="auto"/>
              <w:rPr>
                <w:sz w:val="24"/>
              </w:rPr>
            </w:pPr>
            <w:r w:rsidRPr="00566377">
              <w:rPr>
                <w:sz w:val="24"/>
                <w:lang w:val="uk-UA"/>
              </w:rPr>
              <w:t>розвиток культурно-просвітницьких заходів;</w:t>
            </w:r>
          </w:p>
          <w:p w:rsidR="00945E72" w:rsidRPr="00566377" w:rsidRDefault="00945E72" w:rsidP="00425355">
            <w:pPr>
              <w:numPr>
                <w:ilvl w:val="0"/>
                <w:numId w:val="11"/>
              </w:numPr>
              <w:tabs>
                <w:tab w:val="num" w:pos="720"/>
              </w:tabs>
              <w:spacing w:line="276" w:lineRule="auto"/>
              <w:rPr>
                <w:sz w:val="24"/>
              </w:rPr>
            </w:pPr>
            <w:r w:rsidRPr="00566377">
              <w:rPr>
                <w:sz w:val="24"/>
                <w:lang w:val="uk-UA"/>
              </w:rPr>
              <w:t>реалізація потенціалу незадіяних трудових ресурсів громади</w:t>
            </w:r>
            <w:r w:rsidR="00FB36EF">
              <w:rPr>
                <w:sz w:val="24"/>
                <w:lang w:val="uk-UA"/>
              </w:rPr>
              <w:t>.</w:t>
            </w:r>
          </w:p>
        </w:tc>
        <w:tc>
          <w:tcPr>
            <w:tcW w:w="5446" w:type="dxa"/>
            <w:tcBorders>
              <w:top w:val="single" w:sz="8" w:space="0" w:color="000000"/>
              <w:left w:val="single" w:sz="8" w:space="0" w:color="000000"/>
              <w:bottom w:val="single" w:sz="8" w:space="0" w:color="000000"/>
              <w:right w:val="single" w:sz="8" w:space="0" w:color="000000"/>
            </w:tcBorders>
            <w:shd w:val="clear" w:color="auto" w:fill="DBEEF4"/>
            <w:tcMar>
              <w:top w:w="15" w:type="dxa"/>
              <w:left w:w="100" w:type="dxa"/>
              <w:bottom w:w="0" w:type="dxa"/>
              <w:right w:w="100" w:type="dxa"/>
            </w:tcMar>
          </w:tcPr>
          <w:p w:rsidR="00945E72" w:rsidRPr="00566377" w:rsidRDefault="00945E72" w:rsidP="00425355">
            <w:pPr>
              <w:numPr>
                <w:ilvl w:val="0"/>
                <w:numId w:val="11"/>
              </w:numPr>
              <w:tabs>
                <w:tab w:val="num" w:pos="720"/>
              </w:tabs>
              <w:spacing w:line="276" w:lineRule="auto"/>
              <w:rPr>
                <w:sz w:val="24"/>
              </w:rPr>
            </w:pPr>
            <w:r w:rsidRPr="00566377">
              <w:rPr>
                <w:sz w:val="24"/>
                <w:lang w:val="uk-UA"/>
              </w:rPr>
              <w:t>неспр</w:t>
            </w:r>
            <w:r w:rsidR="00CD7211">
              <w:rPr>
                <w:sz w:val="24"/>
                <w:lang w:val="uk-UA"/>
              </w:rPr>
              <w:t xml:space="preserve">иятливий інвестиційний клімат </w:t>
            </w:r>
            <w:r w:rsidRPr="00566377">
              <w:rPr>
                <w:sz w:val="24"/>
                <w:lang w:val="uk-UA"/>
              </w:rPr>
              <w:t>в Україні;</w:t>
            </w:r>
          </w:p>
          <w:p w:rsidR="00945E72" w:rsidRPr="00566377" w:rsidRDefault="00945E72" w:rsidP="00425355">
            <w:pPr>
              <w:numPr>
                <w:ilvl w:val="0"/>
                <w:numId w:val="11"/>
              </w:numPr>
              <w:tabs>
                <w:tab w:val="num" w:pos="720"/>
              </w:tabs>
              <w:spacing w:line="276" w:lineRule="auto"/>
              <w:rPr>
                <w:sz w:val="24"/>
              </w:rPr>
            </w:pPr>
            <w:r w:rsidRPr="00566377">
              <w:rPr>
                <w:sz w:val="24"/>
                <w:lang w:val="uk-UA"/>
              </w:rPr>
              <w:t xml:space="preserve"> ускладнення податкової системи;</w:t>
            </w:r>
          </w:p>
          <w:p w:rsidR="00945E72" w:rsidRPr="00566377" w:rsidRDefault="00945E72" w:rsidP="00425355">
            <w:pPr>
              <w:numPr>
                <w:ilvl w:val="0"/>
                <w:numId w:val="11"/>
              </w:numPr>
              <w:tabs>
                <w:tab w:val="num" w:pos="720"/>
              </w:tabs>
              <w:spacing w:line="276" w:lineRule="auto"/>
              <w:rPr>
                <w:sz w:val="24"/>
              </w:rPr>
            </w:pPr>
            <w:r w:rsidRPr="00566377">
              <w:rPr>
                <w:sz w:val="24"/>
                <w:lang w:val="uk-UA"/>
              </w:rPr>
              <w:t>прискорення темпів інфляції, валютна нестабільність;</w:t>
            </w:r>
          </w:p>
          <w:p w:rsidR="00945E72" w:rsidRPr="00566377" w:rsidRDefault="00945E72" w:rsidP="00425355">
            <w:pPr>
              <w:numPr>
                <w:ilvl w:val="0"/>
                <w:numId w:val="11"/>
              </w:numPr>
              <w:tabs>
                <w:tab w:val="num" w:pos="720"/>
              </w:tabs>
              <w:spacing w:line="276" w:lineRule="auto"/>
              <w:rPr>
                <w:sz w:val="24"/>
              </w:rPr>
            </w:pPr>
            <w:r w:rsidRPr="00566377">
              <w:rPr>
                <w:sz w:val="24"/>
                <w:lang w:val="uk-UA"/>
              </w:rPr>
              <w:t>зростання цін на енергоресурси;</w:t>
            </w:r>
          </w:p>
          <w:p w:rsidR="00945E72" w:rsidRPr="00566377" w:rsidRDefault="00945E72" w:rsidP="00425355">
            <w:pPr>
              <w:numPr>
                <w:ilvl w:val="0"/>
                <w:numId w:val="11"/>
              </w:numPr>
              <w:tabs>
                <w:tab w:val="num" w:pos="720"/>
              </w:tabs>
              <w:spacing w:line="276" w:lineRule="auto"/>
              <w:rPr>
                <w:sz w:val="24"/>
              </w:rPr>
            </w:pPr>
            <w:r w:rsidRPr="00566377">
              <w:rPr>
                <w:sz w:val="24"/>
                <w:lang w:val="uk-UA"/>
              </w:rPr>
              <w:t>старіння та зменшення кількості населення громади;</w:t>
            </w:r>
          </w:p>
          <w:p w:rsidR="00945E72" w:rsidRPr="00566377" w:rsidRDefault="00945E72" w:rsidP="00425355">
            <w:pPr>
              <w:numPr>
                <w:ilvl w:val="0"/>
                <w:numId w:val="11"/>
              </w:numPr>
              <w:tabs>
                <w:tab w:val="num" w:pos="720"/>
              </w:tabs>
              <w:spacing w:line="276" w:lineRule="auto"/>
              <w:rPr>
                <w:sz w:val="24"/>
              </w:rPr>
            </w:pPr>
            <w:r w:rsidRPr="00566377">
              <w:rPr>
                <w:sz w:val="24"/>
                <w:lang w:val="uk-UA"/>
              </w:rPr>
              <w:t>еміграція молоді з громади;</w:t>
            </w:r>
          </w:p>
          <w:p w:rsidR="00945E72" w:rsidRPr="00566377" w:rsidRDefault="00945E72" w:rsidP="00425355">
            <w:pPr>
              <w:numPr>
                <w:ilvl w:val="0"/>
                <w:numId w:val="11"/>
              </w:numPr>
              <w:tabs>
                <w:tab w:val="num" w:pos="720"/>
              </w:tabs>
              <w:spacing w:line="276" w:lineRule="auto"/>
              <w:rPr>
                <w:sz w:val="24"/>
              </w:rPr>
            </w:pPr>
            <w:r w:rsidRPr="00566377">
              <w:rPr>
                <w:sz w:val="24"/>
                <w:lang w:val="uk-UA"/>
              </w:rPr>
              <w:t>нестабільна ситуація в економіці, через воєнні дії на Сході України;</w:t>
            </w:r>
          </w:p>
          <w:p w:rsidR="00945E72" w:rsidRPr="00566377" w:rsidRDefault="00945E72" w:rsidP="00425355">
            <w:pPr>
              <w:numPr>
                <w:ilvl w:val="0"/>
                <w:numId w:val="11"/>
              </w:numPr>
              <w:tabs>
                <w:tab w:val="num" w:pos="720"/>
              </w:tabs>
              <w:spacing w:line="276" w:lineRule="auto"/>
              <w:rPr>
                <w:sz w:val="24"/>
              </w:rPr>
            </w:pPr>
            <w:r w:rsidRPr="00566377">
              <w:rPr>
                <w:sz w:val="24"/>
                <w:lang w:val="uk-UA"/>
              </w:rPr>
              <w:t>забруднення навколишнього середовища через відсутність системи утилізації та переробки відходів;</w:t>
            </w:r>
          </w:p>
          <w:p w:rsidR="00945E72" w:rsidRPr="00566377" w:rsidRDefault="00945E72" w:rsidP="00425355">
            <w:pPr>
              <w:numPr>
                <w:ilvl w:val="0"/>
                <w:numId w:val="11"/>
              </w:numPr>
              <w:tabs>
                <w:tab w:val="num" w:pos="720"/>
              </w:tabs>
              <w:spacing w:line="276" w:lineRule="auto"/>
              <w:rPr>
                <w:sz w:val="24"/>
              </w:rPr>
            </w:pPr>
            <w:r w:rsidRPr="00566377">
              <w:rPr>
                <w:sz w:val="24"/>
                <w:lang w:val="uk-UA"/>
              </w:rPr>
              <w:t>зменшення площі лісових насаджень;</w:t>
            </w:r>
          </w:p>
          <w:p w:rsidR="00945E72" w:rsidRPr="00566377" w:rsidRDefault="00945E72" w:rsidP="00425355">
            <w:pPr>
              <w:numPr>
                <w:ilvl w:val="0"/>
                <w:numId w:val="11"/>
              </w:numPr>
              <w:tabs>
                <w:tab w:val="num" w:pos="720"/>
              </w:tabs>
              <w:spacing w:line="276" w:lineRule="auto"/>
              <w:rPr>
                <w:sz w:val="24"/>
              </w:rPr>
            </w:pPr>
            <w:r w:rsidRPr="00566377">
              <w:rPr>
                <w:sz w:val="24"/>
                <w:lang w:val="uk-UA"/>
              </w:rPr>
              <w:t>виснаження сільськогосподарських земель, через недотримання аграріями сівозмін та злов</w:t>
            </w:r>
            <w:r w:rsidR="00FB36EF">
              <w:rPr>
                <w:sz w:val="24"/>
                <w:lang w:val="uk-UA"/>
              </w:rPr>
              <w:t>живання засобами захисту рослин.</w:t>
            </w:r>
          </w:p>
          <w:p w:rsidR="00945E72" w:rsidRPr="00566377" w:rsidRDefault="00945E72" w:rsidP="00425355">
            <w:pPr>
              <w:tabs>
                <w:tab w:val="num" w:pos="720"/>
              </w:tabs>
              <w:spacing w:line="276" w:lineRule="auto"/>
              <w:jc w:val="both"/>
              <w:rPr>
                <w:sz w:val="24"/>
              </w:rPr>
            </w:pPr>
          </w:p>
        </w:tc>
      </w:tr>
    </w:tbl>
    <w:p w:rsidR="00F62B9D" w:rsidRPr="00CD7211" w:rsidRDefault="00F62B9D" w:rsidP="00425355">
      <w:pPr>
        <w:spacing w:line="276" w:lineRule="auto"/>
        <w:rPr>
          <w:b/>
          <w:sz w:val="28"/>
          <w:szCs w:val="28"/>
          <w:lang w:val="uk-UA" w:eastAsia="en-US"/>
        </w:rPr>
      </w:pPr>
      <w:r>
        <w:rPr>
          <w:b/>
          <w:sz w:val="28"/>
          <w:szCs w:val="28"/>
        </w:rPr>
        <w:br w:type="page"/>
      </w: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45" w:name="_Toc90367817"/>
      <w:r w:rsidRPr="00DA68FF">
        <w:rPr>
          <w:rFonts w:ascii="Times New Roman" w:hAnsi="Times New Roman"/>
          <w:b/>
          <w:sz w:val="28"/>
          <w:szCs w:val="28"/>
          <w:lang w:val="en-US"/>
        </w:rPr>
        <w:lastRenderedPageBreak/>
        <w:t>III</w:t>
      </w:r>
      <w:r w:rsidRPr="00DA68FF">
        <w:rPr>
          <w:rFonts w:ascii="Times New Roman" w:hAnsi="Times New Roman"/>
          <w:b/>
          <w:sz w:val="28"/>
          <w:szCs w:val="28"/>
        </w:rPr>
        <w:t xml:space="preserve">. Цілі та </w:t>
      </w:r>
      <w:r w:rsidR="00E27ACC">
        <w:rPr>
          <w:rFonts w:ascii="Times New Roman" w:hAnsi="Times New Roman"/>
          <w:b/>
          <w:sz w:val="28"/>
          <w:szCs w:val="28"/>
        </w:rPr>
        <w:t>завдання</w:t>
      </w:r>
      <w:r w:rsidRPr="00DA68FF">
        <w:rPr>
          <w:rFonts w:ascii="Times New Roman" w:hAnsi="Times New Roman"/>
          <w:b/>
          <w:sz w:val="28"/>
          <w:szCs w:val="28"/>
        </w:rPr>
        <w:t xml:space="preserve"> розвитку територіальної громади</w:t>
      </w:r>
      <w:bookmarkStart w:id="46" w:name="_Toc86678175"/>
      <w:bookmarkStart w:id="47" w:name="_Toc86678144"/>
      <w:bookmarkStart w:id="48" w:name="_Toc86677307"/>
      <w:bookmarkStart w:id="49" w:name="_Toc86677073"/>
      <w:bookmarkEnd w:id="41"/>
      <w:bookmarkEnd w:id="42"/>
      <w:bookmarkEnd w:id="43"/>
      <w:bookmarkEnd w:id="44"/>
      <w:r w:rsidR="002D0275">
        <w:rPr>
          <w:rFonts w:ascii="Times New Roman" w:hAnsi="Times New Roman"/>
          <w:b/>
          <w:sz w:val="28"/>
          <w:szCs w:val="28"/>
        </w:rPr>
        <w:t>.</w:t>
      </w:r>
      <w:bookmarkEnd w:id="45"/>
    </w:p>
    <w:p w:rsidR="00A30276" w:rsidRDefault="00A30276" w:rsidP="00425355">
      <w:pPr>
        <w:pStyle w:val="2"/>
        <w:numPr>
          <w:ilvl w:val="0"/>
          <w:numId w:val="0"/>
        </w:numPr>
        <w:spacing w:after="0" w:line="276" w:lineRule="auto"/>
        <w:outlineLvl w:val="0"/>
        <w:rPr>
          <w:rFonts w:ascii="Times New Roman" w:hAnsi="Times New Roman"/>
          <w:b/>
          <w:sz w:val="28"/>
          <w:szCs w:val="28"/>
        </w:rPr>
      </w:pPr>
    </w:p>
    <w:p w:rsidR="002D0275" w:rsidRPr="006155B0" w:rsidRDefault="002D0275" w:rsidP="00425355">
      <w:pPr>
        <w:suppressAutoHyphens/>
        <w:autoSpaceDE w:val="0"/>
        <w:spacing w:line="276" w:lineRule="auto"/>
        <w:ind w:firstLine="709"/>
        <w:jc w:val="both"/>
        <w:rPr>
          <w:sz w:val="28"/>
          <w:szCs w:val="28"/>
          <w:lang w:val="uk-UA" w:eastAsia="ar-SA"/>
        </w:rPr>
      </w:pPr>
      <w:r w:rsidRPr="006155B0">
        <w:rPr>
          <w:sz w:val="28"/>
          <w:szCs w:val="28"/>
          <w:lang w:val="uk-UA" w:eastAsia="ar-SA"/>
        </w:rPr>
        <w:t>У Програмі визначено цілі та завдання со</w:t>
      </w:r>
      <w:r w:rsidR="006155B0">
        <w:rPr>
          <w:sz w:val="28"/>
          <w:szCs w:val="28"/>
          <w:lang w:val="uk-UA" w:eastAsia="ar-SA"/>
        </w:rPr>
        <w:t xml:space="preserve">ціально-економічної діяльності </w:t>
      </w:r>
      <w:r w:rsidRPr="006155B0">
        <w:rPr>
          <w:sz w:val="28"/>
          <w:szCs w:val="28"/>
          <w:lang w:val="uk-UA" w:eastAsia="ar-SA"/>
        </w:rPr>
        <w:t>громади на 2022 р</w:t>
      </w:r>
      <w:r w:rsidR="006155B0">
        <w:rPr>
          <w:sz w:val="28"/>
          <w:szCs w:val="28"/>
          <w:lang w:val="uk-UA" w:eastAsia="ar-SA"/>
        </w:rPr>
        <w:t>ік</w:t>
      </w:r>
      <w:r w:rsidRPr="006155B0">
        <w:rPr>
          <w:sz w:val="28"/>
          <w:szCs w:val="28"/>
          <w:lang w:val="uk-UA" w:eastAsia="ar-SA"/>
        </w:rPr>
        <w:t xml:space="preserve">, які спрямовані на всесторонній розвиток населених пунктів </w:t>
      </w:r>
      <w:r w:rsidR="006155B0">
        <w:rPr>
          <w:sz w:val="28"/>
          <w:szCs w:val="28"/>
          <w:lang w:val="uk-UA" w:eastAsia="ar-SA"/>
        </w:rPr>
        <w:t>Валківської міської територіальної</w:t>
      </w:r>
      <w:r w:rsidR="00D8794D">
        <w:rPr>
          <w:sz w:val="28"/>
          <w:szCs w:val="28"/>
          <w:lang w:val="uk-UA" w:eastAsia="ar-SA"/>
        </w:rPr>
        <w:t xml:space="preserve"> </w:t>
      </w:r>
      <w:r w:rsidR="006155B0">
        <w:rPr>
          <w:sz w:val="28"/>
          <w:szCs w:val="28"/>
          <w:lang w:val="uk-UA" w:eastAsia="ar-SA"/>
        </w:rPr>
        <w:t>громади</w:t>
      </w:r>
      <w:r w:rsidRPr="006155B0">
        <w:rPr>
          <w:sz w:val="28"/>
          <w:szCs w:val="28"/>
          <w:lang w:val="uk-UA" w:eastAsia="ar-SA"/>
        </w:rPr>
        <w:t xml:space="preserve">. </w:t>
      </w:r>
    </w:p>
    <w:p w:rsidR="002D0275" w:rsidRPr="00B0719C" w:rsidRDefault="002D0275" w:rsidP="00425355">
      <w:pPr>
        <w:suppressAutoHyphens/>
        <w:autoSpaceDE w:val="0"/>
        <w:spacing w:line="276" w:lineRule="auto"/>
        <w:ind w:firstLine="709"/>
        <w:jc w:val="both"/>
        <w:rPr>
          <w:sz w:val="28"/>
          <w:szCs w:val="28"/>
          <w:lang w:eastAsia="ar-SA"/>
        </w:rPr>
      </w:pPr>
      <w:r w:rsidRPr="00B0719C">
        <w:rPr>
          <w:sz w:val="28"/>
          <w:szCs w:val="28"/>
          <w:lang w:eastAsia="ar-SA"/>
        </w:rPr>
        <w:t>Програма розглядається як плановий документ найвищ</w:t>
      </w:r>
      <w:r w:rsidR="006155B0">
        <w:rPr>
          <w:sz w:val="28"/>
          <w:szCs w:val="28"/>
          <w:lang w:eastAsia="ar-SA"/>
        </w:rPr>
        <w:t>ого рівня в громаді.</w:t>
      </w:r>
    </w:p>
    <w:p w:rsidR="002D0275" w:rsidRPr="00B0719C" w:rsidRDefault="002D0275" w:rsidP="00425355">
      <w:pPr>
        <w:suppressAutoHyphens/>
        <w:autoSpaceDE w:val="0"/>
        <w:spacing w:line="276" w:lineRule="auto"/>
        <w:ind w:firstLine="709"/>
        <w:jc w:val="both"/>
        <w:rPr>
          <w:sz w:val="28"/>
          <w:szCs w:val="28"/>
          <w:lang w:eastAsia="ar-SA"/>
        </w:rPr>
      </w:pPr>
      <w:r w:rsidRPr="006155B0">
        <w:rPr>
          <w:bCs/>
          <w:sz w:val="28"/>
          <w:szCs w:val="28"/>
          <w:lang w:eastAsia="ar-SA"/>
        </w:rPr>
        <w:t xml:space="preserve">Основною метою Програми є </w:t>
      </w:r>
      <w:r w:rsidRPr="006155B0">
        <w:rPr>
          <w:sz w:val="28"/>
          <w:szCs w:val="28"/>
          <w:lang w:eastAsia="ar-SA"/>
        </w:rPr>
        <w:t xml:space="preserve">забезпечення високих стандартів життя жителів </w:t>
      </w:r>
      <w:r w:rsidR="006155B0">
        <w:rPr>
          <w:sz w:val="28"/>
          <w:szCs w:val="28"/>
          <w:lang w:val="uk-UA" w:eastAsia="ar-SA"/>
        </w:rPr>
        <w:t>громади</w:t>
      </w:r>
      <w:r w:rsidRPr="006155B0">
        <w:rPr>
          <w:sz w:val="28"/>
          <w:szCs w:val="28"/>
          <w:lang w:eastAsia="ar-SA"/>
        </w:rPr>
        <w:t>,</w:t>
      </w:r>
      <w:r w:rsidRPr="00B0719C">
        <w:rPr>
          <w:sz w:val="28"/>
          <w:szCs w:val="28"/>
          <w:lang w:eastAsia="ar-SA"/>
        </w:rPr>
        <w:t xml:space="preserve"> підвищення добробуту населення та розв'язання проблемних соціальних питань за рахунок забезпечення стійкого розвитку усіх галузей економіки громади, збільшення промислового і сільськогосподарського виробництва, пожвавлення підприємницької діяльності, стимулювання інвестиційно-інноваційної діяльності.</w:t>
      </w:r>
    </w:p>
    <w:p w:rsidR="002D0275" w:rsidRPr="00CD51DE" w:rsidRDefault="002D0275" w:rsidP="00425355">
      <w:pPr>
        <w:suppressAutoHyphens/>
        <w:autoSpaceDE w:val="0"/>
        <w:spacing w:line="276" w:lineRule="auto"/>
        <w:ind w:firstLine="709"/>
        <w:jc w:val="both"/>
        <w:rPr>
          <w:sz w:val="28"/>
          <w:szCs w:val="28"/>
          <w:lang w:eastAsia="ar-SA"/>
        </w:rPr>
      </w:pPr>
      <w:r w:rsidRPr="00CD51DE">
        <w:rPr>
          <w:sz w:val="28"/>
          <w:szCs w:val="28"/>
          <w:lang w:eastAsia="ar-SA"/>
        </w:rPr>
        <w:t xml:space="preserve">Програму розроблено на основі цільового підходу по напрямам з визначенням проблемних питань, напрямів діяльності їх вирішення та очікуваних результатів.  </w:t>
      </w:r>
    </w:p>
    <w:p w:rsidR="002D0275" w:rsidRDefault="002D0275" w:rsidP="00425355">
      <w:pPr>
        <w:suppressAutoHyphens/>
        <w:autoSpaceDE w:val="0"/>
        <w:spacing w:line="276" w:lineRule="auto"/>
        <w:ind w:firstLine="709"/>
        <w:jc w:val="both"/>
        <w:rPr>
          <w:sz w:val="28"/>
          <w:szCs w:val="28"/>
          <w:lang w:val="uk-UA" w:eastAsia="ar-SA"/>
        </w:rPr>
      </w:pPr>
      <w:r w:rsidRPr="00A141F5">
        <w:rPr>
          <w:sz w:val="28"/>
          <w:szCs w:val="28"/>
          <w:lang w:eastAsia="ar-SA"/>
        </w:rPr>
        <w:t>Реалізація Програми буде забезпечена шляхом формування та вжиття комплексної системи заходів, визначених з урахуванням оцінки поточної ситуації та загального рівня розвитку населених пунктів громади. Її реалізація вимагає зосередження фінансових, фізичних та людських ресурсів та передбачає об’єднання зусиль органів виконавчої влади, місцевого самоврядування, громадськ</w:t>
      </w:r>
      <w:r w:rsidR="007D7440">
        <w:rPr>
          <w:sz w:val="28"/>
          <w:szCs w:val="28"/>
          <w:lang w:eastAsia="ar-SA"/>
        </w:rPr>
        <w:t>их організацій, бізнесових кіл</w:t>
      </w:r>
      <w:r w:rsidR="007D7440">
        <w:rPr>
          <w:sz w:val="28"/>
          <w:szCs w:val="28"/>
          <w:lang w:val="uk-UA" w:eastAsia="ar-SA"/>
        </w:rPr>
        <w:t>.</w:t>
      </w:r>
    </w:p>
    <w:p w:rsidR="007D7440" w:rsidRDefault="007D7440" w:rsidP="00425355">
      <w:pPr>
        <w:suppressAutoHyphens/>
        <w:autoSpaceDE w:val="0"/>
        <w:spacing w:line="276" w:lineRule="auto"/>
        <w:ind w:firstLine="709"/>
        <w:jc w:val="both"/>
        <w:rPr>
          <w:sz w:val="28"/>
          <w:szCs w:val="28"/>
          <w:lang w:val="uk-UA" w:eastAsia="ar-SA"/>
        </w:rPr>
      </w:pPr>
      <w:r>
        <w:rPr>
          <w:sz w:val="28"/>
          <w:szCs w:val="28"/>
          <w:lang w:val="uk-UA" w:eastAsia="en-US"/>
        </w:rPr>
        <w:t>Щоб досягнути бажаного бачення на основі конкурентних переваг громади, визначили слідуючи цілі розвитку громади:</w:t>
      </w:r>
    </w:p>
    <w:p w:rsidR="007D7440" w:rsidRDefault="007D7440" w:rsidP="00425355">
      <w:pPr>
        <w:spacing w:line="276" w:lineRule="auto"/>
        <w:ind w:firstLine="709"/>
        <w:rPr>
          <w:sz w:val="28"/>
          <w:szCs w:val="28"/>
          <w:lang w:val="uk-UA"/>
        </w:rPr>
      </w:pPr>
      <w:r>
        <w:rPr>
          <w:sz w:val="28"/>
          <w:szCs w:val="28"/>
          <w:lang w:val="uk-UA"/>
        </w:rPr>
        <w:t xml:space="preserve">1. </w:t>
      </w:r>
      <w:r>
        <w:rPr>
          <w:sz w:val="28"/>
          <w:szCs w:val="28"/>
        </w:rPr>
        <w:t>ЗАБЕЗПЕЧЕННЯ ЕКОНОМІЧНОГО РОЗВИТКУ</w:t>
      </w:r>
    </w:p>
    <w:p w:rsidR="007D7440" w:rsidRDefault="007D7440" w:rsidP="00425355">
      <w:pPr>
        <w:spacing w:line="276" w:lineRule="auto"/>
        <w:ind w:firstLine="709"/>
        <w:rPr>
          <w:sz w:val="28"/>
          <w:szCs w:val="28"/>
          <w:lang w:val="uk-UA"/>
        </w:rPr>
      </w:pPr>
      <w:r>
        <w:rPr>
          <w:sz w:val="28"/>
          <w:szCs w:val="28"/>
          <w:lang w:val="uk-UA"/>
        </w:rPr>
        <w:t xml:space="preserve">2. </w:t>
      </w:r>
      <w:r>
        <w:rPr>
          <w:sz w:val="28"/>
          <w:szCs w:val="28"/>
        </w:rPr>
        <w:t>РОЗВИТОК ІНФРАСТРУКТУРИ.</w:t>
      </w:r>
    </w:p>
    <w:p w:rsidR="007D7440" w:rsidRDefault="007D7440" w:rsidP="00425355">
      <w:pPr>
        <w:spacing w:line="276" w:lineRule="auto"/>
        <w:ind w:firstLine="709"/>
        <w:rPr>
          <w:sz w:val="28"/>
          <w:szCs w:val="28"/>
          <w:lang w:val="uk-UA"/>
        </w:rPr>
      </w:pPr>
      <w:r>
        <w:rPr>
          <w:sz w:val="28"/>
          <w:szCs w:val="28"/>
          <w:lang w:val="uk-UA"/>
        </w:rPr>
        <w:t xml:space="preserve">3. </w:t>
      </w:r>
      <w:r>
        <w:rPr>
          <w:sz w:val="28"/>
          <w:szCs w:val="28"/>
        </w:rPr>
        <w:t>РОЗВИТОК СОЦІАЛЬНОЇ СФЕРИ.</w:t>
      </w:r>
    </w:p>
    <w:p w:rsidR="007D7440" w:rsidRDefault="007D7440" w:rsidP="00425355">
      <w:pPr>
        <w:spacing w:line="276" w:lineRule="auto"/>
        <w:ind w:firstLine="709"/>
        <w:rPr>
          <w:sz w:val="28"/>
          <w:szCs w:val="28"/>
          <w:lang w:val="uk-UA"/>
        </w:rPr>
      </w:pPr>
      <w:r>
        <w:rPr>
          <w:sz w:val="28"/>
          <w:szCs w:val="28"/>
          <w:lang w:val="uk-UA"/>
        </w:rPr>
        <w:t>4. РОЗВИТОК БЕЗПЕЧНОЇ ГРОМАДИ.</w:t>
      </w:r>
    </w:p>
    <w:p w:rsidR="007D7440" w:rsidRDefault="007D7440" w:rsidP="00425355">
      <w:pPr>
        <w:spacing w:line="276" w:lineRule="auto"/>
        <w:ind w:firstLine="709"/>
        <w:jc w:val="both"/>
        <w:rPr>
          <w:sz w:val="28"/>
          <w:szCs w:val="28"/>
        </w:rPr>
      </w:pPr>
      <w:r>
        <w:rPr>
          <w:sz w:val="28"/>
          <w:szCs w:val="28"/>
          <w:lang w:val="uk-UA" w:eastAsia="en-US"/>
        </w:rPr>
        <w:t>К</w:t>
      </w:r>
      <w:r>
        <w:rPr>
          <w:sz w:val="28"/>
          <w:szCs w:val="28"/>
          <w:lang w:eastAsia="en-US"/>
        </w:rPr>
        <w:t>ожн</w:t>
      </w:r>
      <w:r>
        <w:rPr>
          <w:sz w:val="28"/>
          <w:szCs w:val="28"/>
          <w:lang w:val="uk-UA" w:eastAsia="en-US"/>
        </w:rPr>
        <w:t>а</w:t>
      </w:r>
      <w:r>
        <w:rPr>
          <w:sz w:val="28"/>
          <w:szCs w:val="28"/>
          <w:lang w:eastAsia="en-US"/>
        </w:rPr>
        <w:t xml:space="preserve"> з </w:t>
      </w:r>
      <w:r>
        <w:rPr>
          <w:sz w:val="28"/>
          <w:szCs w:val="28"/>
          <w:lang w:val="uk-UA" w:eastAsia="en-US"/>
        </w:rPr>
        <w:t>цілей поділяється на</w:t>
      </w:r>
      <w:r>
        <w:rPr>
          <w:sz w:val="28"/>
          <w:szCs w:val="28"/>
          <w:lang w:eastAsia="en-US"/>
        </w:rPr>
        <w:t xml:space="preserve"> низку необхідних </w:t>
      </w:r>
      <w:r>
        <w:rPr>
          <w:sz w:val="28"/>
          <w:szCs w:val="28"/>
          <w:lang w:val="uk-UA" w:eastAsia="en-US"/>
        </w:rPr>
        <w:t xml:space="preserve">завдань для досягнення результатів, які </w:t>
      </w:r>
      <w:r>
        <w:rPr>
          <w:sz w:val="28"/>
          <w:szCs w:val="28"/>
          <w:lang w:eastAsia="en-US"/>
        </w:rPr>
        <w:t>утворюють рамки</w:t>
      </w:r>
      <w:r>
        <w:rPr>
          <w:sz w:val="28"/>
          <w:szCs w:val="28"/>
          <w:lang w:val="uk-UA" w:eastAsia="en-US"/>
        </w:rPr>
        <w:t xml:space="preserve"> </w:t>
      </w:r>
      <w:r>
        <w:rPr>
          <w:sz w:val="28"/>
          <w:szCs w:val="28"/>
          <w:lang w:eastAsia="en-US"/>
        </w:rPr>
        <w:t xml:space="preserve"> </w:t>
      </w:r>
      <w:r>
        <w:rPr>
          <w:sz w:val="28"/>
          <w:szCs w:val="28"/>
          <w:lang w:val="uk-UA" w:eastAsia="en-US"/>
        </w:rPr>
        <w:t>для</w:t>
      </w:r>
      <w:r>
        <w:rPr>
          <w:sz w:val="28"/>
          <w:szCs w:val="28"/>
          <w:lang w:eastAsia="en-US"/>
        </w:rPr>
        <w:t xml:space="preserve"> прий</w:t>
      </w:r>
      <w:r>
        <w:rPr>
          <w:sz w:val="28"/>
          <w:szCs w:val="28"/>
          <w:lang w:val="uk-UA" w:eastAsia="en-US"/>
        </w:rPr>
        <w:t>няття</w:t>
      </w:r>
      <w:r>
        <w:rPr>
          <w:sz w:val="28"/>
          <w:szCs w:val="28"/>
          <w:lang w:eastAsia="en-US"/>
        </w:rPr>
        <w:t xml:space="preserve"> рішення щодо конкретних заходів.</w:t>
      </w:r>
    </w:p>
    <w:p w:rsidR="007D7440" w:rsidRPr="007D7440" w:rsidRDefault="007D7440" w:rsidP="00425355">
      <w:pPr>
        <w:suppressAutoHyphens/>
        <w:autoSpaceDE w:val="0"/>
        <w:spacing w:line="276" w:lineRule="auto"/>
        <w:ind w:firstLine="709"/>
        <w:jc w:val="both"/>
        <w:rPr>
          <w:sz w:val="28"/>
          <w:szCs w:val="28"/>
          <w:lang w:eastAsia="ar-SA"/>
        </w:rPr>
      </w:pPr>
    </w:p>
    <w:p w:rsidR="009F319A" w:rsidRPr="009F319A" w:rsidRDefault="009F319A" w:rsidP="00425355">
      <w:pPr>
        <w:suppressAutoHyphens/>
        <w:autoSpaceDE w:val="0"/>
        <w:spacing w:line="276" w:lineRule="auto"/>
        <w:ind w:firstLine="709"/>
        <w:jc w:val="both"/>
        <w:rPr>
          <w:bCs/>
          <w:sz w:val="28"/>
          <w:szCs w:val="28"/>
          <w:lang w:val="uk-UA" w:eastAsia="ar-SA"/>
        </w:rPr>
      </w:pPr>
    </w:p>
    <w:p w:rsidR="00326E51" w:rsidRDefault="002D0275" w:rsidP="00425355">
      <w:pPr>
        <w:tabs>
          <w:tab w:val="left" w:pos="1222"/>
        </w:tabs>
        <w:spacing w:line="276" w:lineRule="auto"/>
        <w:jc w:val="center"/>
        <w:rPr>
          <w:sz w:val="28"/>
          <w:szCs w:val="28"/>
          <w:lang w:eastAsia="ar-SA"/>
        </w:rPr>
        <w:sectPr w:rsidR="00326E51" w:rsidSect="00D601C2">
          <w:pgSz w:w="11906" w:h="16838"/>
          <w:pgMar w:top="567" w:right="851" w:bottom="851" w:left="851" w:header="709" w:footer="709" w:gutter="0"/>
          <w:cols w:space="708"/>
          <w:titlePg/>
          <w:docGrid w:linePitch="360"/>
        </w:sectPr>
      </w:pPr>
      <w:r>
        <w:rPr>
          <w:sz w:val="28"/>
          <w:szCs w:val="28"/>
          <w:lang w:eastAsia="ar-SA"/>
        </w:rPr>
        <w:br w:type="page"/>
      </w:r>
      <w:bookmarkStart w:id="50" w:name="_GoBack"/>
      <w:bookmarkEnd w:id="50"/>
    </w:p>
    <w:p w:rsidR="002819C3" w:rsidRPr="00FB7247" w:rsidRDefault="002819C3" w:rsidP="002819C3">
      <w:pPr>
        <w:tabs>
          <w:tab w:val="left" w:pos="1222"/>
        </w:tabs>
        <w:spacing w:line="276" w:lineRule="auto"/>
        <w:jc w:val="center"/>
        <w:rPr>
          <w:b/>
          <w:bCs/>
          <w:sz w:val="28"/>
          <w:szCs w:val="28"/>
          <w:lang w:val="uk-UA"/>
        </w:rPr>
      </w:pPr>
      <w:bookmarkStart w:id="51" w:name="_Toc86678176"/>
      <w:bookmarkStart w:id="52" w:name="_Toc86678145"/>
      <w:bookmarkStart w:id="53" w:name="_Toc86677308"/>
      <w:bookmarkStart w:id="54" w:name="_Toc86677074"/>
      <w:bookmarkEnd w:id="46"/>
      <w:bookmarkEnd w:id="47"/>
      <w:bookmarkEnd w:id="48"/>
      <w:bookmarkEnd w:id="49"/>
      <w:r w:rsidRPr="00FB7247">
        <w:rPr>
          <w:b/>
          <w:bCs/>
          <w:sz w:val="28"/>
          <w:szCs w:val="28"/>
          <w:lang w:val="uk-UA"/>
        </w:rPr>
        <w:lastRenderedPageBreak/>
        <w:t>ЦІЛІ ТА ЗАВДАННЯ ЕКОНОМІЧНОГО І СОЦІАЛЬНОГО РОЗВИТКУ ГРОМАДИ У 2022 РОЦІ</w:t>
      </w:r>
    </w:p>
    <w:tbl>
      <w:tblPr>
        <w:tblW w:w="150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6804"/>
        <w:gridCol w:w="2103"/>
        <w:gridCol w:w="2580"/>
        <w:gridCol w:w="2860"/>
      </w:tblGrid>
      <w:tr w:rsidR="002819C3" w:rsidRPr="00FB7247" w:rsidTr="001F57A5">
        <w:trPr>
          <w:trHeight w:val="1120"/>
        </w:trPr>
        <w:tc>
          <w:tcPr>
            <w:tcW w:w="709" w:type="dxa"/>
            <w:vAlign w:val="center"/>
          </w:tcPr>
          <w:p w:rsidR="002819C3" w:rsidRPr="00FB7247" w:rsidRDefault="002819C3" w:rsidP="001F57A5">
            <w:pPr>
              <w:spacing w:line="276" w:lineRule="auto"/>
              <w:jc w:val="center"/>
              <w:rPr>
                <w:b/>
                <w:sz w:val="24"/>
              </w:rPr>
            </w:pPr>
            <w:r w:rsidRPr="00FB7247">
              <w:rPr>
                <w:b/>
                <w:sz w:val="24"/>
              </w:rPr>
              <w:t>№</w:t>
            </w:r>
            <w:r w:rsidRPr="00FB7247">
              <w:rPr>
                <w:b/>
                <w:sz w:val="24"/>
              </w:rPr>
              <w:br/>
              <w:t>з/п</w:t>
            </w:r>
          </w:p>
        </w:tc>
        <w:tc>
          <w:tcPr>
            <w:tcW w:w="6804" w:type="dxa"/>
            <w:vAlign w:val="center"/>
          </w:tcPr>
          <w:p w:rsidR="002819C3" w:rsidRPr="00FB7247" w:rsidRDefault="002819C3" w:rsidP="001F57A5">
            <w:pPr>
              <w:spacing w:line="276" w:lineRule="auto"/>
              <w:jc w:val="center"/>
              <w:rPr>
                <w:b/>
                <w:sz w:val="24"/>
                <w:lang w:val="uk-UA"/>
              </w:rPr>
            </w:pPr>
            <w:r w:rsidRPr="00FB7247">
              <w:rPr>
                <w:b/>
                <w:sz w:val="24"/>
                <w:lang w:val="uk-UA"/>
              </w:rPr>
              <w:t>Завдання</w:t>
            </w:r>
          </w:p>
        </w:tc>
        <w:tc>
          <w:tcPr>
            <w:tcW w:w="2103" w:type="dxa"/>
            <w:vAlign w:val="center"/>
          </w:tcPr>
          <w:p w:rsidR="002819C3" w:rsidRPr="00FB7247" w:rsidRDefault="002819C3" w:rsidP="001F57A5">
            <w:pPr>
              <w:tabs>
                <w:tab w:val="left" w:pos="1222"/>
              </w:tabs>
              <w:spacing w:line="276" w:lineRule="auto"/>
              <w:jc w:val="center"/>
              <w:rPr>
                <w:b/>
                <w:sz w:val="24"/>
                <w:lang w:val="uk-UA"/>
              </w:rPr>
            </w:pPr>
            <w:r w:rsidRPr="00FB7247">
              <w:rPr>
                <w:b/>
                <w:sz w:val="24"/>
              </w:rPr>
              <w:t>Термін</w:t>
            </w:r>
            <w:r w:rsidRPr="00FB7247">
              <w:rPr>
                <w:b/>
                <w:sz w:val="24"/>
              </w:rPr>
              <w:br/>
              <w:t>виконан</w:t>
            </w:r>
            <w:r w:rsidRPr="00FB7247">
              <w:rPr>
                <w:b/>
                <w:sz w:val="24"/>
              </w:rPr>
              <w:br/>
              <w:t>ня</w:t>
            </w:r>
          </w:p>
        </w:tc>
        <w:tc>
          <w:tcPr>
            <w:tcW w:w="2580" w:type="dxa"/>
            <w:vAlign w:val="center"/>
          </w:tcPr>
          <w:p w:rsidR="002819C3" w:rsidRPr="00FB7247" w:rsidRDefault="002819C3" w:rsidP="001F57A5">
            <w:pPr>
              <w:tabs>
                <w:tab w:val="left" w:pos="1222"/>
              </w:tabs>
              <w:spacing w:line="276" w:lineRule="auto"/>
              <w:jc w:val="center"/>
              <w:rPr>
                <w:b/>
                <w:sz w:val="24"/>
                <w:lang w:val="uk-UA"/>
              </w:rPr>
            </w:pPr>
            <w:r w:rsidRPr="00FB7247">
              <w:rPr>
                <w:b/>
                <w:sz w:val="24"/>
              </w:rPr>
              <w:t>Відповідальні за виконання</w:t>
            </w:r>
          </w:p>
        </w:tc>
        <w:tc>
          <w:tcPr>
            <w:tcW w:w="2860" w:type="dxa"/>
            <w:vAlign w:val="center"/>
          </w:tcPr>
          <w:p w:rsidR="002819C3" w:rsidRPr="00FB7247" w:rsidRDefault="002819C3" w:rsidP="001F57A5">
            <w:pPr>
              <w:tabs>
                <w:tab w:val="left" w:pos="1222"/>
              </w:tabs>
              <w:spacing w:line="276" w:lineRule="auto"/>
              <w:jc w:val="center"/>
              <w:rPr>
                <w:b/>
                <w:sz w:val="24"/>
                <w:lang w:val="uk-UA"/>
              </w:rPr>
            </w:pPr>
            <w:r w:rsidRPr="00FB7247">
              <w:rPr>
                <w:b/>
                <w:sz w:val="24"/>
                <w:lang w:val="uk-UA"/>
              </w:rPr>
              <w:t>Програма</w:t>
            </w:r>
          </w:p>
        </w:tc>
      </w:tr>
    </w:tbl>
    <w:p w:rsidR="002819C3" w:rsidRPr="00FB7247" w:rsidRDefault="002819C3" w:rsidP="002819C3">
      <w:pPr>
        <w:tabs>
          <w:tab w:val="left" w:pos="1222"/>
        </w:tabs>
        <w:spacing w:line="276" w:lineRule="auto"/>
        <w:jc w:val="center"/>
        <w:rPr>
          <w:sz w:val="28"/>
          <w:szCs w:val="28"/>
          <w:lang w:val="uk-UA"/>
        </w:rPr>
      </w:pPr>
    </w:p>
    <w:tbl>
      <w:tblPr>
        <w:tblW w:w="15056" w:type="dxa"/>
        <w:tblInd w:w="392" w:type="dxa"/>
        <w:tblLayout w:type="fixed"/>
        <w:tblLook w:val="00A0"/>
      </w:tblPr>
      <w:tblGrid>
        <w:gridCol w:w="732"/>
        <w:gridCol w:w="6780"/>
        <w:gridCol w:w="2126"/>
        <w:gridCol w:w="2558"/>
        <w:gridCol w:w="2860"/>
      </w:tblGrid>
      <w:tr w:rsidR="002819C3" w:rsidRPr="00FB7247" w:rsidTr="001F57A5">
        <w:trPr>
          <w:trHeight w:val="315"/>
          <w:tblHeader/>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jc w:val="center"/>
              <w:rPr>
                <w:sz w:val="24"/>
              </w:rPr>
            </w:pPr>
            <w:r w:rsidRPr="00FB7247">
              <w:rPr>
                <w:sz w:val="24"/>
              </w:rPr>
              <w:t>1</w:t>
            </w:r>
          </w:p>
        </w:tc>
        <w:tc>
          <w:tcPr>
            <w:tcW w:w="6780" w:type="dxa"/>
            <w:tcBorders>
              <w:top w:val="single" w:sz="4" w:space="0" w:color="auto"/>
              <w:left w:val="nil"/>
              <w:bottom w:val="single" w:sz="4" w:space="0" w:color="auto"/>
              <w:right w:val="single" w:sz="4" w:space="0" w:color="auto"/>
            </w:tcBorders>
          </w:tcPr>
          <w:p w:rsidR="002819C3" w:rsidRPr="00FB7247" w:rsidRDefault="002819C3" w:rsidP="001F57A5">
            <w:pPr>
              <w:jc w:val="center"/>
              <w:rPr>
                <w:sz w:val="24"/>
              </w:rPr>
            </w:pPr>
            <w:r w:rsidRPr="00FB7247">
              <w:rPr>
                <w:sz w:val="24"/>
              </w:rPr>
              <w:t>2</w:t>
            </w:r>
          </w:p>
        </w:tc>
        <w:tc>
          <w:tcPr>
            <w:tcW w:w="2126" w:type="dxa"/>
            <w:tcBorders>
              <w:top w:val="single" w:sz="4" w:space="0" w:color="auto"/>
              <w:left w:val="nil"/>
              <w:bottom w:val="single" w:sz="4" w:space="0" w:color="auto"/>
              <w:right w:val="single" w:sz="4" w:space="0" w:color="auto"/>
            </w:tcBorders>
          </w:tcPr>
          <w:p w:rsidR="002819C3" w:rsidRPr="00FB7247" w:rsidRDefault="002819C3" w:rsidP="001F57A5">
            <w:pPr>
              <w:jc w:val="center"/>
              <w:rPr>
                <w:sz w:val="24"/>
                <w:lang w:val="uk-UA"/>
              </w:rPr>
            </w:pPr>
            <w:r w:rsidRPr="00FB7247">
              <w:rPr>
                <w:sz w:val="24"/>
                <w:lang w:val="uk-UA"/>
              </w:rPr>
              <w:t>3</w:t>
            </w:r>
          </w:p>
        </w:tc>
        <w:tc>
          <w:tcPr>
            <w:tcW w:w="2558" w:type="dxa"/>
            <w:tcBorders>
              <w:top w:val="single" w:sz="4" w:space="0" w:color="auto"/>
              <w:left w:val="nil"/>
              <w:bottom w:val="single" w:sz="4" w:space="0" w:color="auto"/>
              <w:right w:val="single" w:sz="4" w:space="0" w:color="auto"/>
            </w:tcBorders>
          </w:tcPr>
          <w:p w:rsidR="002819C3" w:rsidRPr="00FB7247" w:rsidRDefault="002819C3" w:rsidP="001F57A5">
            <w:pPr>
              <w:jc w:val="center"/>
              <w:rPr>
                <w:sz w:val="24"/>
                <w:lang w:val="uk-UA"/>
              </w:rPr>
            </w:pPr>
            <w:r w:rsidRPr="00FB7247">
              <w:rPr>
                <w:sz w:val="24"/>
                <w:lang w:val="uk-UA"/>
              </w:rPr>
              <w:t>4</w:t>
            </w:r>
          </w:p>
        </w:tc>
        <w:tc>
          <w:tcPr>
            <w:tcW w:w="2860" w:type="dxa"/>
            <w:tcBorders>
              <w:top w:val="single" w:sz="4" w:space="0" w:color="auto"/>
              <w:left w:val="nil"/>
              <w:bottom w:val="single" w:sz="4" w:space="0" w:color="auto"/>
              <w:right w:val="single" w:sz="4" w:space="0" w:color="auto"/>
            </w:tcBorders>
          </w:tcPr>
          <w:p w:rsidR="002819C3" w:rsidRPr="00FB7247" w:rsidRDefault="002819C3" w:rsidP="001F57A5">
            <w:pPr>
              <w:jc w:val="center"/>
              <w:rPr>
                <w:sz w:val="24"/>
                <w:lang w:val="uk-UA"/>
              </w:rPr>
            </w:pPr>
            <w:r w:rsidRPr="00FB7247">
              <w:rPr>
                <w:sz w:val="24"/>
                <w:lang w:val="uk-UA"/>
              </w:rPr>
              <w:t>5</w:t>
            </w:r>
          </w:p>
        </w:tc>
      </w:tr>
      <w:tr w:rsidR="002819C3" w:rsidRPr="00FB7247" w:rsidTr="001F57A5">
        <w:trPr>
          <w:trHeight w:val="317"/>
        </w:trPr>
        <w:tc>
          <w:tcPr>
            <w:tcW w:w="15056" w:type="dxa"/>
            <w:gridSpan w:val="5"/>
            <w:tcBorders>
              <w:top w:val="single" w:sz="4" w:space="0" w:color="auto"/>
              <w:left w:val="single" w:sz="4" w:space="0" w:color="auto"/>
              <w:bottom w:val="single" w:sz="4" w:space="0" w:color="auto"/>
              <w:right w:val="single" w:sz="4" w:space="0" w:color="auto"/>
            </w:tcBorders>
            <w:vAlign w:val="center"/>
          </w:tcPr>
          <w:p w:rsidR="002819C3" w:rsidRPr="00FB7247" w:rsidRDefault="002819C3" w:rsidP="001F57A5">
            <w:pPr>
              <w:jc w:val="center"/>
              <w:rPr>
                <w:b/>
                <w:sz w:val="24"/>
                <w:lang w:val="uk-UA"/>
              </w:rPr>
            </w:pPr>
            <w:r w:rsidRPr="00FB7247">
              <w:rPr>
                <w:b/>
                <w:iCs/>
                <w:sz w:val="24"/>
              </w:rPr>
              <w:t xml:space="preserve">Ціль </w:t>
            </w:r>
            <w:r w:rsidRPr="00FB7247">
              <w:rPr>
                <w:b/>
                <w:sz w:val="24"/>
                <w:lang w:val="uk-UA"/>
              </w:rPr>
              <w:t xml:space="preserve">1. </w:t>
            </w:r>
            <w:r w:rsidRPr="00FB7247">
              <w:rPr>
                <w:b/>
                <w:sz w:val="24"/>
              </w:rPr>
              <w:t>ЗАБЕЗПЕЧЕННЯ ЕКОНОМІЧНОГО РОЗВИТКУ</w:t>
            </w:r>
          </w:p>
        </w:tc>
      </w:tr>
      <w:tr w:rsidR="002819C3" w:rsidRPr="00FB7247" w:rsidTr="001F57A5">
        <w:trPr>
          <w:trHeight w:val="480"/>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1.1</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забезпечення нових можливостей для розвитку промисловості, зміцнення співпраці між підприємствами, інвесторами та іншими зацікавленими сторонами;</w:t>
            </w:r>
          </w:p>
          <w:p w:rsidR="002819C3" w:rsidRPr="00FB7247" w:rsidRDefault="002819C3" w:rsidP="001F57A5">
            <w:pPr>
              <w:rPr>
                <w:sz w:val="24"/>
              </w:rPr>
            </w:pPr>
            <w:r w:rsidRPr="00FB7247">
              <w:rPr>
                <w:sz w:val="24"/>
              </w:rPr>
              <w:t>сприяння у пошуку нових ринків збуту, популяризація місцевого виробника.</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Відділ економічного розвитку та інвестицій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34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1.2</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bCs/>
                <w:sz w:val="24"/>
              </w:rPr>
            </w:pPr>
            <w:r w:rsidRPr="00FB7247">
              <w:rPr>
                <w:bCs/>
                <w:sz w:val="24"/>
              </w:rPr>
              <w:t>приведення у відповідність з науково обґрунтованими сівозмінами структури посівних площ;</w:t>
            </w:r>
          </w:p>
          <w:p w:rsidR="002819C3" w:rsidRPr="00FB7247" w:rsidRDefault="002819C3" w:rsidP="001F57A5">
            <w:pPr>
              <w:rPr>
                <w:sz w:val="24"/>
                <w:lang w:val="uk-UA"/>
              </w:rPr>
            </w:pPr>
            <w:r w:rsidRPr="00FB7247">
              <w:rPr>
                <w:bCs/>
                <w:sz w:val="24"/>
              </w:rPr>
              <w:t>забезпечення ефективного функціонування агропромислового комплексу, активне залучення нових інвестицій в сільське господарство</w:t>
            </w:r>
            <w:r w:rsidRPr="00FB7247">
              <w:rPr>
                <w:bCs/>
                <w:sz w:val="24"/>
                <w:lang w:val="uk-UA"/>
              </w:rPr>
              <w:t>;</w:t>
            </w:r>
          </w:p>
          <w:p w:rsidR="002819C3" w:rsidRPr="00FB7247" w:rsidRDefault="002819C3" w:rsidP="001F57A5">
            <w:pPr>
              <w:rPr>
                <w:sz w:val="24"/>
                <w:lang w:val="uk-UA"/>
              </w:rPr>
            </w:pPr>
            <w:r w:rsidRPr="00FB7247">
              <w:rPr>
                <w:sz w:val="24"/>
                <w:lang w:val="uk-UA"/>
              </w:rPr>
              <w:t>використання високоврожайних сортів і гібридів культур, їх своєчасне сортооновлення;</w:t>
            </w:r>
          </w:p>
          <w:p w:rsidR="002819C3" w:rsidRPr="00FB7247" w:rsidRDefault="002819C3" w:rsidP="001F57A5">
            <w:pPr>
              <w:rPr>
                <w:sz w:val="24"/>
                <w:lang w:val="uk-UA"/>
              </w:rPr>
            </w:pPr>
            <w:r w:rsidRPr="00FB7247">
              <w:rPr>
                <w:sz w:val="24"/>
              </w:rPr>
              <w:t>створення прозорого конкурентного середовища для  представлення продукції місцевих товаровиробників на ринках, ярмарках та презентаційних заходах.</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Відділ економічного розвитку та інвестицій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34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1.3</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о</w:t>
            </w:r>
            <w:r w:rsidRPr="00FB7247">
              <w:rPr>
                <w:sz w:val="24"/>
              </w:rPr>
              <w:t>рганізація консультативної допомоги, створення сприятливих умов для розвитку малого та середнього бізнесу;</w:t>
            </w:r>
          </w:p>
          <w:p w:rsidR="002819C3" w:rsidRPr="00FB7247" w:rsidRDefault="002819C3" w:rsidP="001F57A5">
            <w:pPr>
              <w:rPr>
                <w:sz w:val="24"/>
                <w:lang w:val="uk-UA"/>
              </w:rPr>
            </w:pPr>
            <w:r w:rsidRPr="00FB7247">
              <w:rPr>
                <w:sz w:val="24"/>
                <w:lang w:val="uk-UA"/>
              </w:rPr>
              <w:t>сприяння з боку органів місцевої влади в отриманні суб’єктами підприємництва у виробниче користування незадіяних приміщень та земельних ділянок.</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 xml:space="preserve">Відділ економічного розвитку та інвестицій Валківської міської ради, </w:t>
            </w:r>
          </w:p>
          <w:p w:rsidR="002819C3" w:rsidRPr="00FB7247" w:rsidRDefault="002819C3" w:rsidP="001F57A5">
            <w:pPr>
              <w:rPr>
                <w:sz w:val="24"/>
                <w:lang w:val="uk-UA"/>
              </w:rPr>
            </w:pPr>
            <w:r w:rsidRPr="00FB7247">
              <w:rPr>
                <w:sz w:val="24"/>
                <w:lang w:val="uk-UA"/>
              </w:rPr>
              <w:t>Валківська філія обласного центру зайнятості,</w:t>
            </w:r>
          </w:p>
          <w:p w:rsidR="002819C3" w:rsidRPr="00FB7247" w:rsidRDefault="002819C3" w:rsidP="001F57A5">
            <w:pPr>
              <w:rPr>
                <w:sz w:val="24"/>
                <w:lang w:val="uk-UA"/>
              </w:rPr>
            </w:pPr>
            <w:r w:rsidRPr="00FB7247">
              <w:rPr>
                <w:sz w:val="24"/>
                <w:lang w:val="uk-UA"/>
              </w:rPr>
              <w:t xml:space="preserve"> ЦНАП, </w:t>
            </w:r>
          </w:p>
          <w:p w:rsidR="002819C3" w:rsidRPr="00FB7247" w:rsidRDefault="002819C3" w:rsidP="001F57A5">
            <w:pPr>
              <w:rPr>
                <w:sz w:val="24"/>
                <w:lang w:val="uk-UA"/>
              </w:rPr>
            </w:pPr>
            <w:r w:rsidRPr="00FB7247">
              <w:rPr>
                <w:sz w:val="24"/>
                <w:lang w:val="uk-UA"/>
              </w:rPr>
              <w:t xml:space="preserve">державний реєстратор </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34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1.4</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rPr>
              <w:t>активізація залучення міжнародної технічної допомоги для забезпечення підвищення конкурентоспроможності пріоритетних галузей економіки;</w:t>
            </w:r>
          </w:p>
          <w:p w:rsidR="002819C3" w:rsidRPr="00FB7247" w:rsidRDefault="002819C3" w:rsidP="001F57A5">
            <w:pPr>
              <w:rPr>
                <w:sz w:val="24"/>
                <w:lang w:val="uk-UA"/>
              </w:rPr>
            </w:pPr>
            <w:r w:rsidRPr="00FB7247">
              <w:rPr>
                <w:sz w:val="24"/>
                <w:lang w:val="uk-UA"/>
              </w:rPr>
              <w:lastRenderedPageBreak/>
              <w:t>створення нових підприємств за рахунок інвестицій, в тому числі іноземних, впровадження нових інвестиційних проектів;</w:t>
            </w:r>
          </w:p>
          <w:p w:rsidR="002819C3" w:rsidRPr="00FB7247" w:rsidRDefault="002819C3" w:rsidP="001F57A5">
            <w:pPr>
              <w:rPr>
                <w:sz w:val="24"/>
                <w:lang w:val="uk-UA"/>
              </w:rPr>
            </w:pPr>
            <w:r w:rsidRPr="00FB7247">
              <w:rPr>
                <w:sz w:val="24"/>
                <w:lang w:val="uk-UA"/>
              </w:rPr>
              <w:t>з</w:t>
            </w:r>
            <w:r w:rsidRPr="00FB7247">
              <w:rPr>
                <w:sz w:val="24"/>
              </w:rPr>
              <w:t>алучення грантових, кредитних коштів у розвиток громади</w:t>
            </w:r>
            <w:r w:rsidRPr="00FB7247">
              <w:rPr>
                <w:sz w:val="24"/>
                <w:lang w:val="uk-UA"/>
              </w:rPr>
              <w:t>;</w:t>
            </w:r>
          </w:p>
          <w:p w:rsidR="002819C3" w:rsidRPr="00FB7247" w:rsidRDefault="002819C3" w:rsidP="001F57A5">
            <w:pPr>
              <w:rPr>
                <w:b/>
                <w:sz w:val="24"/>
                <w:u w:val="single"/>
                <w:lang w:val="uk-UA"/>
              </w:rPr>
            </w:pPr>
            <w:r w:rsidRPr="00FB7247">
              <w:rPr>
                <w:sz w:val="24"/>
              </w:rPr>
              <w:t xml:space="preserve">забезпечення участі підприємств </w:t>
            </w:r>
            <w:r w:rsidRPr="00FB7247">
              <w:rPr>
                <w:sz w:val="24"/>
                <w:lang w:val="uk-UA"/>
              </w:rPr>
              <w:t>громади у</w:t>
            </w:r>
            <w:r w:rsidRPr="00FB7247">
              <w:rPr>
                <w:sz w:val="24"/>
              </w:rPr>
              <w:t xml:space="preserve">  виставках, ярмарках, семінарах, конференціях.</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 xml:space="preserve">Відділ економічного розвитку та інвестицій Валківської міської </w:t>
            </w:r>
            <w:r w:rsidRPr="00FB7247">
              <w:rPr>
                <w:sz w:val="24"/>
                <w:lang w:val="uk-UA"/>
              </w:rPr>
              <w:lastRenderedPageBreak/>
              <w:t>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34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1.5</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збереження позитивної динаміки розвитку споживчого ринку, здатного задовольнити потреби населення в якісних товарах і послугах, його показників та сучасної інфраструктури;</w:t>
            </w:r>
          </w:p>
          <w:p w:rsidR="002819C3" w:rsidRPr="00FB7247" w:rsidRDefault="002819C3" w:rsidP="001F57A5">
            <w:pPr>
              <w:rPr>
                <w:sz w:val="24"/>
                <w:lang w:val="uk-UA"/>
              </w:rPr>
            </w:pPr>
            <w:r w:rsidRPr="00FB7247">
              <w:rPr>
                <w:sz w:val="24"/>
              </w:rPr>
              <w:t>забезпечення сталого розвитку сфери побутового обслуговування населення</w:t>
            </w:r>
            <w:r w:rsidRPr="00FB7247">
              <w:rPr>
                <w:sz w:val="24"/>
                <w:lang w:val="uk-UA"/>
              </w:rPr>
              <w:t>.</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Відділ економічного розвитку та інвестицій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34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1.6</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з</w:t>
            </w:r>
            <w:r w:rsidRPr="00FB7247">
              <w:rPr>
                <w:sz w:val="24"/>
              </w:rPr>
              <w:t>абезпечення відкритості та прозорості фінансової політики</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дійснення ефективного управління бюджетними коштами, оптимізація бюджетних видатків</w:t>
            </w:r>
            <w:r w:rsidRPr="00FB7247">
              <w:rPr>
                <w:sz w:val="24"/>
                <w:lang w:val="uk-UA"/>
              </w:rPr>
              <w:t>;</w:t>
            </w:r>
          </w:p>
          <w:p w:rsidR="002819C3" w:rsidRPr="00FB7247" w:rsidRDefault="002819C3" w:rsidP="001F57A5">
            <w:pPr>
              <w:rPr>
                <w:sz w:val="24"/>
                <w:lang w:val="uk-UA"/>
              </w:rPr>
            </w:pPr>
            <w:r w:rsidRPr="00FB7247">
              <w:rPr>
                <w:sz w:val="24"/>
                <w:lang w:val="uk-UA"/>
              </w:rPr>
              <w:t>с</w:t>
            </w:r>
            <w:r w:rsidRPr="00FB7247">
              <w:rPr>
                <w:sz w:val="24"/>
              </w:rPr>
              <w:t>прямування коштів на фінансування стратегічних напрямків соціально-економічного розвитку громади</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абезпечення надходжень податків, зборів та інших обов’язкових платежів до бюджету громади</w:t>
            </w:r>
            <w:r w:rsidRPr="00FB7247">
              <w:rPr>
                <w:sz w:val="24"/>
                <w:lang w:val="uk-UA"/>
              </w:rPr>
              <w:t>.</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lang w:val="uk-UA"/>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Фінансове управління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p>
        </w:tc>
      </w:tr>
      <w:tr w:rsidR="002819C3" w:rsidRPr="00FB7247" w:rsidTr="001F57A5">
        <w:trPr>
          <w:trHeight w:val="210"/>
        </w:trPr>
        <w:tc>
          <w:tcPr>
            <w:tcW w:w="15056" w:type="dxa"/>
            <w:gridSpan w:val="5"/>
            <w:tcBorders>
              <w:top w:val="single" w:sz="4" w:space="0" w:color="auto"/>
              <w:left w:val="single" w:sz="4" w:space="0" w:color="auto"/>
              <w:bottom w:val="single" w:sz="4" w:space="0" w:color="auto"/>
              <w:right w:val="single" w:sz="4" w:space="0" w:color="auto"/>
            </w:tcBorders>
          </w:tcPr>
          <w:p w:rsidR="002819C3" w:rsidRPr="00FB7247" w:rsidRDefault="002819C3" w:rsidP="001F57A5">
            <w:pPr>
              <w:jc w:val="center"/>
              <w:rPr>
                <w:b/>
                <w:sz w:val="24"/>
                <w:lang w:val="uk-UA"/>
              </w:rPr>
            </w:pPr>
            <w:r w:rsidRPr="00FB7247">
              <w:rPr>
                <w:b/>
                <w:iCs/>
                <w:sz w:val="24"/>
              </w:rPr>
              <w:t xml:space="preserve">Ціль </w:t>
            </w:r>
            <w:r w:rsidRPr="00FB7247">
              <w:rPr>
                <w:b/>
                <w:sz w:val="24"/>
                <w:lang w:val="uk-UA"/>
              </w:rPr>
              <w:t xml:space="preserve">2. </w:t>
            </w:r>
            <w:r w:rsidRPr="00FB7247">
              <w:rPr>
                <w:b/>
                <w:sz w:val="24"/>
              </w:rPr>
              <w:t xml:space="preserve">РОЗВИТОК </w:t>
            </w:r>
            <w:r w:rsidRPr="00FB7247">
              <w:rPr>
                <w:b/>
                <w:sz w:val="24"/>
                <w:lang w:val="uk-UA"/>
              </w:rPr>
              <w:t>ІНФРАСТРУКТУРИ</w:t>
            </w:r>
          </w:p>
        </w:tc>
      </w:tr>
      <w:tr w:rsidR="002819C3" w:rsidRPr="009F2479" w:rsidTr="001F57A5">
        <w:trPr>
          <w:trHeight w:val="570"/>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2.1</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 xml:space="preserve">сприяння діяльності ОСББ, підтримка на всіх етапах їх функціонування; </w:t>
            </w:r>
          </w:p>
          <w:p w:rsidR="002819C3" w:rsidRPr="00FB7247" w:rsidRDefault="002819C3" w:rsidP="001F57A5">
            <w:pPr>
              <w:rPr>
                <w:sz w:val="24"/>
                <w:lang w:val="uk-UA"/>
              </w:rPr>
            </w:pPr>
            <w:r w:rsidRPr="00FB7247">
              <w:rPr>
                <w:sz w:val="24"/>
                <w:lang w:val="uk-UA"/>
              </w:rPr>
              <w:t xml:space="preserve">проведення необхідної інформаційно-роз’яснювальної роботи щодо підтримки ОСББ з метою надання мешканцям багатоквартирних будинків необхідних знань щодо механізму створення та діяльності ОСББ, проведення відповідних тренінгів та семінарів; </w:t>
            </w:r>
          </w:p>
          <w:p w:rsidR="002819C3" w:rsidRPr="00FB7247" w:rsidRDefault="002819C3" w:rsidP="001F57A5">
            <w:pPr>
              <w:rPr>
                <w:sz w:val="24"/>
                <w:lang w:val="uk-UA"/>
              </w:rPr>
            </w:pPr>
            <w:r w:rsidRPr="00FB7247">
              <w:rPr>
                <w:sz w:val="24"/>
                <w:lang w:val="uk-UA"/>
              </w:rPr>
              <w:t>надання співвласникам в багатоквартирних житлових будинках практичної допомоги в процесі створення та діяльності ОСББ: надання типових зразків установчих та реєстраційних документів,  участь працівників міської ради в роботі установчих зборів, проведення обстежень технічного стану будинків;</w:t>
            </w:r>
          </w:p>
          <w:p w:rsidR="002819C3" w:rsidRPr="00FB7247" w:rsidRDefault="002819C3" w:rsidP="001F57A5">
            <w:pPr>
              <w:rPr>
                <w:sz w:val="24"/>
                <w:lang w:val="uk-UA"/>
              </w:rPr>
            </w:pPr>
            <w:r w:rsidRPr="00FB7247">
              <w:rPr>
                <w:sz w:val="24"/>
                <w:lang w:val="uk-UA"/>
              </w:rPr>
              <w:t xml:space="preserve">підвищення кваліфікації працівників виконавчого комітету  громади у галузі впровадження нових форм управління </w:t>
            </w:r>
            <w:r w:rsidRPr="00FB7247">
              <w:rPr>
                <w:sz w:val="24"/>
                <w:lang w:val="uk-UA"/>
              </w:rPr>
              <w:lastRenderedPageBreak/>
              <w:t>житловим фондом;</w:t>
            </w:r>
          </w:p>
          <w:p w:rsidR="002819C3" w:rsidRPr="00FB7247" w:rsidRDefault="002819C3" w:rsidP="001F57A5">
            <w:pPr>
              <w:rPr>
                <w:sz w:val="24"/>
              </w:rPr>
            </w:pPr>
            <w:r w:rsidRPr="00FB7247">
              <w:rPr>
                <w:sz w:val="24"/>
              </w:rPr>
              <w:t>поглиблення демонополізації житлово-комунального господарства, створення конкурентного середовища на ринку житлово-комунальних послуг, сприяння створенню системи управителів на ринку житлових послуг;</w:t>
            </w:r>
          </w:p>
          <w:p w:rsidR="002819C3" w:rsidRPr="00FB7247" w:rsidRDefault="002819C3" w:rsidP="001F57A5">
            <w:pPr>
              <w:rPr>
                <w:sz w:val="24"/>
                <w:lang w:val="uk-UA"/>
              </w:rPr>
            </w:pPr>
            <w:r w:rsidRPr="00FB7247">
              <w:rPr>
                <w:sz w:val="24"/>
              </w:rPr>
              <w:t>забезпечення вдосконалення системи управління житловим фондом ОСББ;</w:t>
            </w:r>
          </w:p>
          <w:p w:rsidR="002819C3" w:rsidRPr="00FB7247" w:rsidRDefault="002819C3" w:rsidP="001F57A5">
            <w:pPr>
              <w:rPr>
                <w:sz w:val="24"/>
                <w:lang w:val="uk-UA"/>
              </w:rPr>
            </w:pPr>
            <w:r w:rsidRPr="00FB7247">
              <w:rPr>
                <w:sz w:val="24"/>
                <w:lang w:val="uk-UA"/>
              </w:rPr>
              <w:t>фінансування робіт з капітального та поточного ремонту будинків, у яких створено ОСББ;</w:t>
            </w:r>
          </w:p>
          <w:p w:rsidR="002819C3" w:rsidRPr="00FB7247" w:rsidRDefault="002819C3" w:rsidP="001F57A5">
            <w:pPr>
              <w:rPr>
                <w:sz w:val="24"/>
              </w:rPr>
            </w:pPr>
            <w:r w:rsidRPr="00FB7247">
              <w:rPr>
                <w:sz w:val="24"/>
              </w:rPr>
              <w:t>забезпечення прозорості і відкритості при наданні фінансової допомоги з міського бюджету;</w:t>
            </w:r>
          </w:p>
          <w:p w:rsidR="002819C3" w:rsidRPr="00FB7247" w:rsidRDefault="002819C3" w:rsidP="001F57A5">
            <w:pPr>
              <w:rPr>
                <w:sz w:val="24"/>
                <w:lang w:val="uk-UA"/>
              </w:rPr>
            </w:pPr>
            <w:r w:rsidRPr="00FB7247">
              <w:rPr>
                <w:sz w:val="24"/>
              </w:rPr>
              <w:t>сприяння залученню коштів Державного бюджету, інвестицій та кредитів національних та міжнародних фінансових організацій та ресурсів</w:t>
            </w:r>
            <w:r w:rsidRPr="00FB7247">
              <w:rPr>
                <w:sz w:val="24"/>
                <w:lang w:val="uk-UA"/>
              </w:rPr>
              <w:t>.</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Валківська міська рада,</w:t>
            </w:r>
          </w:p>
          <w:p w:rsidR="002819C3" w:rsidRPr="00FB7247" w:rsidRDefault="002819C3" w:rsidP="001F57A5">
            <w:pPr>
              <w:rPr>
                <w:sz w:val="24"/>
                <w:lang w:val="uk-UA"/>
              </w:rPr>
            </w:pPr>
            <w:r w:rsidRPr="00FB7247">
              <w:rPr>
                <w:sz w:val="24"/>
                <w:lang w:val="uk-UA"/>
              </w:rPr>
              <w:t>Відділ житлово-комунального господарства  та розвитку інфраструктури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i/>
                <w:sz w:val="24"/>
                <w:lang w:val="uk-UA"/>
              </w:rPr>
              <w:t>Програма сприяння діяльності об’єднань співвласників багатоквартирних будинків на території Валківської міської територіальної громади на 2021-2022 рр.</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2.2</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здійснення належного обліку об’єктів та елементів благоустрою:</w:t>
            </w:r>
          </w:p>
          <w:p w:rsidR="002819C3" w:rsidRPr="00FB7247" w:rsidRDefault="002819C3" w:rsidP="001F57A5">
            <w:pPr>
              <w:rPr>
                <w:sz w:val="24"/>
                <w:lang w:val="uk-UA"/>
              </w:rPr>
            </w:pPr>
            <w:r w:rsidRPr="00FB7247">
              <w:rPr>
                <w:sz w:val="24"/>
                <w:lang w:val="uk-UA"/>
              </w:rPr>
              <w:t>комплексний підхід до проведення робіт та надання послуг з благоустрою;</w:t>
            </w:r>
          </w:p>
          <w:p w:rsidR="002819C3" w:rsidRPr="00FB7247" w:rsidRDefault="002819C3" w:rsidP="001F57A5">
            <w:pPr>
              <w:rPr>
                <w:sz w:val="24"/>
                <w:lang w:val="uk-UA"/>
              </w:rPr>
            </w:pPr>
            <w:r w:rsidRPr="00FB7247">
              <w:rPr>
                <w:sz w:val="24"/>
                <w:lang w:val="uk-UA"/>
              </w:rPr>
              <w:t>удосконалення системи планування робіт та послуг з благоустрою на декілька років відповідно з вимогами діючих нормативно-правових актів;</w:t>
            </w:r>
          </w:p>
          <w:p w:rsidR="002819C3" w:rsidRPr="00FB7247" w:rsidRDefault="002819C3" w:rsidP="001F57A5">
            <w:pPr>
              <w:rPr>
                <w:sz w:val="24"/>
                <w:lang w:val="uk-UA"/>
              </w:rPr>
            </w:pPr>
            <w:r w:rsidRPr="00FB7247">
              <w:rPr>
                <w:sz w:val="24"/>
                <w:lang w:val="uk-UA"/>
              </w:rPr>
              <w:t>застосування комплексного підходу при плануванні робіт з благоустрою, який враховує завершеність виконання всіх видів робіт на окремому об’єкті благоустрою, концентрацію фінансових ресурсів;</w:t>
            </w:r>
          </w:p>
          <w:p w:rsidR="002819C3" w:rsidRPr="00FB7247" w:rsidRDefault="002819C3" w:rsidP="001F57A5">
            <w:pPr>
              <w:rPr>
                <w:sz w:val="24"/>
                <w:lang w:val="uk-UA"/>
              </w:rPr>
            </w:pPr>
            <w:r w:rsidRPr="00FB7247">
              <w:rPr>
                <w:sz w:val="24"/>
              </w:rPr>
              <w:t>підвищення</w:t>
            </w:r>
            <w:r w:rsidRPr="00FB7247">
              <w:rPr>
                <w:sz w:val="24"/>
                <w:lang w:val="uk-UA"/>
              </w:rPr>
              <w:t xml:space="preserve"> </w:t>
            </w:r>
            <w:r w:rsidRPr="00FB7247">
              <w:rPr>
                <w:sz w:val="24"/>
              </w:rPr>
              <w:t>якості</w:t>
            </w:r>
            <w:r w:rsidRPr="00FB7247">
              <w:rPr>
                <w:sz w:val="24"/>
                <w:lang w:val="uk-UA"/>
              </w:rPr>
              <w:t xml:space="preserve"> </w:t>
            </w:r>
            <w:r w:rsidRPr="00FB7247">
              <w:rPr>
                <w:sz w:val="24"/>
              </w:rPr>
              <w:t>ремонту, утримання об'єктів благоустрою</w:t>
            </w:r>
            <w:r w:rsidRPr="00FB7247">
              <w:rPr>
                <w:sz w:val="24"/>
                <w:lang w:val="uk-UA"/>
              </w:rPr>
              <w:t>;</w:t>
            </w:r>
          </w:p>
          <w:p w:rsidR="002819C3" w:rsidRPr="00FB7247" w:rsidRDefault="002819C3" w:rsidP="001F57A5">
            <w:pPr>
              <w:rPr>
                <w:sz w:val="24"/>
                <w:lang w:val="uk-UA"/>
              </w:rPr>
            </w:pPr>
            <w:r w:rsidRPr="00FB7247">
              <w:rPr>
                <w:sz w:val="24"/>
                <w:lang w:val="uk-UA"/>
              </w:rPr>
              <w:t>ремонт доріг комунальної власності.</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 xml:space="preserve">Валківська </w:t>
            </w:r>
          </w:p>
          <w:p w:rsidR="002819C3" w:rsidRPr="00FB7247" w:rsidRDefault="002819C3" w:rsidP="001F57A5">
            <w:pPr>
              <w:rPr>
                <w:sz w:val="24"/>
                <w:lang w:val="uk-UA"/>
              </w:rPr>
            </w:pPr>
            <w:r w:rsidRPr="00FB7247">
              <w:rPr>
                <w:sz w:val="24"/>
                <w:lang w:val="uk-UA"/>
              </w:rPr>
              <w:t>міська рада</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lang w:val="uk-UA"/>
              </w:rPr>
              <w:t>Програма</w:t>
            </w:r>
            <w:r w:rsidRPr="00FB7247">
              <w:rPr>
                <w:i/>
                <w:sz w:val="24"/>
              </w:rPr>
              <w:t xml:space="preserve">  благоустрою </w:t>
            </w:r>
            <w:r w:rsidRPr="00FB7247">
              <w:rPr>
                <w:i/>
                <w:sz w:val="24"/>
                <w:lang w:val="uk-UA"/>
              </w:rPr>
              <w:t>населених</w:t>
            </w:r>
            <w:r w:rsidRPr="00FB7247">
              <w:rPr>
                <w:i/>
                <w:sz w:val="24"/>
              </w:rPr>
              <w:t xml:space="preserve"> пунктів міської ради на 2021-2022 рік</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2.3</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pacing w:val="-1"/>
                <w:sz w:val="24"/>
                <w:lang w:val="uk-UA"/>
              </w:rPr>
              <w:t>в</w:t>
            </w:r>
            <w:r w:rsidRPr="00FB7247">
              <w:rPr>
                <w:spacing w:val="-1"/>
                <w:sz w:val="24"/>
              </w:rPr>
              <w:t xml:space="preserve">ідшкодування різниці  між затвердженими тарифами на послуги </w:t>
            </w:r>
            <w:r w:rsidRPr="00FB7247">
              <w:rPr>
                <w:sz w:val="24"/>
              </w:rPr>
              <w:t>водопостачання та водовідведення</w:t>
            </w:r>
            <w:r w:rsidRPr="00FB7247">
              <w:rPr>
                <w:spacing w:val="-1"/>
                <w:sz w:val="24"/>
              </w:rPr>
              <w:t xml:space="preserve"> та економічно-обґрунтованими витратами на виробництво цих послуг</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bCs/>
                <w:sz w:val="24"/>
                <w:lang w:val="uk-UA"/>
              </w:rPr>
            </w:pPr>
            <w:r w:rsidRPr="00FB7247">
              <w:rPr>
                <w:bCs/>
                <w:sz w:val="24"/>
                <w:lang w:val="uk-UA"/>
              </w:rPr>
              <w:t>КП «Вода» Валківської міської ради,</w:t>
            </w:r>
          </w:p>
          <w:p w:rsidR="002819C3" w:rsidRPr="00FB7247" w:rsidRDefault="002819C3" w:rsidP="001F57A5">
            <w:pPr>
              <w:rPr>
                <w:sz w:val="24"/>
              </w:rPr>
            </w:pPr>
            <w:r w:rsidRPr="00FB7247">
              <w:rPr>
                <w:bCs/>
                <w:sz w:val="24"/>
                <w:lang w:val="uk-UA"/>
              </w:rPr>
              <w:t xml:space="preserve">Валківська міська рада </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 xml:space="preserve">Програма відшкодування різниці в тарифах на послуги з централізованого водопостачання та водовідведення для </w:t>
            </w:r>
            <w:r w:rsidRPr="00FB7247">
              <w:rPr>
                <w:i/>
                <w:sz w:val="24"/>
              </w:rPr>
              <w:lastRenderedPageBreak/>
              <w:t>населення Валківської міської територіальної громади на 2021-2023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2.4</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попередження забруднення джерел питного водопостачання;</w:t>
            </w:r>
          </w:p>
          <w:p w:rsidR="002819C3" w:rsidRPr="00FB7247" w:rsidRDefault="002819C3" w:rsidP="001F57A5">
            <w:pPr>
              <w:rPr>
                <w:sz w:val="24"/>
              </w:rPr>
            </w:pPr>
            <w:r w:rsidRPr="00FB7247">
              <w:rPr>
                <w:sz w:val="24"/>
              </w:rPr>
              <w:t>забезпечення джерел питного  водопостачання відповідності санітарно-гігієнічним вимогам;</w:t>
            </w:r>
          </w:p>
          <w:p w:rsidR="002819C3" w:rsidRPr="00FB7247" w:rsidRDefault="002819C3" w:rsidP="001F57A5">
            <w:pPr>
              <w:rPr>
                <w:sz w:val="24"/>
              </w:rPr>
            </w:pPr>
            <w:r w:rsidRPr="00FB7247">
              <w:rPr>
                <w:sz w:val="24"/>
              </w:rPr>
              <w:t>підвищення ефективності та надійності функціонування систем водопостачання за рахунок реалізації водоохоронних, технічних, санітарних заходів;</w:t>
            </w:r>
          </w:p>
          <w:p w:rsidR="002819C3" w:rsidRPr="00FB7247" w:rsidRDefault="002819C3" w:rsidP="001F57A5">
            <w:pPr>
              <w:rPr>
                <w:sz w:val="24"/>
              </w:rPr>
            </w:pPr>
            <w:r w:rsidRPr="00FB7247">
              <w:rPr>
                <w:sz w:val="24"/>
              </w:rPr>
              <w:t>контроль за якістю питної води;</w:t>
            </w:r>
          </w:p>
          <w:p w:rsidR="002819C3" w:rsidRPr="00FB7247" w:rsidRDefault="002819C3" w:rsidP="001F57A5">
            <w:pPr>
              <w:rPr>
                <w:sz w:val="24"/>
              </w:rPr>
            </w:pPr>
            <w:r w:rsidRPr="00FB7247">
              <w:rPr>
                <w:sz w:val="24"/>
              </w:rPr>
              <w:t>розвиток систем забору, транспортування питної води;</w:t>
            </w:r>
          </w:p>
          <w:p w:rsidR="002819C3" w:rsidRPr="00FB7247" w:rsidRDefault="002819C3" w:rsidP="001F57A5">
            <w:pPr>
              <w:rPr>
                <w:sz w:val="24"/>
              </w:rPr>
            </w:pPr>
            <w:r w:rsidRPr="00FB7247">
              <w:rPr>
                <w:sz w:val="24"/>
              </w:rPr>
              <w:t>розвиток нормативно-правової бази з питань питного водопостачання;</w:t>
            </w:r>
          </w:p>
          <w:p w:rsidR="002819C3" w:rsidRPr="00FB7247" w:rsidRDefault="002819C3" w:rsidP="001F57A5">
            <w:pPr>
              <w:rPr>
                <w:sz w:val="24"/>
              </w:rPr>
            </w:pPr>
            <w:r w:rsidRPr="00FB7247">
              <w:rPr>
                <w:sz w:val="24"/>
              </w:rPr>
              <w:t>господарський механізм водопостачання, що стимулює економію питної води, у тому числі за рахунок підтримки розвитку як на державному, так і на місцевому рівнях;</w:t>
            </w:r>
          </w:p>
          <w:p w:rsidR="002819C3" w:rsidRPr="00FB7247" w:rsidRDefault="002819C3" w:rsidP="001F57A5">
            <w:pPr>
              <w:rPr>
                <w:sz w:val="24"/>
              </w:rPr>
            </w:pPr>
            <w:r w:rsidRPr="00FB7247">
              <w:rPr>
                <w:sz w:val="24"/>
              </w:rPr>
              <w:t>стале функціонування водопровідного господарства територіальної громади.</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bCs/>
                <w:sz w:val="24"/>
                <w:lang w:val="uk-UA"/>
              </w:rPr>
              <w:t>КП «Вода»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удосконалення і модернізації систем водопостачання та водовідведення у населених пунктах Валківської міської територіальної громади на 2021-2023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2.5</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bCs/>
                <w:sz w:val="24"/>
              </w:rPr>
            </w:pPr>
            <w:r w:rsidRPr="00FB7247">
              <w:rPr>
                <w:sz w:val="24"/>
                <w:lang w:val="uk-UA"/>
              </w:rPr>
              <w:t>в</w:t>
            </w:r>
            <w:r w:rsidRPr="00FB7247">
              <w:rPr>
                <w:sz w:val="24"/>
              </w:rPr>
              <w:t>иготовлення документації з землеустрою</w:t>
            </w:r>
            <w:r w:rsidRPr="00FB7247">
              <w:rPr>
                <w:sz w:val="24"/>
                <w:lang w:val="uk-UA"/>
              </w:rPr>
              <w:t>;</w:t>
            </w:r>
          </w:p>
          <w:p w:rsidR="002819C3" w:rsidRPr="00FB7247" w:rsidRDefault="002819C3" w:rsidP="001F57A5">
            <w:pPr>
              <w:rPr>
                <w:rFonts w:ascii="Calibri" w:hAnsi="Calibri"/>
                <w:sz w:val="24"/>
              </w:rPr>
            </w:pPr>
            <w:r w:rsidRPr="00FB7247">
              <w:rPr>
                <w:sz w:val="24"/>
                <w:lang w:val="uk-UA"/>
              </w:rPr>
              <w:t>р</w:t>
            </w:r>
            <w:r w:rsidRPr="00FB7247">
              <w:rPr>
                <w:sz w:val="24"/>
              </w:rPr>
              <w:t>озроблення містобудівної документації</w:t>
            </w:r>
            <w:r w:rsidRPr="00FB7247">
              <w:rPr>
                <w:bCs/>
                <w:sz w:val="24"/>
              </w:rPr>
              <w:t>.</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Відділ земельних відносин та екології, сектор архітектури та містобудування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bCs/>
                <w:i/>
                <w:sz w:val="24"/>
              </w:rPr>
              <w:t>Програма розвитку земельних відносин та містобудування</w:t>
            </w:r>
            <w:r w:rsidRPr="00FB7247">
              <w:rPr>
                <w:bCs/>
                <w:i/>
                <w:sz w:val="24"/>
                <w:lang w:val="uk-UA"/>
              </w:rPr>
              <w:t xml:space="preserve"> </w:t>
            </w:r>
            <w:r w:rsidRPr="00FB7247">
              <w:rPr>
                <w:bCs/>
                <w:i/>
                <w:sz w:val="24"/>
              </w:rPr>
              <w:t>на території Валківської міської територіальної громади на</w:t>
            </w:r>
            <w:r w:rsidRPr="00FB7247">
              <w:rPr>
                <w:bCs/>
                <w:i/>
                <w:sz w:val="24"/>
              </w:rPr>
              <w:br/>
              <w:t>2021- 2023 роки</w:t>
            </w:r>
          </w:p>
        </w:tc>
      </w:tr>
      <w:tr w:rsidR="002819C3" w:rsidRPr="00FB7247" w:rsidTr="001F57A5">
        <w:trPr>
          <w:trHeight w:val="345"/>
        </w:trPr>
        <w:tc>
          <w:tcPr>
            <w:tcW w:w="15056" w:type="dxa"/>
            <w:gridSpan w:val="5"/>
            <w:tcBorders>
              <w:top w:val="single" w:sz="4" w:space="0" w:color="auto"/>
              <w:left w:val="single" w:sz="4" w:space="0" w:color="auto"/>
              <w:bottom w:val="single" w:sz="4" w:space="0" w:color="auto"/>
              <w:right w:val="single" w:sz="4" w:space="0" w:color="auto"/>
            </w:tcBorders>
          </w:tcPr>
          <w:p w:rsidR="002819C3" w:rsidRPr="00FB7247" w:rsidRDefault="002819C3" w:rsidP="001F57A5">
            <w:pPr>
              <w:jc w:val="center"/>
              <w:rPr>
                <w:b/>
                <w:sz w:val="24"/>
                <w:lang w:val="uk-UA"/>
              </w:rPr>
            </w:pPr>
            <w:r w:rsidRPr="00FB7247">
              <w:rPr>
                <w:b/>
                <w:iCs/>
                <w:sz w:val="24"/>
              </w:rPr>
              <w:t xml:space="preserve">Ціль </w:t>
            </w:r>
            <w:r w:rsidRPr="00FB7247">
              <w:rPr>
                <w:b/>
                <w:sz w:val="24"/>
                <w:lang w:val="uk-UA"/>
              </w:rPr>
              <w:t xml:space="preserve">3. </w:t>
            </w:r>
            <w:r w:rsidRPr="00FB7247">
              <w:rPr>
                <w:b/>
                <w:sz w:val="24"/>
              </w:rPr>
              <w:t xml:space="preserve">РОЗВИТОК </w:t>
            </w:r>
            <w:r w:rsidRPr="00FB7247">
              <w:rPr>
                <w:b/>
                <w:sz w:val="24"/>
                <w:lang w:val="uk-UA"/>
              </w:rPr>
              <w:t>СОЦІАЛЬНОЇ</w:t>
            </w:r>
            <w:r w:rsidRPr="00FB7247">
              <w:rPr>
                <w:b/>
                <w:sz w:val="24"/>
              </w:rPr>
              <w:t xml:space="preserve"> </w:t>
            </w:r>
            <w:r w:rsidRPr="00FB7247">
              <w:rPr>
                <w:b/>
                <w:sz w:val="24"/>
                <w:lang w:val="uk-UA"/>
              </w:rPr>
              <w:t>СФЕРИ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3.1</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виділення додаткових коштів за рахунок місцевого бюджету та інших джерел на підтримку діяльності відділень Центру надання соціальних послуг Валківської міської ради;</w:t>
            </w:r>
          </w:p>
          <w:p w:rsidR="002819C3" w:rsidRPr="00FB7247" w:rsidRDefault="002819C3" w:rsidP="001F57A5">
            <w:pPr>
              <w:rPr>
                <w:sz w:val="24"/>
                <w:lang w:val="uk-UA"/>
              </w:rPr>
            </w:pPr>
            <w:r w:rsidRPr="00FB7247">
              <w:rPr>
                <w:sz w:val="24"/>
                <w:lang w:val="uk-UA"/>
              </w:rPr>
              <w:t>забезпечення належного рівня обслуговування отримувачів соціальних послуг;</w:t>
            </w:r>
          </w:p>
          <w:p w:rsidR="002819C3" w:rsidRPr="00FB7247" w:rsidRDefault="002819C3" w:rsidP="001F57A5">
            <w:pPr>
              <w:rPr>
                <w:sz w:val="24"/>
                <w:lang w:val="uk-UA"/>
              </w:rPr>
            </w:pPr>
            <w:r w:rsidRPr="00FB7247">
              <w:rPr>
                <w:sz w:val="24"/>
                <w:lang w:val="uk-UA"/>
              </w:rPr>
              <w:t xml:space="preserve">отримання необхідних соціальних послуг та розширення </w:t>
            </w:r>
            <w:r w:rsidRPr="00FB7247">
              <w:rPr>
                <w:sz w:val="24"/>
                <w:lang w:val="uk-UA"/>
              </w:rPr>
              <w:lastRenderedPageBreak/>
              <w:t>переліку послуг;</w:t>
            </w:r>
          </w:p>
          <w:p w:rsidR="002819C3" w:rsidRPr="00FB7247" w:rsidRDefault="002819C3" w:rsidP="001F57A5">
            <w:pPr>
              <w:rPr>
                <w:sz w:val="24"/>
                <w:lang w:val="uk-UA"/>
              </w:rPr>
            </w:pPr>
            <w:r w:rsidRPr="00FB7247">
              <w:rPr>
                <w:sz w:val="24"/>
                <w:lang w:val="uk-UA"/>
              </w:rPr>
              <w:t>дотримання високих стандартів якості надання соціальних послуг;</w:t>
            </w:r>
          </w:p>
          <w:p w:rsidR="002819C3" w:rsidRPr="00FB7247" w:rsidRDefault="002819C3" w:rsidP="001F57A5">
            <w:pPr>
              <w:rPr>
                <w:sz w:val="24"/>
                <w:lang w:val="uk-UA"/>
              </w:rPr>
            </w:pPr>
            <w:r w:rsidRPr="00FB7247">
              <w:rPr>
                <w:sz w:val="24"/>
                <w:lang w:val="uk-UA"/>
              </w:rPr>
              <w:t>розвитку матеріально-технічної бази сфери надання соціальних послуг.</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Центр надання соціальних послуг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розвитку надання соціальних послуг Центру надання соціальних послуг Валківської міської ради 2021 - 2022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3.2</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с</w:t>
            </w:r>
            <w:r w:rsidRPr="00FB7247">
              <w:rPr>
                <w:sz w:val="24"/>
              </w:rPr>
              <w:t>творення умов ефективного функціонування в громаді первинної медико-санітарної допомоги</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абезпечення медичного закладу  лікарями та середніми медичними працівниками</w:t>
            </w:r>
            <w:r w:rsidRPr="00FB7247">
              <w:rPr>
                <w:sz w:val="24"/>
                <w:lang w:val="uk-UA"/>
              </w:rPr>
              <w:t>;</w:t>
            </w:r>
          </w:p>
          <w:p w:rsidR="002819C3" w:rsidRPr="00FB7247" w:rsidRDefault="002819C3" w:rsidP="001F57A5">
            <w:pPr>
              <w:rPr>
                <w:sz w:val="24"/>
              </w:rPr>
            </w:pPr>
            <w:r w:rsidRPr="00FB7247">
              <w:rPr>
                <w:sz w:val="24"/>
                <w:lang w:val="uk-UA"/>
              </w:rPr>
              <w:t>п</w:t>
            </w:r>
            <w:r w:rsidRPr="00FB7247">
              <w:rPr>
                <w:sz w:val="24"/>
              </w:rPr>
              <w:t>ідвищення соціального захисту медичних працівників.</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КНП «Валківський Центр первинної медико-санітарної допомоги»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bCs/>
                <w:i/>
                <w:sz w:val="24"/>
                <w:lang w:val="uk-UA"/>
              </w:rPr>
              <w:t>Програма</w:t>
            </w:r>
            <w:r w:rsidRPr="00FB7247">
              <w:rPr>
                <w:bCs/>
                <w:i/>
                <w:sz w:val="24"/>
              </w:rPr>
              <w:t xml:space="preserve"> місцевих стимулів  для медичних працівників КНП «Валківський  Центр ПМСД»на 2021-2024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3.3</w:t>
            </w:r>
          </w:p>
        </w:tc>
        <w:tc>
          <w:tcPr>
            <w:tcW w:w="6780" w:type="dxa"/>
            <w:tcBorders>
              <w:top w:val="single" w:sz="4" w:space="0" w:color="auto"/>
              <w:left w:val="single" w:sz="4" w:space="0" w:color="auto"/>
              <w:bottom w:val="single" w:sz="4" w:space="0" w:color="auto"/>
              <w:right w:val="single" w:sz="4" w:space="0" w:color="auto"/>
            </w:tcBorders>
          </w:tcPr>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зміцнення репродуктивного здоров'я;</w:t>
            </w:r>
          </w:p>
          <w:p w:rsidR="002819C3" w:rsidRPr="00DC49D7" w:rsidRDefault="002819C3" w:rsidP="001F57A5">
            <w:pPr>
              <w:rPr>
                <w:bCs/>
                <w:sz w:val="24"/>
                <w:lang w:val="uk-UA" w:eastAsia="uk-UA"/>
              </w:rPr>
            </w:pPr>
            <w:r w:rsidRPr="00DC49D7">
              <w:rPr>
                <w:rStyle w:val="FontStyle46"/>
                <w:rFonts w:ascii="Times New Roman" w:hAnsi="Times New Roman"/>
                <w:bCs/>
                <w:color w:val="auto"/>
                <w:sz w:val="24"/>
                <w:lang w:val="uk-UA" w:eastAsia="uk-UA"/>
              </w:rPr>
              <w:t>і</w:t>
            </w:r>
            <w:r w:rsidRPr="00DC49D7">
              <w:rPr>
                <w:sz w:val="24"/>
              </w:rPr>
              <w:t>мунопрофілактика та захист населення від інфекційних хвороб</w:t>
            </w:r>
            <w:r w:rsidRPr="00DC49D7">
              <w:rPr>
                <w:sz w:val="24"/>
                <w:lang w:val="uk-UA"/>
              </w:rPr>
              <w:t>;</w:t>
            </w:r>
          </w:p>
          <w:p w:rsidR="002819C3" w:rsidRPr="00DC49D7" w:rsidRDefault="002819C3" w:rsidP="001F57A5">
            <w:pPr>
              <w:rPr>
                <w:bCs/>
                <w:sz w:val="24"/>
                <w:lang w:val="uk-UA" w:eastAsia="uk-UA"/>
              </w:rPr>
            </w:pPr>
            <w:r w:rsidRPr="00DC49D7">
              <w:rPr>
                <w:sz w:val="24"/>
                <w:lang w:val="uk-UA"/>
              </w:rPr>
              <w:t>з</w:t>
            </w:r>
            <w:r w:rsidRPr="00DC49D7">
              <w:rPr>
                <w:sz w:val="24"/>
              </w:rPr>
              <w:t>апобігання та лікування серцево-судинних та судинно-мозкових захворювань</w:t>
            </w:r>
            <w:r w:rsidRPr="00DC49D7">
              <w:rPr>
                <w:sz w:val="24"/>
                <w:lang w:val="uk-UA"/>
              </w:rPr>
              <w:t>;</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профілактика та лікування ендокринологічних хвороб.</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профілактика та лікування орфанних хвороб;</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паліативна допомога;</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надання послуг раннього втручання;</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інформатизація та комп’ютерізація закладів охорони здоров’я громади;</w:t>
            </w:r>
          </w:p>
          <w:p w:rsidR="002819C3" w:rsidRPr="00DC49D7" w:rsidRDefault="002819C3" w:rsidP="001F57A5">
            <w:pPr>
              <w:rPr>
                <w:rStyle w:val="FontStyle46"/>
                <w:rFonts w:ascii="Times New Roman" w:hAnsi="Times New Roman"/>
                <w:bCs/>
                <w:color w:val="auto"/>
                <w:sz w:val="24"/>
                <w:lang w:val="uk-UA" w:eastAsia="uk-UA"/>
              </w:rPr>
            </w:pPr>
            <w:r w:rsidRPr="00DC49D7">
              <w:rPr>
                <w:rStyle w:val="FontStyle46"/>
                <w:rFonts w:ascii="Times New Roman" w:hAnsi="Times New Roman"/>
                <w:bCs/>
                <w:color w:val="auto"/>
                <w:sz w:val="24"/>
                <w:lang w:val="uk-UA" w:eastAsia="uk-UA"/>
              </w:rPr>
              <w:t>надання екстреної медичної допомоги населенню громади;</w:t>
            </w:r>
          </w:p>
          <w:p w:rsidR="002819C3" w:rsidRPr="00FB7247" w:rsidRDefault="002819C3" w:rsidP="001F57A5">
            <w:pPr>
              <w:rPr>
                <w:bCs/>
                <w:sz w:val="24"/>
                <w:lang w:val="uk-UA" w:eastAsia="uk-UA"/>
              </w:rPr>
            </w:pPr>
            <w:r w:rsidRPr="00DC49D7">
              <w:rPr>
                <w:rStyle w:val="FontStyle46"/>
                <w:rFonts w:ascii="Times New Roman" w:hAnsi="Times New Roman"/>
                <w:bCs/>
                <w:color w:val="auto"/>
                <w:sz w:val="24"/>
                <w:lang w:val="uk-UA" w:eastAsia="uk-UA"/>
              </w:rPr>
              <w:t>удосконалення матеріального оснащення та функціонування закладів охорони здоров’</w:t>
            </w:r>
            <w:r w:rsidRPr="00DC49D7">
              <w:rPr>
                <w:rStyle w:val="FontStyle46"/>
                <w:rFonts w:ascii="Times New Roman" w:hAnsi="Times New Roman"/>
                <w:bCs/>
                <w:color w:val="auto"/>
                <w:sz w:val="24"/>
                <w:lang w:eastAsia="uk-UA"/>
              </w:rPr>
              <w:t xml:space="preserve">я </w:t>
            </w:r>
            <w:r w:rsidRPr="00DC49D7">
              <w:rPr>
                <w:rStyle w:val="FontStyle46"/>
                <w:rFonts w:ascii="Times New Roman" w:hAnsi="Times New Roman"/>
                <w:bCs/>
                <w:color w:val="auto"/>
                <w:sz w:val="24"/>
                <w:lang w:val="uk-UA" w:eastAsia="uk-UA"/>
              </w:rPr>
              <w:t>громади.</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КНП «Валківський Центр первинної медико-санітарної допомоги»,</w:t>
            </w:r>
          </w:p>
          <w:p w:rsidR="002819C3" w:rsidRPr="00FB7247" w:rsidRDefault="002819C3" w:rsidP="001F57A5">
            <w:pPr>
              <w:rPr>
                <w:sz w:val="24"/>
                <w:lang w:val="uk-UA"/>
              </w:rPr>
            </w:pPr>
            <w:r w:rsidRPr="00FB7247">
              <w:rPr>
                <w:sz w:val="24"/>
                <w:lang w:val="uk-UA"/>
              </w:rPr>
              <w:t>КНП «Валківська центральна районна лікарня»</w:t>
            </w:r>
          </w:p>
          <w:p w:rsidR="002819C3" w:rsidRPr="00FB7247" w:rsidRDefault="002819C3" w:rsidP="001F57A5">
            <w:pPr>
              <w:rPr>
                <w:sz w:val="24"/>
                <w:lang w:val="uk-UA"/>
              </w:rPr>
            </w:pP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bCs/>
                <w:i/>
                <w:sz w:val="24"/>
                <w:lang w:val="uk-UA"/>
              </w:rPr>
              <w:t>Програма «Здоров'я валківчан» на 2021-2024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3.4</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с</w:t>
            </w:r>
            <w:r w:rsidRPr="00FB7247">
              <w:rPr>
                <w:sz w:val="24"/>
              </w:rPr>
              <w:t>творення доступної та якісної системи охорони здоров'я у Валківській громаді відповідно до вимог суспільства та потреб держави на первинному</w:t>
            </w:r>
            <w:r w:rsidRPr="00FB7247">
              <w:rPr>
                <w:sz w:val="24"/>
                <w:lang w:val="uk-UA"/>
              </w:rPr>
              <w:t xml:space="preserve"> та вторинному</w:t>
            </w:r>
            <w:r w:rsidRPr="00FB7247">
              <w:rPr>
                <w:sz w:val="24"/>
              </w:rPr>
              <w:t xml:space="preserve"> рівні надання медичної допомоги.</w:t>
            </w:r>
          </w:p>
          <w:p w:rsidR="002819C3" w:rsidRPr="00FB7247" w:rsidRDefault="002819C3" w:rsidP="001F57A5">
            <w:pPr>
              <w:rPr>
                <w:sz w:val="24"/>
              </w:rPr>
            </w:pP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КНП «Валківський Центр первинної медико-санітарної допомоги»,</w:t>
            </w:r>
          </w:p>
          <w:p w:rsidR="002819C3" w:rsidRPr="00FB7247" w:rsidRDefault="002819C3" w:rsidP="001F57A5">
            <w:pPr>
              <w:rPr>
                <w:sz w:val="24"/>
                <w:lang w:val="uk-UA"/>
              </w:rPr>
            </w:pPr>
            <w:r w:rsidRPr="00FB7247">
              <w:rPr>
                <w:sz w:val="24"/>
                <w:lang w:val="uk-UA"/>
              </w:rPr>
              <w:t>КНП «Валківська центральна районна лікарня»</w:t>
            </w:r>
          </w:p>
          <w:p w:rsidR="002819C3" w:rsidRPr="00FB7247" w:rsidRDefault="002819C3" w:rsidP="001F57A5">
            <w:pPr>
              <w:rPr>
                <w:sz w:val="24"/>
              </w:rPr>
            </w:pP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i/>
                <w:sz w:val="24"/>
              </w:rPr>
              <w:t xml:space="preserve">Програма щодо підтримки сталого функціонування та модернізації матеріально- технічної бази </w:t>
            </w:r>
            <w:bookmarkStart w:id="55" w:name="_Hlk58573833"/>
            <w:r w:rsidRPr="00FB7247">
              <w:rPr>
                <w:i/>
                <w:sz w:val="24"/>
              </w:rPr>
              <w:t>КНП «Валківський Центр первинної медико-санітарної допомоги»</w:t>
            </w:r>
            <w:bookmarkEnd w:id="55"/>
            <w:r w:rsidRPr="00FB7247">
              <w:rPr>
                <w:i/>
                <w:sz w:val="24"/>
                <w:lang w:val="uk-UA"/>
              </w:rPr>
              <w:t xml:space="preserve"> на </w:t>
            </w:r>
            <w:r w:rsidRPr="00FB7247">
              <w:rPr>
                <w:i/>
                <w:sz w:val="24"/>
                <w:lang w:val="uk-UA"/>
              </w:rPr>
              <w:lastRenderedPageBreak/>
              <w:t>2021-2024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3.5</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pacing w:val="-6"/>
                <w:sz w:val="24"/>
                <w:lang w:val="uk-UA"/>
              </w:rPr>
              <w:t>п</w:t>
            </w:r>
            <w:r w:rsidRPr="00FB7247">
              <w:rPr>
                <w:spacing w:val="-6"/>
                <w:sz w:val="24"/>
              </w:rPr>
              <w:t>ідв</w:t>
            </w:r>
            <w:r w:rsidRPr="00FB7247">
              <w:rPr>
                <w:spacing w:val="-6"/>
                <w:sz w:val="24"/>
                <w:lang w:val="uk-UA"/>
              </w:rPr>
              <w:t xml:space="preserve">із </w:t>
            </w:r>
            <w:r w:rsidRPr="00FB7247">
              <w:rPr>
                <w:spacing w:val="-6"/>
                <w:sz w:val="24"/>
              </w:rPr>
              <w:t xml:space="preserve"> пільгового контингенту на нерентабельних маршрутах</w:t>
            </w:r>
            <w:r w:rsidRPr="00FB7247">
              <w:rPr>
                <w:spacing w:val="-9"/>
                <w:sz w:val="24"/>
              </w:rPr>
              <w:t>;</w:t>
            </w:r>
          </w:p>
          <w:p w:rsidR="002819C3" w:rsidRPr="00FB7247" w:rsidRDefault="002819C3" w:rsidP="001F57A5">
            <w:pPr>
              <w:rPr>
                <w:sz w:val="24"/>
              </w:rPr>
            </w:pPr>
            <w:r w:rsidRPr="00FB7247">
              <w:rPr>
                <w:spacing w:val="-2"/>
                <w:sz w:val="24"/>
              </w:rPr>
              <w:t>удосконалення регулювання діяльності існуючих перевізників та</w:t>
            </w:r>
            <w:r w:rsidRPr="00FB7247">
              <w:rPr>
                <w:spacing w:val="-2"/>
                <w:sz w:val="24"/>
                <w:lang w:val="uk-UA"/>
              </w:rPr>
              <w:t xml:space="preserve"> </w:t>
            </w:r>
            <w:r w:rsidRPr="00FB7247">
              <w:rPr>
                <w:spacing w:val="-9"/>
                <w:sz w:val="24"/>
              </w:rPr>
              <w:t>відкриття соціальних маршрутів;</w:t>
            </w:r>
          </w:p>
          <w:p w:rsidR="002819C3" w:rsidRPr="00FB7247" w:rsidRDefault="002819C3" w:rsidP="001F57A5">
            <w:pPr>
              <w:rPr>
                <w:sz w:val="24"/>
              </w:rPr>
            </w:pPr>
            <w:r w:rsidRPr="00FB7247">
              <w:rPr>
                <w:spacing w:val="-8"/>
                <w:sz w:val="24"/>
              </w:rPr>
              <w:t>запровадження механізмів щодо підтрим</w:t>
            </w:r>
            <w:r w:rsidRPr="00FB7247">
              <w:rPr>
                <w:spacing w:val="-8"/>
                <w:sz w:val="24"/>
                <w:lang w:val="uk-UA"/>
              </w:rPr>
              <w:t>ки</w:t>
            </w:r>
            <w:r w:rsidRPr="00FB7247">
              <w:rPr>
                <w:spacing w:val="-8"/>
                <w:sz w:val="24"/>
              </w:rPr>
              <w:t xml:space="preserve"> автомобільних перевізників, що працюють на нерентабельних маршрутах;</w:t>
            </w:r>
          </w:p>
          <w:p w:rsidR="002819C3" w:rsidRPr="00FB7247" w:rsidRDefault="002819C3" w:rsidP="001F57A5">
            <w:pPr>
              <w:rPr>
                <w:sz w:val="24"/>
              </w:rPr>
            </w:pPr>
            <w:r w:rsidRPr="00FB7247">
              <w:rPr>
                <w:spacing w:val="-11"/>
                <w:sz w:val="24"/>
              </w:rPr>
              <w:t>оптимізація мережі автобусних маршрутів загального користування.</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Валківська міська рада,</w:t>
            </w:r>
          </w:p>
          <w:p w:rsidR="002819C3" w:rsidRPr="00FB7247" w:rsidRDefault="002819C3" w:rsidP="001F57A5">
            <w:pPr>
              <w:rPr>
                <w:sz w:val="24"/>
                <w:lang w:val="uk-UA"/>
              </w:rPr>
            </w:pPr>
            <w:r w:rsidRPr="00FB7247">
              <w:rPr>
                <w:sz w:val="24"/>
                <w:lang w:val="uk-UA"/>
              </w:rPr>
              <w:t>Управління соціального захисту населення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перевезення пільгового контингенту та найбільш соціально незахищених верств населення на 2021–2025 роки (соціальний автобус)</w:t>
            </w:r>
          </w:p>
        </w:tc>
      </w:tr>
      <w:tr w:rsidR="002819C3" w:rsidRPr="00FB7247" w:rsidTr="001F57A5">
        <w:trPr>
          <w:trHeight w:val="40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3.6</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надання</w:t>
            </w:r>
            <w:r w:rsidRPr="00FB7247">
              <w:rPr>
                <w:sz w:val="24"/>
                <w:lang w:val="uk-UA"/>
              </w:rPr>
              <w:t xml:space="preserve"> адресної </w:t>
            </w:r>
            <w:r w:rsidRPr="00FB7247">
              <w:rPr>
                <w:sz w:val="24"/>
              </w:rPr>
              <w:t xml:space="preserve"> матеріальної грошової допомоги найбільш незахищеним верствам населення;</w:t>
            </w:r>
          </w:p>
          <w:p w:rsidR="002819C3" w:rsidRPr="00FB7247" w:rsidRDefault="002819C3" w:rsidP="001F57A5">
            <w:pPr>
              <w:rPr>
                <w:sz w:val="24"/>
              </w:rPr>
            </w:pPr>
            <w:r w:rsidRPr="00FB7247">
              <w:rPr>
                <w:sz w:val="24"/>
              </w:rPr>
              <w:t>здійсн</w:t>
            </w:r>
            <w:r w:rsidRPr="00FB7247">
              <w:rPr>
                <w:sz w:val="24"/>
                <w:lang w:val="uk-UA"/>
              </w:rPr>
              <w:t>ення</w:t>
            </w:r>
            <w:r w:rsidRPr="00FB7247">
              <w:rPr>
                <w:sz w:val="24"/>
              </w:rPr>
              <w:t xml:space="preserve"> додатков</w:t>
            </w:r>
            <w:r w:rsidRPr="00FB7247">
              <w:rPr>
                <w:sz w:val="24"/>
                <w:lang w:val="uk-UA"/>
              </w:rPr>
              <w:t>их</w:t>
            </w:r>
            <w:r w:rsidRPr="00FB7247">
              <w:rPr>
                <w:sz w:val="24"/>
              </w:rPr>
              <w:t xml:space="preserve"> заход</w:t>
            </w:r>
            <w:r w:rsidRPr="00FB7247">
              <w:rPr>
                <w:sz w:val="24"/>
                <w:lang w:val="uk-UA"/>
              </w:rPr>
              <w:t>ів</w:t>
            </w:r>
            <w:r w:rsidRPr="00FB7247">
              <w:rPr>
                <w:sz w:val="24"/>
              </w:rPr>
              <w:t xml:space="preserve"> з організації оздоровлення </w:t>
            </w:r>
            <w:r w:rsidRPr="00FB7247">
              <w:rPr>
                <w:sz w:val="24"/>
                <w:shd w:val="clear" w:color="auto" w:fill="FFFFFF"/>
              </w:rPr>
              <w:t>осіб з інвалідністю від загального захворювання та з дитинства, ветеранів війни та 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r w:rsidRPr="00FB7247">
              <w:rPr>
                <w:sz w:val="24"/>
              </w:rPr>
              <w:t xml:space="preserve"> громадян, постраждалих внаслідок Чорнобильської катастрофи;</w:t>
            </w:r>
          </w:p>
          <w:p w:rsidR="002819C3" w:rsidRPr="00FB7247" w:rsidRDefault="002819C3" w:rsidP="001F57A5">
            <w:pPr>
              <w:rPr>
                <w:sz w:val="24"/>
              </w:rPr>
            </w:pPr>
            <w:r w:rsidRPr="00FB7247">
              <w:rPr>
                <w:sz w:val="24"/>
                <w:shd w:val="clear" w:color="auto" w:fill="FFFFFF"/>
              </w:rPr>
              <w:t>прове</w:t>
            </w:r>
            <w:r w:rsidRPr="00FB7247">
              <w:rPr>
                <w:sz w:val="24"/>
                <w:shd w:val="clear" w:color="auto" w:fill="FFFFFF"/>
                <w:lang w:val="uk-UA"/>
              </w:rPr>
              <w:t>дення</w:t>
            </w:r>
            <w:r w:rsidRPr="00FB7247">
              <w:rPr>
                <w:sz w:val="24"/>
                <w:shd w:val="clear" w:color="auto" w:fill="FFFFFF"/>
              </w:rPr>
              <w:t xml:space="preserve"> робот</w:t>
            </w:r>
            <w:r w:rsidRPr="00FB7247">
              <w:rPr>
                <w:sz w:val="24"/>
                <w:shd w:val="clear" w:color="auto" w:fill="FFFFFF"/>
                <w:lang w:val="uk-UA"/>
              </w:rPr>
              <w:t>и</w:t>
            </w:r>
            <w:r w:rsidRPr="00FB7247">
              <w:rPr>
                <w:sz w:val="24"/>
                <w:shd w:val="clear" w:color="auto" w:fill="FFFFFF"/>
              </w:rPr>
              <w:t xml:space="preserve"> з організації направлення на відпочинок учасників АТО/ООС та членів їх сімей;</w:t>
            </w:r>
          </w:p>
          <w:p w:rsidR="002819C3" w:rsidRPr="00FB7247" w:rsidRDefault="002819C3" w:rsidP="001F57A5">
            <w:pPr>
              <w:rPr>
                <w:sz w:val="24"/>
              </w:rPr>
            </w:pPr>
            <w:r w:rsidRPr="00FB7247">
              <w:rPr>
                <w:sz w:val="24"/>
                <w:lang w:val="uk-UA"/>
              </w:rPr>
              <w:t>забезпечення</w:t>
            </w:r>
            <w:r w:rsidRPr="00FB7247">
              <w:rPr>
                <w:sz w:val="24"/>
              </w:rPr>
              <w:t xml:space="preserve"> прав</w:t>
            </w:r>
            <w:r w:rsidRPr="00FB7247">
              <w:rPr>
                <w:sz w:val="24"/>
                <w:lang w:val="uk-UA"/>
              </w:rPr>
              <w:t>а</w:t>
            </w:r>
            <w:r w:rsidRPr="00FB7247">
              <w:rPr>
                <w:sz w:val="24"/>
              </w:rPr>
              <w:t xml:space="preserve"> на пільги окремих категорій громадян;</w:t>
            </w:r>
          </w:p>
          <w:p w:rsidR="002819C3" w:rsidRPr="00FB7247" w:rsidRDefault="002819C3" w:rsidP="001F57A5">
            <w:pPr>
              <w:rPr>
                <w:sz w:val="24"/>
              </w:rPr>
            </w:pPr>
            <w:r w:rsidRPr="00FB7247">
              <w:rPr>
                <w:sz w:val="24"/>
              </w:rPr>
              <w:t>забез соціальними гарантіями батьків та дітей з багатодітної сім’ї.</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Управління соціального захисту населення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pacing w:val="1"/>
                <w:sz w:val="24"/>
              </w:rPr>
              <w:t xml:space="preserve">Програма </w:t>
            </w:r>
            <w:r w:rsidRPr="00FB7247">
              <w:rPr>
                <w:bCs/>
                <w:i/>
                <w:spacing w:val="1"/>
                <w:sz w:val="24"/>
              </w:rPr>
              <w:t>соціального захисту населення Валківської міської ради</w:t>
            </w:r>
            <w:r w:rsidRPr="00FB7247">
              <w:rPr>
                <w:b/>
                <w:bCs/>
                <w:i/>
                <w:spacing w:val="1"/>
                <w:sz w:val="24"/>
              </w:rPr>
              <w:t xml:space="preserve">  </w:t>
            </w:r>
            <w:r w:rsidRPr="00FB7247">
              <w:rPr>
                <w:i/>
                <w:spacing w:val="1"/>
                <w:sz w:val="24"/>
              </w:rPr>
              <w:t xml:space="preserve">на </w:t>
            </w:r>
            <w:r w:rsidRPr="00FB7247">
              <w:rPr>
                <w:i/>
                <w:sz w:val="24"/>
              </w:rPr>
              <w:t>2021-2025 роки</w:t>
            </w:r>
          </w:p>
          <w:p w:rsidR="002819C3" w:rsidRPr="00FB7247" w:rsidRDefault="002819C3" w:rsidP="001F57A5">
            <w:pPr>
              <w:rPr>
                <w:sz w:val="24"/>
              </w:rPr>
            </w:pPr>
          </w:p>
          <w:p w:rsidR="002819C3" w:rsidRPr="00FB7247" w:rsidRDefault="002819C3" w:rsidP="001F57A5">
            <w:pPr>
              <w:rPr>
                <w:sz w:val="24"/>
              </w:rPr>
            </w:pPr>
          </w:p>
          <w:p w:rsidR="002819C3" w:rsidRPr="00FB7247" w:rsidRDefault="002819C3" w:rsidP="001F57A5">
            <w:pPr>
              <w:rPr>
                <w:sz w:val="24"/>
              </w:rPr>
            </w:pPr>
          </w:p>
          <w:p w:rsidR="002819C3" w:rsidRPr="00FB7247" w:rsidRDefault="002819C3" w:rsidP="001F57A5">
            <w:pPr>
              <w:rPr>
                <w:sz w:val="24"/>
              </w:rPr>
            </w:pPr>
          </w:p>
          <w:p w:rsidR="002819C3" w:rsidRPr="00FB7247" w:rsidRDefault="002819C3" w:rsidP="001F57A5">
            <w:pPr>
              <w:rPr>
                <w:sz w:val="24"/>
              </w:rPr>
            </w:pPr>
          </w:p>
        </w:tc>
      </w:tr>
      <w:tr w:rsidR="002819C3" w:rsidRPr="00FB7247" w:rsidTr="001F57A5">
        <w:trPr>
          <w:trHeight w:val="19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3.7</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с</w:t>
            </w:r>
            <w:r w:rsidRPr="00FB7247">
              <w:rPr>
                <w:sz w:val="24"/>
              </w:rPr>
              <w:t>творення умов для забезпечення оптимальної рухової активності різних груп населення.</w:t>
            </w:r>
          </w:p>
          <w:p w:rsidR="002819C3" w:rsidRPr="00FB7247" w:rsidRDefault="002819C3" w:rsidP="001F57A5">
            <w:pPr>
              <w:rPr>
                <w:sz w:val="24"/>
              </w:rPr>
            </w:pPr>
            <w:r w:rsidRPr="00FB7247">
              <w:rPr>
                <w:sz w:val="24"/>
                <w:lang w:val="uk-UA"/>
              </w:rPr>
              <w:t>з</w:t>
            </w:r>
            <w:r w:rsidRPr="00FB7247">
              <w:rPr>
                <w:sz w:val="24"/>
              </w:rPr>
              <w:t>абезпечення функціонування та удосконалення мережі закладів фізичної культури.</w:t>
            </w:r>
          </w:p>
          <w:p w:rsidR="002819C3" w:rsidRPr="00FB7247" w:rsidRDefault="002819C3" w:rsidP="001F57A5">
            <w:pPr>
              <w:rPr>
                <w:sz w:val="24"/>
              </w:rPr>
            </w:pPr>
            <w:r w:rsidRPr="00FB7247">
              <w:rPr>
                <w:sz w:val="24"/>
                <w:lang w:val="uk-UA"/>
              </w:rPr>
              <w:t>п</w:t>
            </w:r>
            <w:r w:rsidRPr="00FB7247">
              <w:rPr>
                <w:sz w:val="24"/>
              </w:rPr>
              <w:t>ідтримка та розвиток олімпійського, не олімпійського, параолімпійського руху.</w:t>
            </w:r>
          </w:p>
          <w:p w:rsidR="002819C3" w:rsidRPr="00FB7247" w:rsidRDefault="002819C3" w:rsidP="001F57A5">
            <w:pPr>
              <w:rPr>
                <w:sz w:val="24"/>
              </w:rPr>
            </w:pPr>
            <w:r w:rsidRPr="00FB7247">
              <w:rPr>
                <w:sz w:val="24"/>
                <w:lang w:val="uk-UA"/>
              </w:rPr>
              <w:t>к</w:t>
            </w:r>
            <w:r w:rsidRPr="00FB7247">
              <w:rPr>
                <w:sz w:val="24"/>
              </w:rPr>
              <w:t>адрове, науково-методичне, інформаційне, фінансово-економічне, матеріально-технічне забезпечення сфери фізичної культури і спорту.</w:t>
            </w:r>
          </w:p>
          <w:p w:rsidR="002819C3" w:rsidRPr="00FB7247" w:rsidRDefault="002819C3" w:rsidP="001F57A5">
            <w:pPr>
              <w:rPr>
                <w:sz w:val="24"/>
              </w:rPr>
            </w:pPr>
            <w:r w:rsidRPr="00FB7247">
              <w:rPr>
                <w:sz w:val="24"/>
                <w:lang w:val="uk-UA"/>
              </w:rPr>
              <w:t>р</w:t>
            </w:r>
            <w:r w:rsidRPr="00FB7247">
              <w:rPr>
                <w:sz w:val="24"/>
              </w:rPr>
              <w:t>еалізація державної молодіжної політики.</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Відділ культури,туризму, молоді та спорту Валківської міської ради</w:t>
            </w:r>
          </w:p>
          <w:p w:rsidR="002819C3" w:rsidRPr="00FB7247" w:rsidRDefault="002819C3" w:rsidP="001F57A5">
            <w:pPr>
              <w:rPr>
                <w:sz w:val="24"/>
                <w:lang w:val="uk-UA"/>
              </w:rPr>
            </w:pPr>
            <w:r w:rsidRPr="00FB7247">
              <w:rPr>
                <w:bCs/>
                <w:sz w:val="24"/>
              </w:rPr>
              <w:t xml:space="preserve">КУ "ЦФЗН </w:t>
            </w:r>
            <w:r w:rsidRPr="00FB7247">
              <w:rPr>
                <w:kern w:val="2"/>
                <w:sz w:val="24"/>
                <w:lang w:val="uk-UA" w:eastAsia="uk-UA" w:bidi="hi-IN"/>
              </w:rPr>
              <w:t xml:space="preserve">«Спорт для всіх» </w:t>
            </w:r>
            <w:r w:rsidRPr="00FB7247">
              <w:rPr>
                <w:sz w:val="24"/>
                <w:lang w:val="uk-UA"/>
              </w:rPr>
              <w:t>Валківської міської ради</w:t>
            </w:r>
          </w:p>
          <w:p w:rsidR="002819C3" w:rsidRPr="00FB7247" w:rsidRDefault="002819C3" w:rsidP="001F57A5">
            <w:pPr>
              <w:rPr>
                <w:sz w:val="24"/>
                <w:lang w:val="uk-UA"/>
              </w:rPr>
            </w:pP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розвитку фізичної культури і спорту, молодіжних ініціатив та формування здорового способу життя у Валківській територіальній громаді на 2021 – 2023 роки</w:t>
            </w:r>
          </w:p>
        </w:tc>
      </w:tr>
      <w:tr w:rsidR="002819C3" w:rsidRPr="00FB7247" w:rsidTr="001F57A5">
        <w:trPr>
          <w:trHeight w:val="300"/>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3.8</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 xml:space="preserve">залучення різних верств населення до збереження цінностей </w:t>
            </w:r>
            <w:r w:rsidRPr="00FB7247">
              <w:rPr>
                <w:sz w:val="24"/>
              </w:rPr>
              <w:lastRenderedPageBreak/>
              <w:t>традиційної культури та забезпечення в сучасних умовах спадкоємності поколінь, консолідації суспільства на основі народних традицій;</w:t>
            </w:r>
          </w:p>
          <w:p w:rsidR="002819C3" w:rsidRPr="00FB7247" w:rsidRDefault="002819C3" w:rsidP="001F57A5">
            <w:pPr>
              <w:rPr>
                <w:sz w:val="24"/>
              </w:rPr>
            </w:pPr>
            <w:r w:rsidRPr="00FB7247">
              <w:rPr>
                <w:sz w:val="24"/>
              </w:rPr>
              <w:t>підтримка обдарованої молоді;</w:t>
            </w:r>
          </w:p>
          <w:p w:rsidR="002819C3" w:rsidRPr="00FB7247" w:rsidRDefault="002819C3" w:rsidP="001F57A5">
            <w:pPr>
              <w:rPr>
                <w:sz w:val="24"/>
              </w:rPr>
            </w:pPr>
            <w:r w:rsidRPr="00FB7247">
              <w:rPr>
                <w:sz w:val="24"/>
              </w:rPr>
              <w:t>створення системи підтримки бібліотек як головних центрів інформування населення з усіх галузей знань, організація просвітницької і культурно</w:t>
            </w:r>
            <w:r w:rsidRPr="00FB7247">
              <w:rPr>
                <w:sz w:val="24"/>
                <w:lang w:val="en-US"/>
              </w:rPr>
              <w:t> </w:t>
            </w:r>
            <w:r w:rsidRPr="00FB7247">
              <w:rPr>
                <w:sz w:val="24"/>
              </w:rPr>
              <w:t>- дозвіллєвої роботи;</w:t>
            </w:r>
          </w:p>
          <w:p w:rsidR="002819C3" w:rsidRPr="00FB7247" w:rsidRDefault="002819C3" w:rsidP="001F57A5">
            <w:pPr>
              <w:rPr>
                <w:sz w:val="24"/>
              </w:rPr>
            </w:pPr>
            <w:r w:rsidRPr="00FB7247">
              <w:rPr>
                <w:sz w:val="24"/>
              </w:rPr>
              <w:t>впровадження та розвиток сучасних дистанційних форм бібліотечно-інформаційного обслуговування;</w:t>
            </w:r>
          </w:p>
          <w:p w:rsidR="002819C3" w:rsidRPr="00FB7247" w:rsidRDefault="002819C3" w:rsidP="001F57A5">
            <w:pPr>
              <w:rPr>
                <w:sz w:val="24"/>
              </w:rPr>
            </w:pPr>
            <w:r w:rsidRPr="00FB7247">
              <w:rPr>
                <w:sz w:val="24"/>
              </w:rPr>
              <w:t>створення належних умов для здобуття початкової мистецької освіти</w:t>
            </w:r>
            <w:r w:rsidRPr="00FB7247">
              <w:rPr>
                <w:sz w:val="24"/>
                <w:lang w:val="uk-UA"/>
              </w:rPr>
              <w:t xml:space="preserve"> </w:t>
            </w:r>
            <w:r w:rsidRPr="00FB7247">
              <w:rPr>
                <w:sz w:val="24"/>
              </w:rPr>
              <w:t>(зокрема, для соціально незахищених категорій дітей, молоді);</w:t>
            </w:r>
          </w:p>
          <w:p w:rsidR="002819C3" w:rsidRPr="00FB7247" w:rsidRDefault="002819C3" w:rsidP="001F57A5">
            <w:pPr>
              <w:rPr>
                <w:sz w:val="24"/>
              </w:rPr>
            </w:pPr>
            <w:r w:rsidRPr="00FB7247">
              <w:rPr>
                <w:sz w:val="24"/>
              </w:rPr>
              <w:t>покрашення матеріально-технічної бази закладів культури;</w:t>
            </w:r>
          </w:p>
          <w:p w:rsidR="002819C3" w:rsidRPr="00FB7247" w:rsidRDefault="002819C3" w:rsidP="001F57A5">
            <w:pPr>
              <w:rPr>
                <w:sz w:val="24"/>
              </w:rPr>
            </w:pPr>
            <w:r w:rsidRPr="00FB7247">
              <w:rPr>
                <w:sz w:val="24"/>
              </w:rPr>
              <w:t xml:space="preserve">забезпечення вільного доступу </w:t>
            </w:r>
            <w:r w:rsidRPr="00FB7247">
              <w:rPr>
                <w:sz w:val="24"/>
                <w:lang w:val="uk-UA"/>
              </w:rPr>
              <w:t xml:space="preserve">до закладів культури </w:t>
            </w:r>
            <w:r w:rsidRPr="00FB7247">
              <w:rPr>
                <w:sz w:val="24"/>
              </w:rPr>
              <w:t>осіб з обмеженими фізичними можливостями;</w:t>
            </w:r>
          </w:p>
          <w:p w:rsidR="002819C3" w:rsidRPr="00FB7247" w:rsidRDefault="002819C3" w:rsidP="001F57A5">
            <w:pPr>
              <w:rPr>
                <w:sz w:val="24"/>
              </w:rPr>
            </w:pPr>
            <w:r w:rsidRPr="00FB7247">
              <w:rPr>
                <w:sz w:val="24"/>
              </w:rPr>
              <w:t>збереження та популяризація історико-культурної спадщини;</w:t>
            </w:r>
          </w:p>
          <w:p w:rsidR="002819C3" w:rsidRPr="00FB7247" w:rsidRDefault="002819C3" w:rsidP="001F57A5">
            <w:pPr>
              <w:rPr>
                <w:sz w:val="24"/>
              </w:rPr>
            </w:pPr>
            <w:r w:rsidRPr="00FB7247">
              <w:rPr>
                <w:sz w:val="24"/>
              </w:rPr>
              <w:t>впровадження сучасних інформаційних, інтелектуальних технологій у КЗ «Валківський краєзнавчий музей» Валківської міської ради;</w:t>
            </w:r>
          </w:p>
          <w:p w:rsidR="002819C3" w:rsidRPr="00FB7247" w:rsidRDefault="002819C3" w:rsidP="001F57A5">
            <w:pPr>
              <w:rPr>
                <w:sz w:val="24"/>
                <w:lang w:val="uk-UA"/>
              </w:rPr>
            </w:pPr>
            <w:r w:rsidRPr="00FB7247">
              <w:rPr>
                <w:sz w:val="24"/>
              </w:rPr>
              <w:t>популяризація туристичного потенціалу Валківщини.</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lastRenderedPageBreak/>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 xml:space="preserve">Відділ </w:t>
            </w:r>
            <w:r w:rsidRPr="00FB7247">
              <w:rPr>
                <w:sz w:val="24"/>
                <w:lang w:val="uk-UA"/>
              </w:rPr>
              <w:lastRenderedPageBreak/>
              <w:t>культури,туризму, молоді та спорту Валківської міської ради</w:t>
            </w:r>
          </w:p>
          <w:p w:rsidR="002819C3" w:rsidRPr="00FB7247" w:rsidRDefault="002819C3" w:rsidP="001F57A5">
            <w:pPr>
              <w:rPr>
                <w:sz w:val="24"/>
                <w:lang w:val="uk-UA"/>
              </w:rPr>
            </w:pP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lastRenderedPageBreak/>
              <w:t xml:space="preserve">Програма розвитку </w:t>
            </w:r>
            <w:r w:rsidRPr="00FB7247">
              <w:rPr>
                <w:i/>
                <w:sz w:val="24"/>
              </w:rPr>
              <w:lastRenderedPageBreak/>
              <w:t>культури, туризму та охорони культурної спадщини Валківщини на 2021-2025 роки</w:t>
            </w:r>
          </w:p>
        </w:tc>
      </w:tr>
      <w:tr w:rsidR="002819C3" w:rsidRPr="00FB7247" w:rsidTr="001F57A5">
        <w:trPr>
          <w:trHeight w:val="405"/>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3.9</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 xml:space="preserve">розвиток мережі дошкільних навчальних закладів різних типів і форм власності відповідно до потреб населення; </w:t>
            </w:r>
          </w:p>
          <w:p w:rsidR="002819C3" w:rsidRPr="00FB7247" w:rsidRDefault="002819C3" w:rsidP="001F57A5">
            <w:pPr>
              <w:rPr>
                <w:sz w:val="24"/>
              </w:rPr>
            </w:pPr>
            <w:r w:rsidRPr="00FB7247">
              <w:rPr>
                <w:sz w:val="24"/>
              </w:rPr>
              <w:t>забезпечення особистісного зростання кожної дитини з урахуванням її задатків, здібностей, індивідуальних психічних і фізичних особливостей;</w:t>
            </w:r>
          </w:p>
          <w:p w:rsidR="002819C3" w:rsidRPr="00FB7247" w:rsidRDefault="002819C3" w:rsidP="001F57A5">
            <w:pPr>
              <w:rPr>
                <w:sz w:val="24"/>
              </w:rPr>
            </w:pPr>
            <w:r w:rsidRPr="00FB7247">
              <w:rPr>
                <w:sz w:val="24"/>
              </w:rPr>
              <w:t>підвищення якості дошкільної освіти;</w:t>
            </w:r>
          </w:p>
          <w:p w:rsidR="002819C3" w:rsidRPr="00FB7247" w:rsidRDefault="002819C3" w:rsidP="001F57A5">
            <w:pPr>
              <w:rPr>
                <w:sz w:val="24"/>
                <w:lang w:val="uk-UA"/>
              </w:rPr>
            </w:pPr>
            <w:r w:rsidRPr="00FB7247">
              <w:rPr>
                <w:sz w:val="24"/>
              </w:rPr>
              <w:t>модернізація навчально-методичної та матеріально-технічної бази дошкільних навчальних закладів;</w:t>
            </w:r>
          </w:p>
          <w:p w:rsidR="002819C3" w:rsidRPr="00FB7247" w:rsidRDefault="002819C3" w:rsidP="001F57A5">
            <w:pPr>
              <w:rPr>
                <w:sz w:val="24"/>
                <w:lang w:val="uk-UA"/>
              </w:rPr>
            </w:pPr>
            <w:r w:rsidRPr="00FB7247">
              <w:rPr>
                <w:sz w:val="24"/>
                <w:lang w:val="uk-UA"/>
              </w:rPr>
              <w:t xml:space="preserve">розвиток мережі загальноосвітніх навчальних закладів з урахуванням демографічних, економічних, соціальних перспектив розвитку громади, потреб громадян та суспільства; </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 xml:space="preserve">формування освітнього середовища для розвитку, соціалізації та подальшого професійного самовизначення учнівської молоді; </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lastRenderedPageBreak/>
              <w:t>підвищення якості загальної середньої освіти шляхом упровадження в навчально-виховний процес інноваційних інформаційно-комунікаційних педагогічних технологій;</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удосконалення системи виявлення та підтримки обдарованих і здібних дітей;</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запровадження дистанційного навчання, у тому числі для дітей з особливими освітніми потребами;</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модернізація навчально-методичної та матеріально-технічної бази загальноосвітніх навчальних закладів;</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створення системи інформаційно-аналітичного забезпечення управління навчальними закладами та моніторингу якості освіти;</w:t>
            </w:r>
          </w:p>
          <w:p w:rsidR="002819C3" w:rsidRPr="00FB7247" w:rsidRDefault="002819C3" w:rsidP="001F57A5">
            <w:pPr>
              <w:contextualSpacing/>
              <w:rPr>
                <w:sz w:val="24"/>
              </w:rPr>
            </w:pPr>
            <w:r w:rsidRPr="00FB7247">
              <w:rPr>
                <w:sz w:val="24"/>
                <w:lang w:val="uk-UA"/>
              </w:rPr>
              <w:t>забезпечення доступності навчальних закладів різних типів для дітей із порушенням психофізичного розвитку, у тому числі дітей з інвалідністю;</w:t>
            </w:r>
          </w:p>
          <w:p w:rsidR="002819C3" w:rsidRPr="00FB7247" w:rsidRDefault="002819C3" w:rsidP="001F57A5">
            <w:pPr>
              <w:autoSpaceDE w:val="0"/>
              <w:autoSpaceDN w:val="0"/>
              <w:contextualSpacing/>
              <w:rPr>
                <w:sz w:val="24"/>
              </w:rPr>
            </w:pPr>
            <w:r w:rsidRPr="00FB7247">
              <w:rPr>
                <w:sz w:val="24"/>
                <w:lang w:val="uk-UA"/>
              </w:rPr>
              <w:t>охоплення дітей з інвалідністю дошкільного та шкільного віку різними формами навчання, позашкільною освітою відповідно до стану здоров’я, їх можливостей та здібностей;</w:t>
            </w:r>
          </w:p>
          <w:p w:rsidR="002819C3" w:rsidRPr="00FB7247" w:rsidRDefault="002819C3" w:rsidP="001F57A5">
            <w:pPr>
              <w:autoSpaceDE w:val="0"/>
              <w:autoSpaceDN w:val="0"/>
              <w:contextualSpacing/>
              <w:rPr>
                <w:sz w:val="24"/>
              </w:rPr>
            </w:pPr>
            <w:r w:rsidRPr="00FB7247">
              <w:rPr>
                <w:sz w:val="24"/>
                <w:lang w:val="uk-UA"/>
              </w:rPr>
              <w:t>оновлення навчально-матеріальної бази для організації навчально-виховної, корекційно-розвивальної, профілактичної роботи у  навчальних закладах; створення належних умов утримання вихованців;</w:t>
            </w:r>
          </w:p>
          <w:p w:rsidR="002819C3" w:rsidRPr="00FB7247" w:rsidRDefault="002819C3" w:rsidP="001F57A5">
            <w:pPr>
              <w:contextualSpacing/>
              <w:rPr>
                <w:sz w:val="24"/>
              </w:rPr>
            </w:pPr>
            <w:r w:rsidRPr="00FB7247">
              <w:rPr>
                <w:sz w:val="24"/>
                <w:lang w:val="uk-UA"/>
              </w:rPr>
              <w:t>розвиток мережі позашкільних навчальних закладів;</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забезпечення доступності дітей та учнівської молоді до позашкільної освіти, створення умов для їхнього духовного, інтелектуального й фізичного розвитку;</w:t>
            </w:r>
          </w:p>
          <w:p w:rsidR="002819C3" w:rsidRPr="00FB7247" w:rsidRDefault="002819C3" w:rsidP="001F57A5">
            <w:pPr>
              <w:autoSpaceDE w:val="0"/>
              <w:autoSpaceDN w:val="0"/>
              <w:contextualSpacing/>
              <w:rPr>
                <w:sz w:val="24"/>
              </w:rPr>
            </w:pPr>
            <w:r w:rsidRPr="00FB7247">
              <w:rPr>
                <w:rFonts w:ascii="Times New Roman CYR" w:hAnsi="Times New Roman CYR" w:cs="Times New Roman CYR"/>
                <w:sz w:val="24"/>
                <w:lang w:val="uk-UA"/>
              </w:rPr>
              <w:t>модернізація навчально-методичної та матеріально-технічної бази позашкільних навчальних закладів;</w:t>
            </w:r>
          </w:p>
          <w:p w:rsidR="002819C3" w:rsidRPr="00FB7247" w:rsidRDefault="002819C3" w:rsidP="001F57A5">
            <w:pPr>
              <w:contextualSpacing/>
              <w:rPr>
                <w:sz w:val="24"/>
              </w:rPr>
            </w:pPr>
            <w:r w:rsidRPr="00FB7247">
              <w:rPr>
                <w:sz w:val="24"/>
                <w:lang w:val="uk-UA"/>
              </w:rPr>
              <w:t>створення сприятливих умов для пошуку, підтримки та розвитку обдарованих дітей і молоді;</w:t>
            </w:r>
          </w:p>
          <w:p w:rsidR="002819C3" w:rsidRPr="00FB7247" w:rsidRDefault="002819C3" w:rsidP="001F57A5">
            <w:pPr>
              <w:autoSpaceDE w:val="0"/>
              <w:autoSpaceDN w:val="0"/>
              <w:contextualSpacing/>
              <w:jc w:val="both"/>
              <w:rPr>
                <w:sz w:val="24"/>
              </w:rPr>
            </w:pPr>
            <w:r w:rsidRPr="00FB7247">
              <w:rPr>
                <w:sz w:val="24"/>
                <w:lang w:val="uk-UA"/>
              </w:rPr>
              <w:t xml:space="preserve">капітальний ремонт будівель, приміщень та систем життєзабезпечення навчальних закладів; </w:t>
            </w:r>
          </w:p>
          <w:p w:rsidR="002819C3" w:rsidRPr="00FB7247" w:rsidRDefault="002819C3" w:rsidP="001F57A5">
            <w:pPr>
              <w:autoSpaceDE w:val="0"/>
              <w:autoSpaceDN w:val="0"/>
              <w:contextualSpacing/>
              <w:jc w:val="both"/>
              <w:rPr>
                <w:sz w:val="24"/>
              </w:rPr>
            </w:pPr>
            <w:r w:rsidRPr="00FB7247">
              <w:rPr>
                <w:sz w:val="24"/>
                <w:lang w:val="uk-UA"/>
              </w:rPr>
              <w:t xml:space="preserve">завершення будівництва, реконструкція навчальних закладів громади; </w:t>
            </w:r>
          </w:p>
          <w:p w:rsidR="002819C3" w:rsidRPr="00FB7247" w:rsidRDefault="002819C3" w:rsidP="001F57A5">
            <w:pPr>
              <w:autoSpaceDE w:val="0"/>
              <w:autoSpaceDN w:val="0"/>
              <w:contextualSpacing/>
              <w:jc w:val="both"/>
              <w:rPr>
                <w:sz w:val="24"/>
              </w:rPr>
            </w:pPr>
            <w:r w:rsidRPr="00FB7247">
              <w:rPr>
                <w:sz w:val="24"/>
                <w:lang w:val="uk-UA"/>
              </w:rPr>
              <w:lastRenderedPageBreak/>
              <w:t>будівництво, завершення будівництва  фізкультурно-оздоровчих комплексів для навчальних закладів громади;</w:t>
            </w:r>
          </w:p>
          <w:p w:rsidR="002819C3" w:rsidRPr="00FB7247" w:rsidRDefault="002819C3" w:rsidP="001F57A5">
            <w:pPr>
              <w:autoSpaceDE w:val="0"/>
              <w:autoSpaceDN w:val="0"/>
              <w:contextualSpacing/>
              <w:jc w:val="both"/>
              <w:rPr>
                <w:sz w:val="24"/>
              </w:rPr>
            </w:pPr>
            <w:r w:rsidRPr="00FB7247">
              <w:rPr>
                <w:sz w:val="24"/>
                <w:lang w:val="uk-UA"/>
              </w:rPr>
              <w:t xml:space="preserve">оснащення загальноосвітніх навчальних закладів комп’ютерною технікою та мультимедійним обладнанням; </w:t>
            </w:r>
          </w:p>
          <w:p w:rsidR="002819C3" w:rsidRPr="00FB7247" w:rsidRDefault="002819C3" w:rsidP="001F57A5">
            <w:pPr>
              <w:autoSpaceDE w:val="0"/>
              <w:autoSpaceDN w:val="0"/>
              <w:contextualSpacing/>
              <w:jc w:val="both"/>
              <w:rPr>
                <w:sz w:val="24"/>
                <w:lang w:val="uk-UA"/>
              </w:rPr>
            </w:pPr>
            <w:r w:rsidRPr="00FB7247">
              <w:rPr>
                <w:sz w:val="24"/>
                <w:lang w:val="uk-UA"/>
              </w:rPr>
              <w:t xml:space="preserve">оснащення сучасним обладнанням (апаратура, прилади, пристрої, пристосування тощо) навчальних кабінетів хімії, біології, фізики, географії та математики. </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Відділ освіти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bCs/>
                <w:i/>
                <w:sz w:val="24"/>
                <w:lang w:val="uk-UA" w:eastAsia="uk-UA"/>
              </w:rPr>
            </w:pPr>
            <w:r w:rsidRPr="00FB7247">
              <w:rPr>
                <w:bCs/>
                <w:i/>
                <w:sz w:val="24"/>
                <w:lang w:val="uk-UA" w:eastAsia="uk-UA"/>
              </w:rPr>
              <w:t>Програма розвитку освіти «Новий освітній простір Валківщини» на 2022 рік</w:t>
            </w:r>
          </w:p>
          <w:p w:rsidR="002819C3" w:rsidRPr="00FB7247" w:rsidRDefault="002819C3" w:rsidP="001F57A5">
            <w:pPr>
              <w:rPr>
                <w:sz w:val="24"/>
              </w:rPr>
            </w:pPr>
          </w:p>
        </w:tc>
      </w:tr>
      <w:tr w:rsidR="002819C3" w:rsidRPr="00FB7247" w:rsidTr="001F57A5">
        <w:trPr>
          <w:trHeight w:val="451"/>
        </w:trPr>
        <w:tc>
          <w:tcPr>
            <w:tcW w:w="15056" w:type="dxa"/>
            <w:gridSpan w:val="5"/>
            <w:tcBorders>
              <w:top w:val="single" w:sz="4" w:space="0" w:color="auto"/>
              <w:left w:val="single" w:sz="4" w:space="0" w:color="auto"/>
              <w:bottom w:val="single" w:sz="4" w:space="0" w:color="auto"/>
              <w:right w:val="single" w:sz="4" w:space="0" w:color="auto"/>
            </w:tcBorders>
          </w:tcPr>
          <w:p w:rsidR="002819C3" w:rsidRPr="00FB7247" w:rsidRDefault="002819C3" w:rsidP="001F57A5">
            <w:pPr>
              <w:jc w:val="center"/>
              <w:rPr>
                <w:b/>
                <w:sz w:val="24"/>
                <w:lang w:val="uk-UA"/>
              </w:rPr>
            </w:pPr>
            <w:r w:rsidRPr="00FB7247">
              <w:rPr>
                <w:b/>
                <w:iCs/>
                <w:sz w:val="24"/>
              </w:rPr>
              <w:lastRenderedPageBreak/>
              <w:t xml:space="preserve">Ціль </w:t>
            </w:r>
            <w:r w:rsidRPr="00FB7247">
              <w:rPr>
                <w:b/>
                <w:sz w:val="24"/>
                <w:lang w:val="uk-UA"/>
              </w:rPr>
              <w:t>4. РОЗВИТОК БЕЗПЕЧНОЇ ГРОМАДИ</w:t>
            </w:r>
          </w:p>
        </w:tc>
      </w:tr>
      <w:tr w:rsidR="002819C3" w:rsidRPr="00FB7247" w:rsidTr="001F57A5">
        <w:trPr>
          <w:trHeight w:val="58"/>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4.1</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забезпечення захисту державного суверенітету, конституційного ладу, територіальної цілісності України,</w:t>
            </w:r>
            <w:r w:rsidRPr="00FB7247">
              <w:rPr>
                <w:b/>
                <w:noProof/>
                <w:sz w:val="24"/>
                <w:lang w:val="uk-UA"/>
              </w:rPr>
              <w:t xml:space="preserve"> </w:t>
            </w:r>
            <w:r w:rsidRPr="00FB7247">
              <w:rPr>
                <w:sz w:val="24"/>
                <w:lang w:val="uk-UA"/>
              </w:rPr>
              <w:t>об'єднання  зусиль органів державної виконавчої влади і Валківської міської ради, правоохоронних і контролюючих органів, громадськості у напрямку протидії тероризму, корупції та організованої злочинності.</w:t>
            </w:r>
          </w:p>
          <w:p w:rsidR="002819C3" w:rsidRPr="00FB7247" w:rsidRDefault="002819C3" w:rsidP="001F57A5">
            <w:pPr>
              <w:rPr>
                <w:sz w:val="24"/>
                <w:lang w:val="uk-UA"/>
              </w:rPr>
            </w:pP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Дергачівський міжрайонний відділ Управління СБУ в Харківській області</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bCs/>
                <w:i/>
                <w:sz w:val="24"/>
              </w:rPr>
              <w:t xml:space="preserve">Програма </w:t>
            </w:r>
            <w:r w:rsidRPr="00FB7247">
              <w:rPr>
                <w:i/>
                <w:sz w:val="24"/>
              </w:rPr>
              <w:t xml:space="preserve">по </w:t>
            </w:r>
            <w:r w:rsidRPr="00FB7247">
              <w:rPr>
                <w:i/>
                <w:noProof/>
                <w:sz w:val="24"/>
              </w:rPr>
              <w:t xml:space="preserve">захисту державного суверенітету, конституційного ладу, територіальної цілісності України, </w:t>
            </w:r>
            <w:r w:rsidRPr="00FB7247">
              <w:rPr>
                <w:i/>
                <w:sz w:val="24"/>
              </w:rPr>
              <w:t xml:space="preserve">протидії </w:t>
            </w:r>
            <w:r w:rsidRPr="00FB7247">
              <w:rPr>
                <w:i/>
                <w:noProof/>
                <w:sz w:val="24"/>
              </w:rPr>
              <w:t>тероризму, корупції та організованій злочинній діяльності у Валківській міській територіальній громаді на 2021-2025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4.2</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у</w:t>
            </w:r>
            <w:r w:rsidRPr="00FB7247">
              <w:rPr>
                <w:sz w:val="24"/>
              </w:rPr>
              <w:t>провадження проекту «Поліцейський офіцер громади».</w:t>
            </w:r>
          </w:p>
          <w:p w:rsidR="002819C3" w:rsidRPr="00FB7247" w:rsidRDefault="002819C3" w:rsidP="001F57A5">
            <w:pPr>
              <w:rPr>
                <w:sz w:val="24"/>
                <w:lang w:val="uk-UA"/>
              </w:rPr>
            </w:pPr>
            <w:r w:rsidRPr="00FB7247">
              <w:rPr>
                <w:sz w:val="24"/>
                <w:lang w:val="uk-UA"/>
              </w:rPr>
              <w:t>в</w:t>
            </w:r>
            <w:r w:rsidRPr="00FB7247">
              <w:rPr>
                <w:sz w:val="24"/>
              </w:rPr>
              <w:t>становлення систем відеоспостереження</w:t>
            </w:r>
            <w:r w:rsidRPr="00FB7247">
              <w:rPr>
                <w:b/>
                <w:bCs/>
                <w:sz w:val="24"/>
                <w:bdr w:val="none" w:sz="0" w:space="0" w:color="auto" w:frame="1"/>
                <w:lang w:val="uk-UA"/>
              </w:rPr>
              <w:t>;</w:t>
            </w:r>
          </w:p>
          <w:p w:rsidR="002819C3" w:rsidRPr="00FB7247" w:rsidRDefault="002819C3" w:rsidP="001F57A5">
            <w:pPr>
              <w:rPr>
                <w:sz w:val="24"/>
              </w:rPr>
            </w:pPr>
            <w:r w:rsidRPr="00FB7247">
              <w:rPr>
                <w:sz w:val="24"/>
                <w:lang w:val="uk-UA"/>
              </w:rPr>
              <w:t>с</w:t>
            </w:r>
            <w:r w:rsidRPr="00FB7247">
              <w:rPr>
                <w:sz w:val="24"/>
              </w:rPr>
              <w:t xml:space="preserve">творення кімнати для затриманих та доставлених в ВП № 1 Богодухівського РВП ГУНП в </w:t>
            </w:r>
            <w:r w:rsidRPr="00FB7247">
              <w:rPr>
                <w:sz w:val="24"/>
                <w:lang w:val="uk-UA"/>
              </w:rPr>
              <w:t xml:space="preserve">Харківській </w:t>
            </w:r>
            <w:r w:rsidRPr="00FB7247">
              <w:rPr>
                <w:sz w:val="24"/>
              </w:rPr>
              <w:t>о</w:t>
            </w:r>
            <w:r w:rsidRPr="00FB7247">
              <w:rPr>
                <w:sz w:val="24"/>
                <w:lang w:val="uk-UA"/>
              </w:rPr>
              <w:t>бласті;</w:t>
            </w:r>
          </w:p>
          <w:p w:rsidR="002819C3" w:rsidRPr="00FB7247" w:rsidRDefault="002819C3" w:rsidP="001F57A5">
            <w:pPr>
              <w:rPr>
                <w:b/>
                <w:sz w:val="24"/>
              </w:rPr>
            </w:pPr>
            <w:r w:rsidRPr="00FB7247">
              <w:rPr>
                <w:sz w:val="24"/>
                <w:lang w:val="uk-UA"/>
              </w:rPr>
              <w:t>м</w:t>
            </w:r>
            <w:r w:rsidRPr="00FB7247">
              <w:rPr>
                <w:sz w:val="24"/>
              </w:rPr>
              <w:t>етодика «Зелена кімната».</w:t>
            </w:r>
          </w:p>
          <w:p w:rsidR="002819C3" w:rsidRPr="00FB7247" w:rsidRDefault="002819C3" w:rsidP="001F57A5">
            <w:pPr>
              <w:rPr>
                <w:sz w:val="24"/>
              </w:rPr>
            </w:pP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bdr w:val="none" w:sz="0" w:space="0" w:color="auto" w:frame="1"/>
                <w:shd w:val="clear" w:color="auto" w:fill="FFFFFF"/>
                <w:lang w:val="uk-UA"/>
              </w:rPr>
              <w:t>Відділення поліції № 1 Богодухівського РВП ГУНП в Харківській області</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i/>
                <w:sz w:val="24"/>
                <w:lang w:val="uk-UA"/>
              </w:rPr>
            </w:pPr>
            <w:r w:rsidRPr="00FB7247">
              <w:rPr>
                <w:bCs/>
                <w:i/>
                <w:sz w:val="24"/>
                <w:bdr w:val="none" w:sz="0" w:space="0" w:color="auto" w:frame="1"/>
                <w:lang w:val="uk-UA"/>
              </w:rPr>
              <w:t>Комплексна програма профілактики правопорушень та боротьби зі злочинністю  на території Валківської міської   ради на 2021-2023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4.3</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с</w:t>
            </w:r>
            <w:r w:rsidRPr="00FB7247">
              <w:rPr>
                <w:sz w:val="24"/>
              </w:rPr>
              <w:t>творення міського матеріального резерву – достатній запас матеріальних засобів, виходячи з максимально - прогнозованої надзвичайної ситуації.</w:t>
            </w:r>
          </w:p>
          <w:p w:rsidR="002819C3" w:rsidRPr="00FB7247" w:rsidRDefault="002819C3" w:rsidP="001F57A5">
            <w:pPr>
              <w:rPr>
                <w:sz w:val="24"/>
              </w:rPr>
            </w:pP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Сектор з питань цивільного захисту та надзвичайних ситуацій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матеріального резерву Валківської  міської ради на  2021-2025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4.4</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п</w:t>
            </w:r>
            <w:r w:rsidRPr="00FB7247">
              <w:rPr>
                <w:sz w:val="24"/>
              </w:rPr>
              <w:t>роведення навчання посадових осіб, діяльність яких пов’язана з виконанням завдань цивільного захисту населення</w:t>
            </w:r>
            <w:r w:rsidRPr="00FB7247">
              <w:rPr>
                <w:sz w:val="24"/>
                <w:lang w:val="uk-UA"/>
              </w:rPr>
              <w:t>;</w:t>
            </w:r>
          </w:p>
          <w:p w:rsidR="002819C3" w:rsidRPr="00FB7247" w:rsidRDefault="002819C3" w:rsidP="001F57A5">
            <w:pPr>
              <w:rPr>
                <w:sz w:val="24"/>
                <w:lang w:val="uk-UA"/>
              </w:rPr>
            </w:pPr>
            <w:r w:rsidRPr="00FB7247">
              <w:rPr>
                <w:sz w:val="24"/>
                <w:lang w:val="uk-UA"/>
              </w:rPr>
              <w:t>проведення навчання посадових осіб діяльність яких пов’язана із забезпеченням пожежної безпеки;</w:t>
            </w:r>
          </w:p>
          <w:p w:rsidR="002819C3" w:rsidRPr="00FB7247" w:rsidRDefault="002819C3" w:rsidP="001F57A5">
            <w:pPr>
              <w:rPr>
                <w:sz w:val="24"/>
                <w:lang w:val="uk-UA"/>
              </w:rPr>
            </w:pPr>
            <w:r w:rsidRPr="00FB7247">
              <w:rPr>
                <w:sz w:val="24"/>
                <w:lang w:val="uk-UA"/>
              </w:rPr>
              <w:t>п</w:t>
            </w:r>
            <w:r w:rsidRPr="00FB7247">
              <w:rPr>
                <w:sz w:val="24"/>
              </w:rPr>
              <w:t>роведення навчання працівників з пожежно-технічного мінімуму</w:t>
            </w:r>
            <w:r w:rsidRPr="00FB7247">
              <w:rPr>
                <w:sz w:val="24"/>
                <w:lang w:val="uk-UA"/>
              </w:rPr>
              <w:t>;</w:t>
            </w:r>
          </w:p>
          <w:p w:rsidR="002819C3" w:rsidRPr="00FB7247" w:rsidRDefault="002819C3" w:rsidP="001F57A5">
            <w:pPr>
              <w:rPr>
                <w:sz w:val="24"/>
                <w:lang w:val="uk-UA"/>
              </w:rPr>
            </w:pPr>
            <w:r w:rsidRPr="00FB7247">
              <w:rPr>
                <w:sz w:val="24"/>
                <w:lang w:val="uk-UA"/>
              </w:rPr>
              <w:t>п</w:t>
            </w:r>
            <w:r w:rsidRPr="00FB7247">
              <w:rPr>
                <w:sz w:val="24"/>
              </w:rPr>
              <w:t>роведення навчання посадових осіб міської ради з охорони праці</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абезпечення належного стану пожежної та техногенної безпеки адміністративних будинків та будинків комунальної власності</w:t>
            </w:r>
            <w:r w:rsidRPr="00FB7247">
              <w:rPr>
                <w:sz w:val="24"/>
                <w:lang w:val="uk-UA"/>
              </w:rPr>
              <w:t>;</w:t>
            </w:r>
          </w:p>
          <w:p w:rsidR="002819C3" w:rsidRPr="00FB7247" w:rsidRDefault="002819C3" w:rsidP="001F57A5">
            <w:pPr>
              <w:rPr>
                <w:sz w:val="24"/>
              </w:rPr>
            </w:pPr>
            <w:r w:rsidRPr="00FB7247">
              <w:rPr>
                <w:sz w:val="24"/>
                <w:lang w:val="uk-UA"/>
              </w:rPr>
              <w:t>з</w:t>
            </w:r>
            <w:r w:rsidRPr="00FB7247">
              <w:rPr>
                <w:sz w:val="24"/>
              </w:rPr>
              <w:t>абезпечення первинними засобами пожежогасіння.</w:t>
            </w:r>
          </w:p>
          <w:p w:rsidR="002819C3" w:rsidRPr="00FB7247" w:rsidRDefault="002819C3" w:rsidP="001F57A5">
            <w:pPr>
              <w:rPr>
                <w:sz w:val="24"/>
              </w:rPr>
            </w:pPr>
            <w:r w:rsidRPr="00FB7247">
              <w:rPr>
                <w:sz w:val="24"/>
                <w:lang w:val="uk-UA"/>
              </w:rPr>
              <w:t>н</w:t>
            </w:r>
            <w:r w:rsidRPr="00FB7247">
              <w:rPr>
                <w:sz w:val="24"/>
              </w:rPr>
              <w:t>авчання населення і працюючого персоналу правилам пожежної, техногенної безпеки.</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Сектор з питань цивільного захисту та надзвичайних ситуацій Валківської міської ради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комплексного забезпечення пожежної, техногенної безпеки, цивільного захисту та охорони праці на об’єктах комунальної власності Валківської міської ради на 2021 – 2026 роки</w:t>
            </w:r>
          </w:p>
        </w:tc>
      </w:tr>
      <w:tr w:rsidR="002819C3" w:rsidRPr="00FB7247" w:rsidTr="001F57A5">
        <w:trPr>
          <w:trHeight w:val="451"/>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4.5</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з</w:t>
            </w:r>
            <w:r w:rsidRPr="00FB7247">
              <w:rPr>
                <w:sz w:val="24"/>
              </w:rPr>
              <w:t>абезпечення проведення допризивної підготовки молоді відповідно до програм, затверджених Міністерством освіти і науки України і погоджених з Міністерством оборони України.</w:t>
            </w:r>
          </w:p>
          <w:p w:rsidR="002819C3" w:rsidRPr="00FB7247" w:rsidRDefault="002819C3" w:rsidP="001F57A5">
            <w:pPr>
              <w:rPr>
                <w:sz w:val="24"/>
                <w:lang w:val="uk-UA"/>
              </w:rPr>
            </w:pPr>
            <w:r w:rsidRPr="00FB7247">
              <w:rPr>
                <w:sz w:val="24"/>
                <w:lang w:val="uk-UA"/>
              </w:rPr>
              <w:t>п</w:t>
            </w:r>
            <w:r w:rsidRPr="00FB7247">
              <w:rPr>
                <w:sz w:val="24"/>
              </w:rPr>
              <w:t>роводення роботи щодо подальшого удосконалення системи патріотичного виховання молоді за соціальним, військовим, психолого-педагогічним, правовими напрямами</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 xml:space="preserve"> метою патріотичного виховання молоді організовувати проведення та участь юнаків допризовної молоді у зльоті допризовників „Під покровом Божої Матері”</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абезпечення районного територіального центру комплектування та соціальної підтримки  статистичними та обліковими бланками, документацією для проведення приписки юнаків до призовних пунктів</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абезпечення медичних комісій медикаментами, необхідним обладнанням та інструментарієм, іншим медичним та господарським майном</w:t>
            </w:r>
            <w:r w:rsidRPr="00FB7247">
              <w:rPr>
                <w:sz w:val="24"/>
                <w:lang w:val="uk-UA"/>
              </w:rPr>
              <w:t>;</w:t>
            </w:r>
          </w:p>
          <w:p w:rsidR="002819C3" w:rsidRPr="00FB7247" w:rsidRDefault="002819C3" w:rsidP="001F57A5">
            <w:pPr>
              <w:rPr>
                <w:sz w:val="24"/>
                <w:lang w:val="uk-UA"/>
              </w:rPr>
            </w:pPr>
            <w:r w:rsidRPr="00FB7247">
              <w:rPr>
                <w:sz w:val="24"/>
                <w:lang w:val="uk-UA"/>
              </w:rPr>
              <w:t>з</w:t>
            </w:r>
            <w:r w:rsidRPr="00FB7247">
              <w:rPr>
                <w:sz w:val="24"/>
              </w:rPr>
              <w:t>дійснення  фінансування за автотранспортне перевезення  призовників та його фінансування під час підготовки та проведення призовних кампаній 2021 – 2025 років за рахунок місцевого бюджету</w:t>
            </w:r>
            <w:r w:rsidRPr="00FB7247">
              <w:rPr>
                <w:sz w:val="24"/>
                <w:lang w:val="uk-UA"/>
              </w:rPr>
              <w:t>;</w:t>
            </w:r>
          </w:p>
          <w:p w:rsidR="002819C3" w:rsidRPr="00FB7247" w:rsidRDefault="002819C3" w:rsidP="001F57A5">
            <w:pPr>
              <w:rPr>
                <w:sz w:val="24"/>
                <w:lang w:val="uk-UA"/>
              </w:rPr>
            </w:pPr>
            <w:r w:rsidRPr="00FB7247">
              <w:rPr>
                <w:sz w:val="24"/>
                <w:lang w:val="uk-UA"/>
              </w:rPr>
              <w:lastRenderedPageBreak/>
              <w:t>фінансування послуг з виготовлення агітаційних та рекламних матеріалів, їх своєчасне оновлення згідно з вимогами часу, забезпечення рекламної кампанії в засобах масової інформації, підвищення престижу служби в Збройних Силах України серед мешканців Валківської територіальної громади за рахунок місцевого бюджету;</w:t>
            </w:r>
          </w:p>
          <w:p w:rsidR="002819C3" w:rsidRPr="00FB7247" w:rsidRDefault="002819C3" w:rsidP="001F57A5">
            <w:pPr>
              <w:rPr>
                <w:sz w:val="24"/>
                <w:lang w:val="uk-UA"/>
              </w:rPr>
            </w:pPr>
            <w:r w:rsidRPr="00FB7247">
              <w:rPr>
                <w:sz w:val="24"/>
                <w:lang w:val="uk-UA"/>
              </w:rPr>
              <w:t>п</w:t>
            </w:r>
            <w:r w:rsidRPr="00FB7247">
              <w:rPr>
                <w:sz w:val="24"/>
              </w:rPr>
              <w:t>роведення тестувань допризовної молоді з метою виявлення характерних особистісних якостей щодо подальшого призначення по родам, видам Збройних  Сил України та тестування по системам „Суїцид” і „Прогноз”</w:t>
            </w:r>
            <w:r w:rsidRPr="00FB7247">
              <w:rPr>
                <w:sz w:val="24"/>
                <w:lang w:val="uk-UA"/>
              </w:rPr>
              <w:t>;</w:t>
            </w:r>
          </w:p>
          <w:p w:rsidR="002819C3" w:rsidRPr="00FB7247" w:rsidRDefault="002819C3" w:rsidP="001F57A5">
            <w:pPr>
              <w:rPr>
                <w:sz w:val="24"/>
                <w:lang w:val="uk-UA"/>
              </w:rPr>
            </w:pPr>
            <w:r w:rsidRPr="00FB7247">
              <w:rPr>
                <w:sz w:val="24"/>
                <w:lang w:val="uk-UA"/>
              </w:rPr>
              <w:t>здійснення  фінансування послуг поштового зв’язку, а саме придбання поштових марок для забезпечення оповіщення призовників Валківської територіальної громади під час підготовки та проведення призовних кампаній 2021 – 2025 років за рахунок місцевого бюджету;</w:t>
            </w:r>
          </w:p>
          <w:p w:rsidR="002819C3" w:rsidRPr="00FB7247" w:rsidRDefault="002819C3" w:rsidP="001F57A5">
            <w:pPr>
              <w:rPr>
                <w:sz w:val="24"/>
              </w:rPr>
            </w:pPr>
            <w:r w:rsidRPr="00FB7247">
              <w:rPr>
                <w:sz w:val="24"/>
                <w:lang w:val="uk-UA"/>
              </w:rPr>
              <w:t>о</w:t>
            </w:r>
            <w:r w:rsidRPr="00FB7247">
              <w:rPr>
                <w:sz w:val="24"/>
              </w:rPr>
              <w:t>рганізація своєчасного прибуття юнаків призовного віку для проходження медичної комісії згідно графіку її проведення.</w:t>
            </w: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rPr>
              <w:t>Валківський районний територіальний центр комплектування та соціальної підтримки</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Програма забезпечення призову молоді Валківської міської територіальної громади до Лав Збройних Сил України на 2021-2025 роки</w:t>
            </w:r>
          </w:p>
        </w:tc>
      </w:tr>
      <w:tr w:rsidR="002819C3" w:rsidRPr="00FB7247" w:rsidTr="001F57A5">
        <w:trPr>
          <w:trHeight w:val="390"/>
        </w:trPr>
        <w:tc>
          <w:tcPr>
            <w:tcW w:w="732"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lastRenderedPageBreak/>
              <w:t>4.6</w:t>
            </w:r>
          </w:p>
        </w:tc>
        <w:tc>
          <w:tcPr>
            <w:tcW w:w="678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b/>
                <w:i/>
                <w:sz w:val="24"/>
                <w:lang w:val="uk-UA"/>
              </w:rPr>
            </w:pPr>
            <w:r w:rsidRPr="00FB7247">
              <w:rPr>
                <w:sz w:val="24"/>
                <w:lang w:val="uk-UA"/>
              </w:rPr>
              <w:t>з</w:t>
            </w:r>
            <w:r w:rsidRPr="00FB7247">
              <w:rPr>
                <w:sz w:val="24"/>
              </w:rPr>
              <w:t>дійснення організаційних заходів направлених на попередження виникнення надзвичайних ситуацій та проведення профілактичної роботи</w:t>
            </w:r>
            <w:r w:rsidRPr="00FB7247">
              <w:rPr>
                <w:sz w:val="24"/>
                <w:lang w:val="uk-UA"/>
              </w:rPr>
              <w:t>;</w:t>
            </w:r>
          </w:p>
          <w:p w:rsidR="002819C3" w:rsidRPr="00FB7247" w:rsidRDefault="002819C3" w:rsidP="001F57A5">
            <w:pPr>
              <w:rPr>
                <w:sz w:val="24"/>
                <w:lang w:val="uk-UA"/>
              </w:rPr>
            </w:pPr>
            <w:r w:rsidRPr="00FB7247">
              <w:rPr>
                <w:sz w:val="24"/>
                <w:lang w:val="uk-UA"/>
              </w:rPr>
              <w:t>здійснення заходів щодо створення та функціонування підрозділів місцевої пожежної охорони (МПО);</w:t>
            </w:r>
          </w:p>
          <w:p w:rsidR="002819C3" w:rsidRPr="00FB7247" w:rsidRDefault="002819C3" w:rsidP="001F57A5">
            <w:pPr>
              <w:rPr>
                <w:sz w:val="24"/>
                <w:lang w:val="uk-UA"/>
              </w:rPr>
            </w:pPr>
            <w:r w:rsidRPr="00FB7247">
              <w:rPr>
                <w:sz w:val="24"/>
                <w:lang w:val="uk-UA"/>
              </w:rPr>
              <w:t>забезпечення ефективного реагування на надзвичайні ситуації, пожежі, аварії, ліквідацію їх наслідків та проведення аварійно-рятувальних робіт.</w:t>
            </w:r>
          </w:p>
          <w:p w:rsidR="002819C3" w:rsidRPr="00FB7247" w:rsidRDefault="002819C3" w:rsidP="001F57A5">
            <w:pPr>
              <w:rPr>
                <w:sz w:val="24"/>
                <w:lang w:val="uk-UA"/>
              </w:rPr>
            </w:pPr>
          </w:p>
        </w:tc>
        <w:tc>
          <w:tcPr>
            <w:tcW w:w="2126"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lang w:val="uk-UA"/>
              </w:rPr>
            </w:pPr>
            <w:r w:rsidRPr="00FB7247">
              <w:rPr>
                <w:sz w:val="24"/>
                <w:lang w:val="uk-UA"/>
              </w:rPr>
              <w:t>впродовж</w:t>
            </w:r>
          </w:p>
          <w:p w:rsidR="002819C3" w:rsidRPr="00FB7247" w:rsidRDefault="002819C3" w:rsidP="001F57A5">
            <w:pPr>
              <w:rPr>
                <w:sz w:val="24"/>
              </w:rPr>
            </w:pPr>
            <w:r w:rsidRPr="00FB7247">
              <w:rPr>
                <w:sz w:val="24"/>
                <w:lang w:val="uk-UA"/>
              </w:rPr>
              <w:t>року</w:t>
            </w:r>
          </w:p>
        </w:tc>
        <w:tc>
          <w:tcPr>
            <w:tcW w:w="2558"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sz w:val="24"/>
                <w:lang w:val="uk-UA"/>
              </w:rPr>
              <w:t>Оперативно-рятувальної служба цивільного захисту ДСУНС, місцевої пожежної охорони ВМТГ</w:t>
            </w:r>
          </w:p>
        </w:tc>
        <w:tc>
          <w:tcPr>
            <w:tcW w:w="2860" w:type="dxa"/>
            <w:tcBorders>
              <w:top w:val="single" w:sz="4" w:space="0" w:color="auto"/>
              <w:left w:val="single" w:sz="4" w:space="0" w:color="auto"/>
              <w:bottom w:val="single" w:sz="4" w:space="0" w:color="auto"/>
              <w:right w:val="single" w:sz="4" w:space="0" w:color="auto"/>
            </w:tcBorders>
          </w:tcPr>
          <w:p w:rsidR="002819C3" w:rsidRPr="00FB7247" w:rsidRDefault="002819C3" w:rsidP="001F57A5">
            <w:pPr>
              <w:rPr>
                <w:sz w:val="24"/>
              </w:rPr>
            </w:pPr>
            <w:r w:rsidRPr="00FB7247">
              <w:rPr>
                <w:i/>
                <w:sz w:val="24"/>
              </w:rPr>
              <w:t>Цільова Програма розвитку пожежної, техногенної безпеки, цивільного захисту Валківської міської територіальної громади та оперативно-рятувальної служби цивільного захисту Державної служби України з надзвичайних ситуацій на 2021 – 2023 роки</w:t>
            </w:r>
          </w:p>
        </w:tc>
      </w:tr>
    </w:tbl>
    <w:p w:rsidR="002819C3" w:rsidRPr="00E50ABD" w:rsidRDefault="002819C3" w:rsidP="002819C3">
      <w:pPr>
        <w:spacing w:line="276" w:lineRule="auto"/>
        <w:rPr>
          <w:sz w:val="28"/>
          <w:szCs w:val="28"/>
          <w:lang w:val="uk-UA"/>
        </w:rPr>
      </w:pPr>
      <w:r w:rsidRPr="00FB7247">
        <w:rPr>
          <w:lang w:val="uk-UA"/>
        </w:rPr>
        <w:tab/>
      </w:r>
      <w:r w:rsidRPr="00FB7247">
        <w:rPr>
          <w:lang w:val="uk-UA"/>
        </w:rPr>
        <w:br w:type="page"/>
      </w:r>
      <w:bookmarkStart w:id="56" w:name="_Toc89788783"/>
      <w:r w:rsidRPr="00FB7247">
        <w:lastRenderedPageBreak/>
        <w:t>І</w:t>
      </w:r>
      <w:r w:rsidRPr="00FB7247">
        <w:rPr>
          <w:lang w:val="en-US"/>
        </w:rPr>
        <w:t>V</w:t>
      </w:r>
      <w:r w:rsidRPr="00FB7247">
        <w:t xml:space="preserve">. </w:t>
      </w:r>
      <w:r w:rsidRPr="00E50ABD">
        <w:rPr>
          <w:sz w:val="28"/>
          <w:szCs w:val="28"/>
        </w:rPr>
        <w:t xml:space="preserve">Капітальні вкладення на об’єкти соціально-економічного значення </w:t>
      </w:r>
      <w:r w:rsidRPr="00E50ABD">
        <w:rPr>
          <w:sz w:val="28"/>
          <w:szCs w:val="28"/>
          <w:lang w:val="uk-UA"/>
        </w:rPr>
        <w:t xml:space="preserve">в </w:t>
      </w:r>
      <w:r w:rsidRPr="00E50ABD">
        <w:rPr>
          <w:sz w:val="28"/>
          <w:szCs w:val="28"/>
        </w:rPr>
        <w:t>2022 році</w:t>
      </w:r>
      <w:bookmarkEnd w:id="56"/>
    </w:p>
    <w:p w:rsidR="002819C3" w:rsidRPr="00FB7247" w:rsidRDefault="002819C3" w:rsidP="002819C3">
      <w:pPr>
        <w:tabs>
          <w:tab w:val="left" w:pos="1245"/>
        </w:tabs>
        <w:spacing w:line="276" w:lineRule="auto"/>
        <w:rPr>
          <w:b/>
          <w:sz w:val="28"/>
          <w:szCs w:val="28"/>
          <w:lang w:val="uk-UA"/>
        </w:rPr>
      </w:pPr>
    </w:p>
    <w:tbl>
      <w:tblPr>
        <w:tblW w:w="15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259"/>
        <w:gridCol w:w="1701"/>
        <w:gridCol w:w="1972"/>
        <w:gridCol w:w="1895"/>
        <w:gridCol w:w="1582"/>
        <w:gridCol w:w="2210"/>
      </w:tblGrid>
      <w:tr w:rsidR="002819C3" w:rsidRPr="00FB7247" w:rsidTr="001F57A5">
        <w:trPr>
          <w:trHeight w:val="465"/>
        </w:trPr>
        <w:tc>
          <w:tcPr>
            <w:tcW w:w="959" w:type="dxa"/>
            <w:vMerge w:val="restart"/>
            <w:vAlign w:val="center"/>
          </w:tcPr>
          <w:p w:rsidR="002819C3" w:rsidRPr="00FB7247" w:rsidRDefault="002819C3" w:rsidP="001F57A5">
            <w:pPr>
              <w:spacing w:line="276" w:lineRule="auto"/>
              <w:jc w:val="center"/>
              <w:rPr>
                <w:b/>
                <w:sz w:val="24"/>
              </w:rPr>
            </w:pPr>
            <w:r w:rsidRPr="00FB7247">
              <w:rPr>
                <w:b/>
                <w:sz w:val="24"/>
              </w:rPr>
              <w:t>№ з/п</w:t>
            </w:r>
          </w:p>
        </w:tc>
        <w:tc>
          <w:tcPr>
            <w:tcW w:w="5259" w:type="dxa"/>
            <w:vMerge w:val="restart"/>
            <w:vAlign w:val="center"/>
          </w:tcPr>
          <w:p w:rsidR="002819C3" w:rsidRPr="00FB7247" w:rsidRDefault="002819C3" w:rsidP="001F57A5">
            <w:pPr>
              <w:jc w:val="center"/>
              <w:rPr>
                <w:b/>
                <w:sz w:val="24"/>
              </w:rPr>
            </w:pPr>
            <w:r w:rsidRPr="00FB7247">
              <w:rPr>
                <w:b/>
                <w:sz w:val="24"/>
              </w:rPr>
              <w:t>Назва проєкту (заходу), його місцезнаходження</w:t>
            </w:r>
          </w:p>
        </w:tc>
        <w:tc>
          <w:tcPr>
            <w:tcW w:w="3673" w:type="dxa"/>
            <w:gridSpan w:val="2"/>
            <w:vAlign w:val="center"/>
          </w:tcPr>
          <w:p w:rsidR="002819C3" w:rsidRPr="00FB7247" w:rsidRDefault="002819C3" w:rsidP="001F57A5">
            <w:pPr>
              <w:spacing w:line="276" w:lineRule="auto"/>
              <w:jc w:val="center"/>
              <w:rPr>
                <w:b/>
                <w:sz w:val="24"/>
              </w:rPr>
            </w:pPr>
            <w:r w:rsidRPr="00FB7247">
              <w:rPr>
                <w:b/>
                <w:sz w:val="24"/>
              </w:rPr>
              <w:t>Кошторисна вартість, тис. грн</w:t>
            </w:r>
          </w:p>
        </w:tc>
        <w:tc>
          <w:tcPr>
            <w:tcW w:w="1895" w:type="dxa"/>
            <w:vMerge w:val="restart"/>
            <w:vAlign w:val="center"/>
          </w:tcPr>
          <w:p w:rsidR="002819C3" w:rsidRPr="00FB7247" w:rsidRDefault="002819C3" w:rsidP="001F57A5">
            <w:pPr>
              <w:spacing w:line="276" w:lineRule="auto"/>
              <w:jc w:val="center"/>
              <w:rPr>
                <w:b/>
                <w:sz w:val="24"/>
              </w:rPr>
            </w:pPr>
            <w:r w:rsidRPr="00FB7247">
              <w:rPr>
                <w:b/>
                <w:sz w:val="24"/>
              </w:rPr>
              <w:t>Ступінь готовності об’єкта на 01.01.2022 року, %</w:t>
            </w:r>
          </w:p>
        </w:tc>
        <w:tc>
          <w:tcPr>
            <w:tcW w:w="1582" w:type="dxa"/>
            <w:vMerge w:val="restart"/>
            <w:vAlign w:val="center"/>
          </w:tcPr>
          <w:p w:rsidR="002819C3" w:rsidRPr="00FB7247" w:rsidRDefault="002819C3" w:rsidP="001F57A5">
            <w:pPr>
              <w:spacing w:line="276" w:lineRule="auto"/>
              <w:jc w:val="center"/>
              <w:rPr>
                <w:b/>
                <w:sz w:val="24"/>
              </w:rPr>
            </w:pPr>
            <w:r w:rsidRPr="00FB7247">
              <w:rPr>
                <w:b/>
                <w:sz w:val="24"/>
              </w:rPr>
              <w:t>Потреба в коштах на 2022 рік, тис. грн</w:t>
            </w:r>
          </w:p>
        </w:tc>
        <w:tc>
          <w:tcPr>
            <w:tcW w:w="2210" w:type="dxa"/>
            <w:vMerge w:val="restart"/>
            <w:vAlign w:val="center"/>
          </w:tcPr>
          <w:p w:rsidR="002819C3" w:rsidRPr="00FB7247" w:rsidRDefault="002819C3" w:rsidP="001F57A5">
            <w:pPr>
              <w:jc w:val="center"/>
              <w:rPr>
                <w:b/>
                <w:sz w:val="24"/>
              </w:rPr>
            </w:pPr>
            <w:r w:rsidRPr="00FB7247">
              <w:rPr>
                <w:b/>
                <w:sz w:val="24"/>
              </w:rPr>
              <w:t>Розпорядник коштів</w:t>
            </w:r>
          </w:p>
        </w:tc>
      </w:tr>
      <w:tr w:rsidR="002819C3" w:rsidRPr="00FB7247" w:rsidTr="001F57A5">
        <w:trPr>
          <w:trHeight w:val="1020"/>
        </w:trPr>
        <w:tc>
          <w:tcPr>
            <w:tcW w:w="959" w:type="dxa"/>
            <w:vMerge/>
            <w:vAlign w:val="center"/>
          </w:tcPr>
          <w:p w:rsidR="002819C3" w:rsidRPr="00FB7247" w:rsidRDefault="002819C3" w:rsidP="001F57A5">
            <w:pPr>
              <w:spacing w:line="276" w:lineRule="auto"/>
              <w:jc w:val="center"/>
              <w:rPr>
                <w:sz w:val="24"/>
              </w:rPr>
            </w:pPr>
          </w:p>
        </w:tc>
        <w:tc>
          <w:tcPr>
            <w:tcW w:w="5259" w:type="dxa"/>
            <w:vMerge/>
            <w:vAlign w:val="center"/>
          </w:tcPr>
          <w:p w:rsidR="002819C3" w:rsidRPr="00FB7247" w:rsidRDefault="002819C3" w:rsidP="001F57A5">
            <w:pPr>
              <w:jc w:val="center"/>
              <w:rPr>
                <w:sz w:val="24"/>
              </w:rPr>
            </w:pPr>
          </w:p>
        </w:tc>
        <w:tc>
          <w:tcPr>
            <w:tcW w:w="1701" w:type="dxa"/>
            <w:vAlign w:val="center"/>
          </w:tcPr>
          <w:p w:rsidR="002819C3" w:rsidRPr="00FB7247" w:rsidRDefault="002819C3" w:rsidP="001F57A5">
            <w:pPr>
              <w:spacing w:line="276" w:lineRule="auto"/>
              <w:jc w:val="center"/>
              <w:rPr>
                <w:b/>
                <w:sz w:val="24"/>
              </w:rPr>
            </w:pPr>
            <w:r w:rsidRPr="00FB7247">
              <w:rPr>
                <w:b/>
                <w:sz w:val="24"/>
              </w:rPr>
              <w:t>усього</w:t>
            </w:r>
          </w:p>
        </w:tc>
        <w:tc>
          <w:tcPr>
            <w:tcW w:w="1972" w:type="dxa"/>
            <w:vAlign w:val="center"/>
          </w:tcPr>
          <w:p w:rsidR="002819C3" w:rsidRPr="00FB7247" w:rsidRDefault="002819C3" w:rsidP="001F57A5">
            <w:pPr>
              <w:spacing w:line="276" w:lineRule="auto"/>
              <w:jc w:val="center"/>
              <w:rPr>
                <w:b/>
                <w:sz w:val="24"/>
              </w:rPr>
            </w:pPr>
            <w:r w:rsidRPr="00FB7247">
              <w:rPr>
                <w:b/>
                <w:sz w:val="24"/>
              </w:rPr>
              <w:t>залишкова на 01.01.2022 року</w:t>
            </w:r>
          </w:p>
        </w:tc>
        <w:tc>
          <w:tcPr>
            <w:tcW w:w="1895" w:type="dxa"/>
            <w:vMerge/>
            <w:vAlign w:val="center"/>
          </w:tcPr>
          <w:p w:rsidR="002819C3" w:rsidRPr="00FB7247" w:rsidRDefault="002819C3" w:rsidP="001F57A5">
            <w:pPr>
              <w:spacing w:line="276" w:lineRule="auto"/>
              <w:jc w:val="center"/>
              <w:rPr>
                <w:sz w:val="24"/>
              </w:rPr>
            </w:pPr>
          </w:p>
        </w:tc>
        <w:tc>
          <w:tcPr>
            <w:tcW w:w="1582" w:type="dxa"/>
            <w:vMerge/>
            <w:vAlign w:val="center"/>
          </w:tcPr>
          <w:p w:rsidR="002819C3" w:rsidRPr="00FB7247" w:rsidRDefault="002819C3" w:rsidP="001F57A5">
            <w:pPr>
              <w:spacing w:line="276" w:lineRule="auto"/>
              <w:jc w:val="center"/>
              <w:rPr>
                <w:sz w:val="24"/>
              </w:rPr>
            </w:pPr>
          </w:p>
        </w:tc>
        <w:tc>
          <w:tcPr>
            <w:tcW w:w="2210" w:type="dxa"/>
            <w:vMerge/>
          </w:tcPr>
          <w:p w:rsidR="002819C3" w:rsidRPr="00FB7247" w:rsidRDefault="002819C3" w:rsidP="001F57A5">
            <w:pPr>
              <w:jc w:val="center"/>
              <w:rPr>
                <w:sz w:val="24"/>
              </w:rPr>
            </w:pPr>
          </w:p>
        </w:tc>
      </w:tr>
      <w:tr w:rsidR="002819C3" w:rsidRPr="00FB7247" w:rsidTr="001F57A5">
        <w:trPr>
          <w:trHeight w:val="200"/>
        </w:trPr>
        <w:tc>
          <w:tcPr>
            <w:tcW w:w="959" w:type="dxa"/>
            <w:vAlign w:val="center"/>
          </w:tcPr>
          <w:p w:rsidR="002819C3" w:rsidRPr="00FB7247" w:rsidRDefault="002819C3" w:rsidP="001F57A5">
            <w:pPr>
              <w:spacing w:line="276" w:lineRule="auto"/>
              <w:jc w:val="center"/>
              <w:rPr>
                <w:b/>
                <w:sz w:val="24"/>
              </w:rPr>
            </w:pPr>
            <w:r w:rsidRPr="00FB7247">
              <w:rPr>
                <w:b/>
                <w:sz w:val="24"/>
              </w:rPr>
              <w:t>1</w:t>
            </w:r>
          </w:p>
        </w:tc>
        <w:tc>
          <w:tcPr>
            <w:tcW w:w="5259" w:type="dxa"/>
            <w:vAlign w:val="center"/>
          </w:tcPr>
          <w:p w:rsidR="002819C3" w:rsidRPr="00FB7247" w:rsidRDefault="002819C3" w:rsidP="001F57A5">
            <w:pPr>
              <w:jc w:val="center"/>
              <w:rPr>
                <w:b/>
                <w:sz w:val="24"/>
              </w:rPr>
            </w:pPr>
            <w:r w:rsidRPr="00FB7247">
              <w:rPr>
                <w:b/>
                <w:sz w:val="24"/>
              </w:rPr>
              <w:t>2</w:t>
            </w:r>
          </w:p>
        </w:tc>
        <w:tc>
          <w:tcPr>
            <w:tcW w:w="1701" w:type="dxa"/>
            <w:vAlign w:val="center"/>
          </w:tcPr>
          <w:p w:rsidR="002819C3" w:rsidRPr="00FB7247" w:rsidRDefault="002819C3" w:rsidP="001F57A5">
            <w:pPr>
              <w:spacing w:line="276" w:lineRule="auto"/>
              <w:jc w:val="center"/>
              <w:rPr>
                <w:b/>
                <w:sz w:val="24"/>
              </w:rPr>
            </w:pPr>
            <w:r w:rsidRPr="00FB7247">
              <w:rPr>
                <w:b/>
                <w:sz w:val="24"/>
              </w:rPr>
              <w:t>3</w:t>
            </w:r>
          </w:p>
        </w:tc>
        <w:tc>
          <w:tcPr>
            <w:tcW w:w="1972" w:type="dxa"/>
            <w:vAlign w:val="center"/>
          </w:tcPr>
          <w:p w:rsidR="002819C3" w:rsidRPr="00FB7247" w:rsidRDefault="002819C3" w:rsidP="001F57A5">
            <w:pPr>
              <w:spacing w:line="276" w:lineRule="auto"/>
              <w:jc w:val="center"/>
              <w:rPr>
                <w:b/>
                <w:sz w:val="24"/>
              </w:rPr>
            </w:pPr>
            <w:r w:rsidRPr="00FB7247">
              <w:rPr>
                <w:b/>
                <w:sz w:val="24"/>
              </w:rPr>
              <w:t>4</w:t>
            </w:r>
          </w:p>
        </w:tc>
        <w:tc>
          <w:tcPr>
            <w:tcW w:w="1895" w:type="dxa"/>
            <w:vAlign w:val="center"/>
          </w:tcPr>
          <w:p w:rsidR="002819C3" w:rsidRPr="00FB7247" w:rsidRDefault="002819C3" w:rsidP="001F57A5">
            <w:pPr>
              <w:spacing w:line="276" w:lineRule="auto"/>
              <w:jc w:val="center"/>
              <w:rPr>
                <w:b/>
                <w:sz w:val="24"/>
              </w:rPr>
            </w:pPr>
            <w:r w:rsidRPr="00FB7247">
              <w:rPr>
                <w:b/>
                <w:sz w:val="24"/>
              </w:rPr>
              <w:t>5</w:t>
            </w:r>
          </w:p>
        </w:tc>
        <w:tc>
          <w:tcPr>
            <w:tcW w:w="1582" w:type="dxa"/>
            <w:vAlign w:val="center"/>
          </w:tcPr>
          <w:p w:rsidR="002819C3" w:rsidRPr="00FB7247" w:rsidRDefault="002819C3" w:rsidP="001F57A5">
            <w:pPr>
              <w:spacing w:line="276" w:lineRule="auto"/>
              <w:jc w:val="center"/>
              <w:rPr>
                <w:b/>
                <w:sz w:val="24"/>
              </w:rPr>
            </w:pPr>
            <w:r w:rsidRPr="00FB7247">
              <w:rPr>
                <w:b/>
                <w:sz w:val="24"/>
              </w:rPr>
              <w:t>6</w:t>
            </w:r>
          </w:p>
        </w:tc>
        <w:tc>
          <w:tcPr>
            <w:tcW w:w="2210" w:type="dxa"/>
          </w:tcPr>
          <w:p w:rsidR="002819C3" w:rsidRPr="00FB7247" w:rsidRDefault="002819C3" w:rsidP="001F57A5">
            <w:pPr>
              <w:jc w:val="center"/>
              <w:rPr>
                <w:b/>
                <w:sz w:val="24"/>
              </w:rPr>
            </w:pPr>
            <w:r w:rsidRPr="00FB7247">
              <w:rPr>
                <w:b/>
                <w:sz w:val="24"/>
              </w:rPr>
              <w:t>7</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І. Освіта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корпусів Валківського районного будинку дитячої та юнацької творчості Валківської міської ради Харківської області за адресою: вул.. Харківська, буд.7, м. Валки, Харківська область</w:t>
            </w:r>
          </w:p>
        </w:tc>
        <w:tc>
          <w:tcPr>
            <w:tcW w:w="1701" w:type="dxa"/>
          </w:tcPr>
          <w:p w:rsidR="002819C3" w:rsidRPr="00FB7247" w:rsidRDefault="002819C3" w:rsidP="001F57A5">
            <w:pPr>
              <w:spacing w:line="276" w:lineRule="auto"/>
              <w:ind w:right="-84"/>
              <w:jc w:val="center"/>
              <w:rPr>
                <w:sz w:val="24"/>
              </w:rPr>
            </w:pPr>
            <w:r w:rsidRPr="00FB7247">
              <w:rPr>
                <w:sz w:val="24"/>
              </w:rPr>
              <w:t>39574,060</w:t>
            </w:r>
          </w:p>
        </w:tc>
        <w:tc>
          <w:tcPr>
            <w:tcW w:w="1972" w:type="dxa"/>
          </w:tcPr>
          <w:p w:rsidR="002819C3" w:rsidRPr="00FB7247" w:rsidRDefault="002819C3" w:rsidP="001F57A5">
            <w:pPr>
              <w:spacing w:line="276" w:lineRule="auto"/>
              <w:ind w:left="-24" w:right="-53"/>
              <w:jc w:val="center"/>
              <w:rPr>
                <w:sz w:val="24"/>
              </w:rPr>
            </w:pPr>
            <w:r w:rsidRPr="00FB7247">
              <w:rPr>
                <w:sz w:val="24"/>
              </w:rPr>
              <w:t>24000,0</w:t>
            </w:r>
          </w:p>
        </w:tc>
        <w:tc>
          <w:tcPr>
            <w:tcW w:w="1895" w:type="dxa"/>
          </w:tcPr>
          <w:p w:rsidR="002819C3" w:rsidRPr="00FB7247" w:rsidRDefault="002819C3" w:rsidP="001F57A5">
            <w:pPr>
              <w:spacing w:line="276" w:lineRule="auto"/>
              <w:jc w:val="center"/>
              <w:rPr>
                <w:sz w:val="24"/>
              </w:rPr>
            </w:pPr>
            <w:r w:rsidRPr="00FB7247">
              <w:rPr>
                <w:sz w:val="24"/>
              </w:rPr>
              <w:t>39,3</w:t>
            </w:r>
          </w:p>
        </w:tc>
        <w:tc>
          <w:tcPr>
            <w:tcW w:w="1582" w:type="dxa"/>
          </w:tcPr>
          <w:p w:rsidR="002819C3" w:rsidRPr="00FB7247" w:rsidRDefault="002819C3" w:rsidP="001F57A5">
            <w:pPr>
              <w:spacing w:line="276" w:lineRule="auto"/>
              <w:ind w:left="-24" w:right="-53"/>
              <w:jc w:val="center"/>
              <w:rPr>
                <w:sz w:val="24"/>
              </w:rPr>
            </w:pPr>
            <w:r w:rsidRPr="00FB7247">
              <w:rPr>
                <w:sz w:val="24"/>
              </w:rPr>
              <w:t>24000,0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rPr>
              <w:t>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будівлі Сніжківського дошкільного навчального закладу «Ромашка» Сніжківської сільської ради за адресою вул. Молодіжна, 2 с. Сніжків Валківського району, Харківської області (ІІ, ІІІ черга)</w:t>
            </w:r>
          </w:p>
        </w:tc>
        <w:tc>
          <w:tcPr>
            <w:tcW w:w="1701" w:type="dxa"/>
          </w:tcPr>
          <w:p w:rsidR="002819C3" w:rsidRPr="00FB7247" w:rsidRDefault="002819C3" w:rsidP="001F57A5">
            <w:pPr>
              <w:spacing w:line="276" w:lineRule="auto"/>
              <w:ind w:right="-84"/>
              <w:jc w:val="center"/>
              <w:rPr>
                <w:sz w:val="24"/>
              </w:rPr>
            </w:pPr>
            <w:r w:rsidRPr="00FB7247">
              <w:rPr>
                <w:sz w:val="24"/>
              </w:rPr>
              <w:t xml:space="preserve">6255,09 </w:t>
            </w:r>
          </w:p>
        </w:tc>
        <w:tc>
          <w:tcPr>
            <w:tcW w:w="1972" w:type="dxa"/>
          </w:tcPr>
          <w:p w:rsidR="002819C3" w:rsidRPr="00FB7247" w:rsidRDefault="002819C3" w:rsidP="001F57A5">
            <w:pPr>
              <w:spacing w:line="276" w:lineRule="auto"/>
              <w:ind w:right="-84"/>
              <w:jc w:val="center"/>
              <w:rPr>
                <w:sz w:val="24"/>
              </w:rPr>
            </w:pPr>
            <w:r w:rsidRPr="00FB7247">
              <w:rPr>
                <w:sz w:val="24"/>
              </w:rPr>
              <w:t>6255,09</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right="-84"/>
              <w:jc w:val="center"/>
              <w:rPr>
                <w:sz w:val="24"/>
              </w:rPr>
            </w:pPr>
            <w:r w:rsidRPr="00FB7247">
              <w:rPr>
                <w:sz w:val="24"/>
              </w:rPr>
              <w:t>6255,09</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rPr>
              <w:t>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Виготовлення ПКД на проведення капітального ремонту даху будівлі Ков'язького навчально-виховного комплексу (загальноосвітня школа І-ІІІ ступеня - дошкільний навчальний заклад) по вул. Жовтнева. 2а смт. Ков'яги</w:t>
            </w:r>
          </w:p>
        </w:tc>
        <w:tc>
          <w:tcPr>
            <w:tcW w:w="1701" w:type="dxa"/>
          </w:tcPr>
          <w:p w:rsidR="002819C3" w:rsidRPr="00FB7247" w:rsidRDefault="002819C3" w:rsidP="001F57A5">
            <w:pPr>
              <w:spacing w:line="276" w:lineRule="auto"/>
              <w:ind w:right="-84"/>
              <w:jc w:val="center"/>
              <w:rPr>
                <w:sz w:val="24"/>
              </w:rPr>
            </w:pPr>
            <w:r w:rsidRPr="00FB7247">
              <w:rPr>
                <w:sz w:val="24"/>
              </w:rPr>
              <w:t>381,60</w:t>
            </w:r>
          </w:p>
        </w:tc>
        <w:tc>
          <w:tcPr>
            <w:tcW w:w="1972" w:type="dxa"/>
          </w:tcPr>
          <w:p w:rsidR="002819C3" w:rsidRPr="00FB7247" w:rsidRDefault="002819C3" w:rsidP="001F57A5">
            <w:pPr>
              <w:spacing w:line="276" w:lineRule="auto"/>
              <w:ind w:left="-24" w:right="-53"/>
              <w:jc w:val="center"/>
              <w:rPr>
                <w:sz w:val="24"/>
              </w:rPr>
            </w:pPr>
            <w:r w:rsidRPr="00FB7247">
              <w:rPr>
                <w:sz w:val="24"/>
              </w:rPr>
              <w:t>381,60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left="-24" w:right="-53"/>
              <w:jc w:val="center"/>
              <w:rPr>
                <w:sz w:val="24"/>
              </w:rPr>
            </w:pPr>
            <w:r w:rsidRPr="00FB7247">
              <w:rPr>
                <w:sz w:val="24"/>
              </w:rPr>
              <w:t>381,60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lang w:val="uk-UA"/>
              </w:rPr>
              <w:t>міської</w:t>
            </w:r>
            <w:r w:rsidRPr="00FB7247">
              <w:rPr>
                <w:sz w:val="24"/>
              </w:rPr>
              <w:t xml:space="preserve">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даху комунального закладу  «Ков’язький  навчально-виховний комплекс (ЗОШ І-ІІІ ступенів дошкільний навчальний заклад) Валківської міської ради Харківської області»</w:t>
            </w:r>
          </w:p>
        </w:tc>
        <w:tc>
          <w:tcPr>
            <w:tcW w:w="1701" w:type="dxa"/>
          </w:tcPr>
          <w:p w:rsidR="002819C3" w:rsidRPr="00FB7247" w:rsidRDefault="002819C3" w:rsidP="001F57A5">
            <w:pPr>
              <w:spacing w:line="276" w:lineRule="auto"/>
              <w:jc w:val="center"/>
              <w:rPr>
                <w:sz w:val="24"/>
              </w:rPr>
            </w:pPr>
            <w:r w:rsidRPr="00FB7247">
              <w:rPr>
                <w:sz w:val="24"/>
              </w:rPr>
              <w:t>12400,00</w:t>
            </w:r>
          </w:p>
        </w:tc>
        <w:tc>
          <w:tcPr>
            <w:tcW w:w="1972" w:type="dxa"/>
          </w:tcPr>
          <w:p w:rsidR="002819C3" w:rsidRPr="00FB7247" w:rsidRDefault="002819C3" w:rsidP="001F57A5">
            <w:pPr>
              <w:spacing w:line="276" w:lineRule="auto"/>
              <w:jc w:val="center"/>
              <w:rPr>
                <w:sz w:val="24"/>
              </w:rPr>
            </w:pPr>
            <w:r w:rsidRPr="00FB7247">
              <w:rPr>
                <w:sz w:val="24"/>
              </w:rPr>
              <w:t>12400,00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12400,00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rPr>
              <w:t>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даху комунального закладу</w:t>
            </w:r>
            <w:r w:rsidRPr="00FB7247">
              <w:rPr>
                <w:kern w:val="2"/>
                <w:sz w:val="24"/>
                <w:lang w:eastAsia="uk-UA" w:bidi="hi-IN"/>
              </w:rPr>
              <w:t xml:space="preserve"> дошкільної освіти «Огульцівський  дитячий садок «Калинка» </w:t>
            </w:r>
            <w:r w:rsidRPr="00FB7247">
              <w:rPr>
                <w:sz w:val="24"/>
              </w:rPr>
              <w:t>Валківської міської ради Харківської області</w:t>
            </w:r>
            <w:r w:rsidRPr="00FB7247">
              <w:rPr>
                <w:kern w:val="2"/>
                <w:sz w:val="24"/>
                <w:lang w:eastAsia="uk-UA" w:bidi="hi-IN"/>
              </w:rPr>
              <w:t>»</w:t>
            </w:r>
          </w:p>
        </w:tc>
        <w:tc>
          <w:tcPr>
            <w:tcW w:w="1701" w:type="dxa"/>
          </w:tcPr>
          <w:p w:rsidR="002819C3" w:rsidRPr="00FB7247" w:rsidRDefault="002819C3" w:rsidP="001F57A5">
            <w:pPr>
              <w:spacing w:line="276" w:lineRule="auto"/>
              <w:jc w:val="center"/>
              <w:rPr>
                <w:sz w:val="24"/>
              </w:rPr>
            </w:pPr>
            <w:r w:rsidRPr="00FB7247">
              <w:rPr>
                <w:sz w:val="24"/>
              </w:rPr>
              <w:t>1000,00</w:t>
            </w:r>
          </w:p>
        </w:tc>
        <w:tc>
          <w:tcPr>
            <w:tcW w:w="1972" w:type="dxa"/>
          </w:tcPr>
          <w:p w:rsidR="002819C3" w:rsidRPr="00FB7247" w:rsidRDefault="002819C3" w:rsidP="001F57A5">
            <w:pPr>
              <w:spacing w:line="276" w:lineRule="auto"/>
              <w:jc w:val="center"/>
              <w:rPr>
                <w:sz w:val="24"/>
              </w:rPr>
            </w:pPr>
            <w:r w:rsidRPr="00FB7247">
              <w:rPr>
                <w:sz w:val="24"/>
              </w:rPr>
              <w:t>1000,00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1000,00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lang w:val="uk-UA"/>
              </w:rPr>
              <w:t>міської</w:t>
            </w:r>
            <w:r w:rsidRPr="00FB7247">
              <w:rPr>
                <w:sz w:val="24"/>
              </w:rPr>
              <w:t xml:space="preserve">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rPr>
              <w:t>Капітальний ремонт спортзалу комунального закладу «Високопільська ЗОШ І-ІІІ ступенів Валківської міської ради Харківської області»</w:t>
            </w:r>
          </w:p>
        </w:tc>
        <w:tc>
          <w:tcPr>
            <w:tcW w:w="1701" w:type="dxa"/>
          </w:tcPr>
          <w:p w:rsidR="002819C3" w:rsidRPr="00FB7247" w:rsidRDefault="002819C3" w:rsidP="001F57A5">
            <w:pPr>
              <w:spacing w:line="276" w:lineRule="auto"/>
              <w:jc w:val="center"/>
              <w:rPr>
                <w:sz w:val="24"/>
              </w:rPr>
            </w:pPr>
            <w:r w:rsidRPr="00FB7247">
              <w:rPr>
                <w:sz w:val="24"/>
              </w:rPr>
              <w:t>1200,00</w:t>
            </w:r>
          </w:p>
        </w:tc>
        <w:tc>
          <w:tcPr>
            <w:tcW w:w="1972" w:type="dxa"/>
          </w:tcPr>
          <w:p w:rsidR="002819C3" w:rsidRPr="00FB7247" w:rsidRDefault="002819C3" w:rsidP="001F57A5">
            <w:pPr>
              <w:spacing w:line="276" w:lineRule="auto"/>
              <w:jc w:val="center"/>
              <w:rPr>
                <w:sz w:val="24"/>
              </w:rPr>
            </w:pPr>
            <w:r w:rsidRPr="00FB7247">
              <w:rPr>
                <w:sz w:val="24"/>
              </w:rPr>
              <w:t>1200,00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1200,00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lang w:val="uk-UA"/>
              </w:rPr>
              <w:t>міської</w:t>
            </w:r>
            <w:r w:rsidRPr="00FB7247">
              <w:rPr>
                <w:sz w:val="24"/>
              </w:rPr>
              <w:t xml:space="preserve">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rPr>
              <w:t>Капітальний ремонт спортзалу комунального закладу «Старомерчицький  ліцей Валківської міської ради Харківської області»</w:t>
            </w:r>
          </w:p>
        </w:tc>
        <w:tc>
          <w:tcPr>
            <w:tcW w:w="1701" w:type="dxa"/>
          </w:tcPr>
          <w:p w:rsidR="002819C3" w:rsidRPr="00FB7247" w:rsidRDefault="002819C3" w:rsidP="001F57A5">
            <w:pPr>
              <w:spacing w:line="276" w:lineRule="auto"/>
              <w:jc w:val="center"/>
              <w:rPr>
                <w:sz w:val="24"/>
              </w:rPr>
            </w:pPr>
            <w:r w:rsidRPr="00FB7247">
              <w:rPr>
                <w:sz w:val="24"/>
              </w:rPr>
              <w:t>1200,00</w:t>
            </w:r>
          </w:p>
        </w:tc>
        <w:tc>
          <w:tcPr>
            <w:tcW w:w="1972" w:type="dxa"/>
          </w:tcPr>
          <w:p w:rsidR="002819C3" w:rsidRPr="00FB7247" w:rsidRDefault="002819C3" w:rsidP="001F57A5">
            <w:pPr>
              <w:spacing w:line="276" w:lineRule="auto"/>
              <w:jc w:val="center"/>
              <w:rPr>
                <w:sz w:val="24"/>
              </w:rPr>
            </w:pPr>
            <w:r w:rsidRPr="00FB7247">
              <w:rPr>
                <w:sz w:val="24"/>
              </w:rPr>
              <w:t>1200,00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1200,00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rPr>
              <w:t>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Виготовлення кошторисної документації по капітальному ремонту  приміщення Центру туризму, краєзнавства та екскурсій учнівської молоді Валківської міської ради Харківської області</w:t>
            </w:r>
          </w:p>
        </w:tc>
        <w:tc>
          <w:tcPr>
            <w:tcW w:w="1701" w:type="dxa"/>
          </w:tcPr>
          <w:p w:rsidR="002819C3" w:rsidRPr="00FB7247" w:rsidRDefault="002819C3" w:rsidP="001F57A5">
            <w:pPr>
              <w:spacing w:line="276" w:lineRule="auto"/>
              <w:jc w:val="center"/>
              <w:rPr>
                <w:sz w:val="24"/>
              </w:rPr>
            </w:pPr>
            <w:r w:rsidRPr="00FB7247">
              <w:rPr>
                <w:sz w:val="24"/>
              </w:rPr>
              <w:t>400,00</w:t>
            </w:r>
          </w:p>
        </w:tc>
        <w:tc>
          <w:tcPr>
            <w:tcW w:w="1972" w:type="dxa"/>
          </w:tcPr>
          <w:p w:rsidR="002819C3" w:rsidRPr="00FB7247" w:rsidRDefault="002819C3" w:rsidP="001F57A5">
            <w:pPr>
              <w:spacing w:line="276" w:lineRule="auto"/>
              <w:jc w:val="center"/>
              <w:rPr>
                <w:sz w:val="24"/>
              </w:rPr>
            </w:pPr>
            <w:r w:rsidRPr="00FB7247">
              <w:rPr>
                <w:sz w:val="24"/>
              </w:rPr>
              <w:t>400,00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400,00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lang w:val="uk-UA"/>
              </w:rPr>
              <w:t>міської</w:t>
            </w:r>
            <w:r w:rsidRPr="00FB7247">
              <w:rPr>
                <w:sz w:val="24"/>
              </w:rPr>
              <w:t xml:space="preserve"> ради</w:t>
            </w:r>
          </w:p>
        </w:tc>
      </w:tr>
      <w:tr w:rsidR="002819C3" w:rsidRPr="009F2479"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eastAsia="uk-UA"/>
              </w:rPr>
              <w:t xml:space="preserve">Капітальний ремонт </w:t>
            </w:r>
            <w:r w:rsidRPr="00FB7247">
              <w:rPr>
                <w:sz w:val="24"/>
                <w:lang w:val="uk-UA" w:eastAsia="uk-UA"/>
              </w:rPr>
              <w:t>будівлі комунального закладу дошкільної освіти «Валківський ясла-садок</w:t>
            </w:r>
            <w:r w:rsidRPr="00FB7247">
              <w:rPr>
                <w:sz w:val="24"/>
                <w:lang w:eastAsia="uk-UA"/>
              </w:rPr>
              <w:t xml:space="preserve"> "Веселка"</w:t>
            </w:r>
            <w:r w:rsidRPr="00FB7247">
              <w:rPr>
                <w:sz w:val="24"/>
                <w:lang w:val="uk-UA" w:eastAsia="uk-UA"/>
              </w:rPr>
              <w:t xml:space="preserve"> Валківської міської ради Харківської області, за адресою: вул. Торгова, буд, 5, м. Валки , Богодухівського району, Харківської області </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57476,062</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57476,062</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57476,062</w:t>
            </w:r>
          </w:p>
        </w:tc>
        <w:tc>
          <w:tcPr>
            <w:tcW w:w="2210" w:type="dxa"/>
          </w:tcPr>
          <w:p w:rsidR="002819C3" w:rsidRPr="00FB7247" w:rsidRDefault="002819C3" w:rsidP="001F57A5">
            <w:pPr>
              <w:jc w:val="center"/>
              <w:rPr>
                <w:sz w:val="24"/>
                <w:lang w:val="uk-UA"/>
              </w:rPr>
            </w:pPr>
            <w:r w:rsidRPr="00FB7247">
              <w:rPr>
                <w:sz w:val="24"/>
                <w:lang w:val="uk-UA"/>
              </w:rPr>
              <w:t>Відділ освіти</w:t>
            </w:r>
          </w:p>
          <w:p w:rsidR="002819C3" w:rsidRPr="00FB7247" w:rsidRDefault="002819C3" w:rsidP="001F57A5">
            <w:pPr>
              <w:jc w:val="center"/>
              <w:rPr>
                <w:sz w:val="24"/>
                <w:lang w:val="uk-UA"/>
              </w:rPr>
            </w:pPr>
            <w:r w:rsidRPr="00FB7247">
              <w:rPr>
                <w:sz w:val="24"/>
                <w:lang w:val="uk-UA"/>
              </w:rPr>
              <w:t>Валківської</w:t>
            </w:r>
          </w:p>
          <w:p w:rsidR="002819C3" w:rsidRPr="00FB7247" w:rsidRDefault="002819C3" w:rsidP="001F57A5">
            <w:pPr>
              <w:jc w:val="center"/>
              <w:rPr>
                <w:sz w:val="24"/>
                <w:lang w:val="uk-UA"/>
              </w:rPr>
            </w:pPr>
            <w:r w:rsidRPr="00FB7247">
              <w:rPr>
                <w:sz w:val="24"/>
                <w:lang w:val="uk-UA"/>
              </w:rPr>
              <w:t>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lang w:val="uk-UA"/>
              </w:rPr>
            </w:pPr>
          </w:p>
        </w:tc>
        <w:tc>
          <w:tcPr>
            <w:tcW w:w="5259" w:type="dxa"/>
          </w:tcPr>
          <w:p w:rsidR="002819C3" w:rsidRPr="00FB7247" w:rsidRDefault="002819C3" w:rsidP="001F57A5">
            <w:pPr>
              <w:rPr>
                <w:sz w:val="24"/>
              </w:rPr>
            </w:pPr>
            <w:r w:rsidRPr="00FB7247">
              <w:rPr>
                <w:sz w:val="24"/>
              </w:rPr>
              <w:t>Капітальний ремонт частини приміщення комунального закладу «Олександрівська ЗОШ І-ІІІ ступенів ім. І.С.Буряка Валківської міської ради Харківської області» для розміщення дошкільного  підрозділу</w:t>
            </w:r>
          </w:p>
        </w:tc>
        <w:tc>
          <w:tcPr>
            <w:tcW w:w="1701" w:type="dxa"/>
          </w:tcPr>
          <w:p w:rsidR="002819C3" w:rsidRPr="00FB7247" w:rsidRDefault="002819C3" w:rsidP="001F57A5">
            <w:pPr>
              <w:spacing w:line="276" w:lineRule="auto"/>
              <w:jc w:val="center"/>
              <w:rPr>
                <w:sz w:val="24"/>
              </w:rPr>
            </w:pPr>
            <w:r w:rsidRPr="00FB7247">
              <w:rPr>
                <w:sz w:val="24"/>
              </w:rPr>
              <w:t>1100,00</w:t>
            </w:r>
          </w:p>
        </w:tc>
        <w:tc>
          <w:tcPr>
            <w:tcW w:w="1972" w:type="dxa"/>
          </w:tcPr>
          <w:p w:rsidR="002819C3" w:rsidRPr="00FB7247" w:rsidRDefault="002819C3" w:rsidP="001F57A5">
            <w:pPr>
              <w:spacing w:line="276" w:lineRule="auto"/>
              <w:jc w:val="center"/>
              <w:rPr>
                <w:sz w:val="24"/>
              </w:rPr>
            </w:pPr>
            <w:r w:rsidRPr="00FB7247">
              <w:rPr>
                <w:sz w:val="24"/>
              </w:rPr>
              <w:t>1100,00</w:t>
            </w:r>
          </w:p>
        </w:tc>
        <w:tc>
          <w:tcPr>
            <w:tcW w:w="1895" w:type="dxa"/>
          </w:tcPr>
          <w:p w:rsidR="002819C3" w:rsidRPr="00FB7247" w:rsidRDefault="002819C3" w:rsidP="001F57A5">
            <w:pPr>
              <w:spacing w:line="276" w:lineRule="auto"/>
              <w:jc w:val="center"/>
              <w:rPr>
                <w:sz w:val="24"/>
                <w:lang w:val="en-US"/>
              </w:rPr>
            </w:pPr>
            <w:r w:rsidRPr="00FB7247">
              <w:rPr>
                <w:sz w:val="24"/>
                <w:lang w:val="en-US"/>
              </w:rPr>
              <w:t>0</w:t>
            </w:r>
          </w:p>
        </w:tc>
        <w:tc>
          <w:tcPr>
            <w:tcW w:w="1582" w:type="dxa"/>
          </w:tcPr>
          <w:p w:rsidR="002819C3" w:rsidRPr="00FB7247" w:rsidRDefault="002819C3" w:rsidP="001F57A5">
            <w:pPr>
              <w:spacing w:line="276" w:lineRule="auto"/>
              <w:jc w:val="center"/>
              <w:rPr>
                <w:sz w:val="24"/>
              </w:rPr>
            </w:pPr>
            <w:r w:rsidRPr="00FB7247">
              <w:rPr>
                <w:sz w:val="24"/>
              </w:rPr>
              <w:t>1100,00</w:t>
            </w:r>
          </w:p>
        </w:tc>
        <w:tc>
          <w:tcPr>
            <w:tcW w:w="2210" w:type="dxa"/>
          </w:tcPr>
          <w:p w:rsidR="002819C3" w:rsidRPr="00FB7247" w:rsidRDefault="002819C3" w:rsidP="001F57A5">
            <w:pPr>
              <w:jc w:val="center"/>
              <w:rPr>
                <w:sz w:val="24"/>
              </w:rPr>
            </w:pPr>
            <w:r w:rsidRPr="00FB7247">
              <w:rPr>
                <w:sz w:val="24"/>
              </w:rPr>
              <w:t>Відділ освіти</w:t>
            </w:r>
          </w:p>
          <w:p w:rsidR="002819C3" w:rsidRPr="00FB7247" w:rsidRDefault="002819C3" w:rsidP="001F57A5">
            <w:pPr>
              <w:jc w:val="center"/>
              <w:rPr>
                <w:sz w:val="24"/>
              </w:rPr>
            </w:pPr>
            <w:r w:rsidRPr="00FB7247">
              <w:rPr>
                <w:sz w:val="24"/>
              </w:rPr>
              <w:t>Валківської</w:t>
            </w:r>
          </w:p>
          <w:p w:rsidR="002819C3" w:rsidRPr="00FB7247" w:rsidRDefault="002819C3" w:rsidP="001F57A5">
            <w:pPr>
              <w:jc w:val="center"/>
              <w:rPr>
                <w:sz w:val="24"/>
              </w:rPr>
            </w:pPr>
            <w:r w:rsidRPr="00FB7247">
              <w:rPr>
                <w:sz w:val="24"/>
                <w:lang w:val="uk-UA"/>
              </w:rPr>
              <w:t>міської</w:t>
            </w:r>
            <w:r w:rsidRPr="00FB7247">
              <w:rPr>
                <w:sz w:val="24"/>
              </w:rPr>
              <w:t xml:space="preserve">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Реалізація проєкту в рамках Надзвичайної кредитної програми для відновлення України «Капітальний ремонт будівлі Ков’язького навчально-виховного комплексу (Загальноосвітня школа І-ІІІ ступенів - Дошкільний навчальний заклад) Валківської районної ради Харківської області, що знаходиться за адресою: площа  Жовтнева, 2а, смт. Ков’яги, Валківський р-н, Харківська область»</w:t>
            </w:r>
          </w:p>
        </w:tc>
        <w:tc>
          <w:tcPr>
            <w:tcW w:w="1701" w:type="dxa"/>
          </w:tcPr>
          <w:p w:rsidR="002819C3" w:rsidRPr="00FB7247" w:rsidRDefault="002819C3" w:rsidP="001F57A5">
            <w:pPr>
              <w:spacing w:line="276" w:lineRule="auto"/>
              <w:jc w:val="center"/>
              <w:rPr>
                <w:sz w:val="24"/>
              </w:rPr>
            </w:pPr>
            <w:r w:rsidRPr="00FB7247">
              <w:rPr>
                <w:sz w:val="24"/>
              </w:rPr>
              <w:t>12940,00</w:t>
            </w:r>
          </w:p>
        </w:tc>
        <w:tc>
          <w:tcPr>
            <w:tcW w:w="1972" w:type="dxa"/>
          </w:tcPr>
          <w:p w:rsidR="002819C3" w:rsidRPr="00FB7247" w:rsidRDefault="002819C3" w:rsidP="001F57A5">
            <w:pPr>
              <w:spacing w:line="276" w:lineRule="auto"/>
              <w:jc w:val="center"/>
              <w:rPr>
                <w:sz w:val="24"/>
              </w:rPr>
            </w:pPr>
            <w:r w:rsidRPr="00FB7247">
              <w:rPr>
                <w:sz w:val="24"/>
              </w:rPr>
              <w:t>4118,224</w:t>
            </w:r>
          </w:p>
        </w:tc>
        <w:tc>
          <w:tcPr>
            <w:tcW w:w="1895" w:type="dxa"/>
          </w:tcPr>
          <w:p w:rsidR="002819C3" w:rsidRPr="00FB7247" w:rsidRDefault="002819C3" w:rsidP="001F57A5">
            <w:pPr>
              <w:spacing w:line="276" w:lineRule="auto"/>
              <w:jc w:val="center"/>
              <w:rPr>
                <w:sz w:val="24"/>
              </w:rPr>
            </w:pPr>
            <w:r w:rsidRPr="00FB7247">
              <w:rPr>
                <w:sz w:val="24"/>
              </w:rPr>
              <w:t>68,17</w:t>
            </w:r>
          </w:p>
        </w:tc>
        <w:tc>
          <w:tcPr>
            <w:tcW w:w="1582" w:type="dxa"/>
          </w:tcPr>
          <w:p w:rsidR="002819C3" w:rsidRPr="00FB7247" w:rsidRDefault="002819C3" w:rsidP="001F57A5">
            <w:pPr>
              <w:spacing w:line="276" w:lineRule="auto"/>
              <w:jc w:val="center"/>
              <w:rPr>
                <w:sz w:val="24"/>
              </w:rPr>
            </w:pPr>
            <w:r w:rsidRPr="00FB7247">
              <w:rPr>
                <w:sz w:val="24"/>
              </w:rPr>
              <w:t>4118,224</w:t>
            </w:r>
          </w:p>
        </w:tc>
        <w:tc>
          <w:tcPr>
            <w:tcW w:w="2210" w:type="dxa"/>
          </w:tcPr>
          <w:p w:rsidR="002819C3" w:rsidRPr="00FB7247" w:rsidRDefault="002819C3" w:rsidP="001F57A5">
            <w:pPr>
              <w:jc w:val="center"/>
              <w:rPr>
                <w:sz w:val="24"/>
              </w:rPr>
            </w:pPr>
            <w:r w:rsidRPr="00FB7247">
              <w:rPr>
                <w:sz w:val="24"/>
              </w:rPr>
              <w:t xml:space="preserve">Відділ освіти Валківської </w:t>
            </w:r>
            <w:r w:rsidRPr="00FB7247">
              <w:rPr>
                <w:sz w:val="24"/>
                <w:lang w:val="uk-UA"/>
              </w:rPr>
              <w:t>міської</w:t>
            </w:r>
            <w:r w:rsidRPr="00FB7247">
              <w:rPr>
                <w:sz w:val="24"/>
              </w:rPr>
              <w:t xml:space="preserve"> ради</w:t>
            </w:r>
          </w:p>
        </w:tc>
      </w:tr>
      <w:tr w:rsidR="002819C3" w:rsidRPr="00FB7247" w:rsidTr="001F57A5">
        <w:trPr>
          <w:trHeight w:val="1992"/>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 xml:space="preserve">Реалізація проєкту в рамках Надзвичайної кредитної програми для відновлення України  «Капітальний ремонт будівлі Старомерчицької загально-освітньої школи І-ІІІ ступенів за адресою: вул. Леніна, 3, смт. Старий Мерчик  </w:t>
            </w:r>
          </w:p>
          <w:p w:rsidR="002819C3" w:rsidRPr="00FB7247" w:rsidRDefault="002819C3" w:rsidP="001F57A5">
            <w:pPr>
              <w:rPr>
                <w:sz w:val="24"/>
                <w:lang w:val="uk-UA"/>
              </w:rPr>
            </w:pPr>
            <w:r w:rsidRPr="00FB7247">
              <w:rPr>
                <w:sz w:val="24"/>
              </w:rPr>
              <w:t xml:space="preserve">Валківського району Харківської області </w:t>
            </w:r>
          </w:p>
        </w:tc>
        <w:tc>
          <w:tcPr>
            <w:tcW w:w="1701" w:type="dxa"/>
          </w:tcPr>
          <w:p w:rsidR="002819C3" w:rsidRPr="00FB7247" w:rsidRDefault="002819C3" w:rsidP="001F57A5">
            <w:pPr>
              <w:spacing w:line="276" w:lineRule="auto"/>
              <w:jc w:val="center"/>
              <w:rPr>
                <w:sz w:val="24"/>
              </w:rPr>
            </w:pPr>
            <w:r w:rsidRPr="00FB7247">
              <w:rPr>
                <w:sz w:val="24"/>
              </w:rPr>
              <w:t>7764,50</w:t>
            </w:r>
          </w:p>
        </w:tc>
        <w:tc>
          <w:tcPr>
            <w:tcW w:w="1972" w:type="dxa"/>
          </w:tcPr>
          <w:p w:rsidR="002819C3" w:rsidRPr="00FB7247" w:rsidRDefault="002819C3" w:rsidP="001F57A5">
            <w:pPr>
              <w:spacing w:line="276" w:lineRule="auto"/>
              <w:jc w:val="center"/>
              <w:rPr>
                <w:sz w:val="24"/>
              </w:rPr>
            </w:pPr>
            <w:r w:rsidRPr="00FB7247">
              <w:rPr>
                <w:sz w:val="24"/>
              </w:rPr>
              <w:t>402,016</w:t>
            </w:r>
          </w:p>
        </w:tc>
        <w:tc>
          <w:tcPr>
            <w:tcW w:w="1895" w:type="dxa"/>
          </w:tcPr>
          <w:p w:rsidR="002819C3" w:rsidRPr="00FB7247" w:rsidRDefault="002819C3" w:rsidP="001F57A5">
            <w:pPr>
              <w:spacing w:line="276" w:lineRule="auto"/>
              <w:jc w:val="center"/>
              <w:rPr>
                <w:sz w:val="24"/>
              </w:rPr>
            </w:pPr>
            <w:r w:rsidRPr="00FB7247">
              <w:rPr>
                <w:sz w:val="24"/>
              </w:rPr>
              <w:t>94,82</w:t>
            </w:r>
          </w:p>
        </w:tc>
        <w:tc>
          <w:tcPr>
            <w:tcW w:w="1582" w:type="dxa"/>
          </w:tcPr>
          <w:p w:rsidR="002819C3" w:rsidRPr="00FB7247" w:rsidRDefault="002819C3" w:rsidP="001F57A5">
            <w:pPr>
              <w:spacing w:line="276" w:lineRule="auto"/>
              <w:ind w:left="-24" w:right="-53"/>
              <w:jc w:val="center"/>
              <w:rPr>
                <w:sz w:val="24"/>
              </w:rPr>
            </w:pPr>
            <w:r w:rsidRPr="00FB7247">
              <w:rPr>
                <w:sz w:val="24"/>
              </w:rPr>
              <w:t>402,016</w:t>
            </w:r>
          </w:p>
        </w:tc>
        <w:tc>
          <w:tcPr>
            <w:tcW w:w="2210" w:type="dxa"/>
          </w:tcPr>
          <w:p w:rsidR="002819C3" w:rsidRPr="00FB7247" w:rsidRDefault="002819C3" w:rsidP="001F57A5">
            <w:pPr>
              <w:jc w:val="center"/>
              <w:rPr>
                <w:sz w:val="24"/>
              </w:rPr>
            </w:pPr>
            <w:r w:rsidRPr="00FB7247">
              <w:rPr>
                <w:sz w:val="24"/>
              </w:rPr>
              <w:t xml:space="preserve">Відділ освіти Валківської </w:t>
            </w:r>
            <w:r w:rsidRPr="00FB7247">
              <w:rPr>
                <w:sz w:val="24"/>
                <w:lang w:val="uk-UA"/>
              </w:rPr>
              <w:t>міської</w:t>
            </w:r>
            <w:r w:rsidRPr="00FB7247">
              <w:rPr>
                <w:sz w:val="24"/>
              </w:rPr>
              <w:t xml:space="preserve"> ради</w:t>
            </w:r>
          </w:p>
        </w:tc>
      </w:tr>
      <w:tr w:rsidR="002819C3" w:rsidRPr="009F2479" w:rsidTr="001F57A5">
        <w:trPr>
          <w:trHeight w:val="402"/>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Капітальний ремонт харчоблоку комунального закладу  «Сніжківська ЗОШ І-ІІІ ступенів</w:t>
            </w:r>
            <w:r w:rsidRPr="00FB7247">
              <w:rPr>
                <w:sz w:val="24"/>
              </w:rPr>
              <w:t xml:space="preserve"> Валківської </w:t>
            </w:r>
            <w:r w:rsidRPr="00FB7247">
              <w:rPr>
                <w:sz w:val="24"/>
                <w:lang w:val="uk-UA"/>
              </w:rPr>
              <w:t>міської</w:t>
            </w:r>
            <w:r w:rsidRPr="00FB7247">
              <w:rPr>
                <w:sz w:val="24"/>
              </w:rPr>
              <w:t xml:space="preserve"> ради Харківської області</w:t>
            </w:r>
            <w:r w:rsidRPr="00FB7247">
              <w:rPr>
                <w:sz w:val="24"/>
                <w:lang w:val="uk-UA"/>
              </w:rPr>
              <w:t xml:space="preserve"> »</w:t>
            </w:r>
          </w:p>
        </w:tc>
        <w:tc>
          <w:tcPr>
            <w:tcW w:w="1701" w:type="dxa"/>
          </w:tcPr>
          <w:p w:rsidR="002819C3" w:rsidRPr="00FB7247" w:rsidRDefault="002819C3" w:rsidP="001F57A5">
            <w:pPr>
              <w:spacing w:line="276" w:lineRule="auto"/>
              <w:jc w:val="center"/>
              <w:rPr>
                <w:sz w:val="24"/>
                <w:lang w:val="uk-UA"/>
              </w:rPr>
            </w:pPr>
            <w:r w:rsidRPr="00FB7247">
              <w:rPr>
                <w:sz w:val="24"/>
                <w:lang w:val="uk-UA"/>
              </w:rPr>
              <w:t>200,00</w:t>
            </w:r>
          </w:p>
        </w:tc>
        <w:tc>
          <w:tcPr>
            <w:tcW w:w="1972" w:type="dxa"/>
          </w:tcPr>
          <w:p w:rsidR="002819C3" w:rsidRPr="00FB7247" w:rsidRDefault="002819C3" w:rsidP="001F57A5">
            <w:pPr>
              <w:spacing w:line="276" w:lineRule="auto"/>
              <w:jc w:val="center"/>
              <w:rPr>
                <w:sz w:val="24"/>
                <w:lang w:val="uk-UA"/>
              </w:rPr>
            </w:pPr>
            <w:r w:rsidRPr="00FB7247">
              <w:rPr>
                <w:sz w:val="24"/>
                <w:lang w:val="uk-UA"/>
              </w:rPr>
              <w:t>200,00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jc w:val="center"/>
              <w:rPr>
                <w:sz w:val="24"/>
                <w:lang w:val="uk-UA"/>
              </w:rPr>
            </w:pPr>
            <w:r w:rsidRPr="00FB7247">
              <w:rPr>
                <w:sz w:val="24"/>
                <w:lang w:val="uk-UA"/>
              </w:rPr>
              <w:t>200,00</w:t>
            </w:r>
          </w:p>
        </w:tc>
        <w:tc>
          <w:tcPr>
            <w:tcW w:w="2210" w:type="dxa"/>
          </w:tcPr>
          <w:p w:rsidR="002819C3" w:rsidRPr="00FB7247" w:rsidRDefault="002819C3" w:rsidP="001F57A5">
            <w:pPr>
              <w:jc w:val="center"/>
              <w:rPr>
                <w:sz w:val="24"/>
                <w:lang w:val="uk-UA"/>
              </w:rPr>
            </w:pPr>
            <w:r w:rsidRPr="00FB7247">
              <w:rPr>
                <w:sz w:val="24"/>
                <w:lang w:val="uk-UA"/>
              </w:rPr>
              <w:t>Відділ освіти Валківської міської ради</w:t>
            </w:r>
          </w:p>
        </w:tc>
      </w:tr>
      <w:tr w:rsidR="002819C3" w:rsidRPr="009F2479" w:rsidTr="001F57A5">
        <w:trPr>
          <w:trHeight w:val="519"/>
        </w:trPr>
        <w:tc>
          <w:tcPr>
            <w:tcW w:w="959" w:type="dxa"/>
          </w:tcPr>
          <w:p w:rsidR="002819C3" w:rsidRPr="00FB7247" w:rsidRDefault="002819C3" w:rsidP="002819C3">
            <w:pPr>
              <w:numPr>
                <w:ilvl w:val="0"/>
                <w:numId w:val="37"/>
              </w:numPr>
              <w:spacing w:line="276" w:lineRule="auto"/>
              <w:rPr>
                <w:sz w:val="24"/>
                <w:lang w:val="uk-UA"/>
              </w:rPr>
            </w:pPr>
          </w:p>
        </w:tc>
        <w:tc>
          <w:tcPr>
            <w:tcW w:w="5259" w:type="dxa"/>
          </w:tcPr>
          <w:p w:rsidR="002819C3" w:rsidRPr="00FB7247" w:rsidRDefault="002819C3" w:rsidP="001F57A5">
            <w:pPr>
              <w:rPr>
                <w:sz w:val="24"/>
                <w:lang w:val="uk-UA"/>
              </w:rPr>
            </w:pPr>
            <w:r w:rsidRPr="00FB7247">
              <w:rPr>
                <w:sz w:val="24"/>
                <w:lang w:val="uk-UA"/>
              </w:rPr>
              <w:t xml:space="preserve">Капітальний ремонт харчоблоку комунального закладу  «Серпневий навчально </w:t>
            </w:r>
            <w:r w:rsidRPr="00FB7247">
              <w:rPr>
                <w:sz w:val="24"/>
              </w:rPr>
              <w:t>-</w:t>
            </w:r>
            <w:r w:rsidRPr="00FB7247">
              <w:rPr>
                <w:sz w:val="24"/>
                <w:lang w:val="uk-UA"/>
              </w:rPr>
              <w:t xml:space="preserve"> виховний</w:t>
            </w:r>
            <w:r w:rsidRPr="00FB7247">
              <w:rPr>
                <w:sz w:val="24"/>
              </w:rPr>
              <w:t xml:space="preserve"> комплекс</w:t>
            </w:r>
            <w:r w:rsidRPr="00FB7247">
              <w:rPr>
                <w:sz w:val="24"/>
                <w:lang w:val="uk-UA"/>
              </w:rPr>
              <w:t xml:space="preserve"> Валківської міської ради Харківської області»</w:t>
            </w:r>
          </w:p>
        </w:tc>
        <w:tc>
          <w:tcPr>
            <w:tcW w:w="1701" w:type="dxa"/>
          </w:tcPr>
          <w:p w:rsidR="002819C3" w:rsidRPr="00FB7247" w:rsidRDefault="002819C3" w:rsidP="001F57A5">
            <w:pPr>
              <w:spacing w:line="276" w:lineRule="auto"/>
              <w:jc w:val="center"/>
              <w:rPr>
                <w:sz w:val="24"/>
                <w:lang w:val="uk-UA"/>
              </w:rPr>
            </w:pPr>
            <w:r w:rsidRPr="00FB7247">
              <w:rPr>
                <w:sz w:val="24"/>
                <w:lang w:val="uk-UA"/>
              </w:rPr>
              <w:t>200,00</w:t>
            </w:r>
          </w:p>
        </w:tc>
        <w:tc>
          <w:tcPr>
            <w:tcW w:w="1972" w:type="dxa"/>
          </w:tcPr>
          <w:p w:rsidR="002819C3" w:rsidRPr="00FB7247" w:rsidRDefault="002819C3" w:rsidP="001F57A5">
            <w:pPr>
              <w:spacing w:line="276" w:lineRule="auto"/>
              <w:jc w:val="center"/>
              <w:rPr>
                <w:sz w:val="24"/>
                <w:lang w:val="uk-UA"/>
              </w:rPr>
            </w:pPr>
            <w:r w:rsidRPr="00FB7247">
              <w:rPr>
                <w:sz w:val="24"/>
                <w:lang w:val="uk-UA"/>
              </w:rPr>
              <w:t>200,00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jc w:val="center"/>
              <w:rPr>
                <w:sz w:val="24"/>
                <w:lang w:val="uk-UA"/>
              </w:rPr>
            </w:pPr>
            <w:r w:rsidRPr="00FB7247">
              <w:rPr>
                <w:sz w:val="24"/>
                <w:lang w:val="uk-UA"/>
              </w:rPr>
              <w:t>200,00</w:t>
            </w:r>
          </w:p>
        </w:tc>
        <w:tc>
          <w:tcPr>
            <w:tcW w:w="2210" w:type="dxa"/>
          </w:tcPr>
          <w:p w:rsidR="002819C3" w:rsidRPr="00FB7247" w:rsidRDefault="002819C3" w:rsidP="001F57A5">
            <w:pPr>
              <w:jc w:val="center"/>
              <w:rPr>
                <w:sz w:val="24"/>
                <w:lang w:val="uk-UA"/>
              </w:rPr>
            </w:pPr>
            <w:r w:rsidRPr="00FB7247">
              <w:rPr>
                <w:sz w:val="24"/>
                <w:lang w:val="uk-UA"/>
              </w:rPr>
              <w:t>Відділ освіти Валківської міської ради</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ІІ. Охорона здоров'я</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Будівництво амбулаторії загальної практики-сімейної медицини по вул. Харківській,3, в селищі Ков’яги, Валківського району, Харківської області</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14047,62</w:t>
            </w:r>
          </w:p>
        </w:tc>
        <w:tc>
          <w:tcPr>
            <w:tcW w:w="1972" w:type="dxa"/>
          </w:tcPr>
          <w:p w:rsidR="002819C3" w:rsidRPr="00FB7247" w:rsidRDefault="002819C3" w:rsidP="001F57A5">
            <w:pPr>
              <w:spacing w:line="276" w:lineRule="auto"/>
              <w:ind w:left="-24" w:right="-53"/>
              <w:jc w:val="center"/>
              <w:rPr>
                <w:sz w:val="24"/>
                <w:lang w:val="uk-UA"/>
              </w:rPr>
            </w:pPr>
            <w:r w:rsidRPr="00FB7247">
              <w:rPr>
                <w:sz w:val="24"/>
                <w:lang w:val="uk-UA"/>
              </w:rPr>
              <w:t>14047,62</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left="-24" w:right="-53"/>
              <w:jc w:val="center"/>
              <w:rPr>
                <w:sz w:val="24"/>
                <w:lang w:val="uk-UA"/>
              </w:rPr>
            </w:pPr>
            <w:r w:rsidRPr="00FB7247">
              <w:rPr>
                <w:sz w:val="24"/>
                <w:lang w:val="uk-UA"/>
              </w:rPr>
              <w:t>14047,62</w:t>
            </w:r>
          </w:p>
        </w:tc>
        <w:tc>
          <w:tcPr>
            <w:tcW w:w="2210" w:type="dxa"/>
          </w:tcPr>
          <w:p w:rsidR="002819C3" w:rsidRPr="00FB7247" w:rsidRDefault="002819C3" w:rsidP="001F57A5">
            <w:pPr>
              <w:jc w:val="center"/>
              <w:rPr>
                <w:sz w:val="24"/>
              </w:rPr>
            </w:pPr>
            <w:r w:rsidRPr="00FB7247">
              <w:rPr>
                <w:sz w:val="24"/>
                <w:lang w:val="uk-UA"/>
              </w:rPr>
              <w:t>КНП «Валківський Центр первинної медико-санітарної допомоги»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lang w:val="uk-UA"/>
              </w:rPr>
              <w:t>Виготовлення</w:t>
            </w:r>
            <w:r w:rsidRPr="00FB7247">
              <w:rPr>
                <w:sz w:val="24"/>
              </w:rPr>
              <w:t xml:space="preserve"> кошторисної документації по </w:t>
            </w:r>
            <w:r w:rsidRPr="00FB7247">
              <w:rPr>
                <w:sz w:val="24"/>
                <w:lang w:val="uk-UA"/>
              </w:rPr>
              <w:t>капітальному</w:t>
            </w:r>
            <w:r w:rsidRPr="00FB7247">
              <w:rPr>
                <w:sz w:val="24"/>
              </w:rPr>
              <w:t xml:space="preserve"> ремонту  </w:t>
            </w:r>
            <w:r w:rsidRPr="00FB7247">
              <w:rPr>
                <w:sz w:val="24"/>
                <w:lang w:val="uk-UA"/>
              </w:rPr>
              <w:t>амбулаторії загальної практики-сімейної медицини с. Високопілля</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1972" w:type="dxa"/>
          </w:tcPr>
          <w:p w:rsidR="002819C3" w:rsidRPr="00FB7247" w:rsidRDefault="002819C3" w:rsidP="001F57A5">
            <w:pPr>
              <w:spacing w:line="276" w:lineRule="auto"/>
              <w:ind w:left="-24" w:right="-53"/>
              <w:jc w:val="center"/>
              <w:rPr>
                <w:sz w:val="24"/>
                <w:lang w:val="uk-UA"/>
              </w:rPr>
            </w:pPr>
            <w:r w:rsidRPr="00FB7247">
              <w:rPr>
                <w:sz w:val="24"/>
                <w:lang w:val="uk-UA"/>
              </w:rPr>
              <w:t>200,00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left="-24" w:right="-53"/>
              <w:jc w:val="center"/>
              <w:rPr>
                <w:sz w:val="24"/>
                <w:lang w:val="uk-UA"/>
              </w:rPr>
            </w:pPr>
            <w:r w:rsidRPr="00FB7247">
              <w:rPr>
                <w:sz w:val="24"/>
                <w:lang w:val="uk-UA"/>
              </w:rPr>
              <w:t>200,00</w:t>
            </w:r>
          </w:p>
        </w:tc>
        <w:tc>
          <w:tcPr>
            <w:tcW w:w="2210" w:type="dxa"/>
          </w:tcPr>
          <w:p w:rsidR="002819C3" w:rsidRPr="00FB7247" w:rsidRDefault="002819C3" w:rsidP="001F57A5">
            <w:pPr>
              <w:jc w:val="center"/>
              <w:rPr>
                <w:sz w:val="24"/>
              </w:rPr>
            </w:pPr>
            <w:r w:rsidRPr="00FB7247">
              <w:rPr>
                <w:sz w:val="24"/>
                <w:lang w:val="uk-UA"/>
              </w:rPr>
              <w:t>КНП «Валківський Центр первинної медико-санітарної допомоги»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 xml:space="preserve">Виготовлення кошторисної документації по капітальному ремонту  </w:t>
            </w:r>
            <w:r w:rsidRPr="00FB7247">
              <w:rPr>
                <w:sz w:val="24"/>
                <w:lang w:val="uk-UA"/>
              </w:rPr>
              <w:t>амбулаторії загальної практики-сімейної медицини Ст. Мерчик</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300,00</w:t>
            </w:r>
          </w:p>
        </w:tc>
        <w:tc>
          <w:tcPr>
            <w:tcW w:w="1972" w:type="dxa"/>
          </w:tcPr>
          <w:p w:rsidR="002819C3" w:rsidRPr="00FB7247" w:rsidRDefault="002819C3" w:rsidP="001F57A5">
            <w:pPr>
              <w:spacing w:line="276" w:lineRule="auto"/>
              <w:ind w:left="-24" w:right="-53"/>
              <w:jc w:val="center"/>
              <w:rPr>
                <w:sz w:val="24"/>
                <w:lang w:val="uk-UA"/>
              </w:rPr>
            </w:pPr>
            <w:r w:rsidRPr="00FB7247">
              <w:rPr>
                <w:sz w:val="24"/>
                <w:lang w:val="uk-UA"/>
              </w:rPr>
              <w:t>300,00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left="-24" w:right="-53"/>
              <w:jc w:val="center"/>
              <w:rPr>
                <w:sz w:val="24"/>
                <w:lang w:val="uk-UA"/>
              </w:rPr>
            </w:pPr>
            <w:r w:rsidRPr="00FB7247">
              <w:rPr>
                <w:sz w:val="24"/>
                <w:lang w:val="uk-UA"/>
              </w:rPr>
              <w:t>300,00</w:t>
            </w:r>
          </w:p>
        </w:tc>
        <w:tc>
          <w:tcPr>
            <w:tcW w:w="2210" w:type="dxa"/>
          </w:tcPr>
          <w:p w:rsidR="002819C3" w:rsidRPr="00FB7247" w:rsidRDefault="002819C3" w:rsidP="001F57A5">
            <w:pPr>
              <w:jc w:val="center"/>
              <w:rPr>
                <w:sz w:val="24"/>
              </w:rPr>
            </w:pPr>
            <w:r w:rsidRPr="00FB7247">
              <w:rPr>
                <w:sz w:val="24"/>
                <w:lang w:val="uk-UA"/>
              </w:rPr>
              <w:t>КНП «Валківський Центр первинної медико-санітарної допомоги»</w:t>
            </w:r>
          </w:p>
        </w:tc>
      </w:tr>
      <w:tr w:rsidR="002819C3" w:rsidRPr="00FB7247" w:rsidTr="001F57A5">
        <w:trPr>
          <w:trHeight w:val="1221"/>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lang w:val="uk-UA"/>
              </w:rPr>
              <w:t>Придбання автомобіля для амбулаторії загальної практики-сімейної медицини смт. Ков’яги</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320,00</w:t>
            </w:r>
          </w:p>
        </w:tc>
        <w:tc>
          <w:tcPr>
            <w:tcW w:w="1972" w:type="dxa"/>
          </w:tcPr>
          <w:p w:rsidR="002819C3" w:rsidRPr="00FB7247" w:rsidRDefault="002819C3" w:rsidP="001F57A5">
            <w:pPr>
              <w:spacing w:line="276" w:lineRule="auto"/>
              <w:ind w:left="-24" w:right="-53"/>
              <w:jc w:val="center"/>
              <w:rPr>
                <w:sz w:val="24"/>
                <w:lang w:val="uk-UA"/>
              </w:rPr>
            </w:pPr>
            <w:r w:rsidRPr="00FB7247">
              <w:rPr>
                <w:sz w:val="24"/>
                <w:lang w:val="uk-UA"/>
              </w:rPr>
              <w:t>320,00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left="-24" w:right="-53"/>
              <w:jc w:val="center"/>
              <w:rPr>
                <w:sz w:val="24"/>
                <w:lang w:val="uk-UA"/>
              </w:rPr>
            </w:pPr>
            <w:r w:rsidRPr="00FB7247">
              <w:rPr>
                <w:sz w:val="24"/>
                <w:lang w:val="uk-UA"/>
              </w:rPr>
              <w:t>320,00</w:t>
            </w:r>
          </w:p>
        </w:tc>
        <w:tc>
          <w:tcPr>
            <w:tcW w:w="2210" w:type="dxa"/>
          </w:tcPr>
          <w:p w:rsidR="002819C3" w:rsidRPr="00FB7247" w:rsidRDefault="002819C3" w:rsidP="001F57A5">
            <w:pPr>
              <w:jc w:val="center"/>
              <w:rPr>
                <w:sz w:val="24"/>
              </w:rPr>
            </w:pPr>
            <w:r w:rsidRPr="00FB7247">
              <w:rPr>
                <w:sz w:val="24"/>
                <w:lang w:val="uk-UA"/>
              </w:rPr>
              <w:t>КНП «Валківський Центр первинної медико-санітарної допомоги»</w:t>
            </w:r>
          </w:p>
        </w:tc>
      </w:tr>
      <w:tr w:rsidR="002819C3" w:rsidRPr="00FB7247" w:rsidTr="001F57A5">
        <w:trPr>
          <w:trHeight w:val="318"/>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Придбання обладнання для КНП «Валківська центральна районна лікарня»</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4500,00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4500,00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4500,00</w:t>
            </w:r>
          </w:p>
        </w:tc>
        <w:tc>
          <w:tcPr>
            <w:tcW w:w="2210" w:type="dxa"/>
          </w:tcPr>
          <w:p w:rsidR="002819C3" w:rsidRPr="00FB7247" w:rsidRDefault="002819C3" w:rsidP="001F57A5">
            <w:pPr>
              <w:jc w:val="center"/>
              <w:rPr>
                <w:sz w:val="24"/>
              </w:rPr>
            </w:pPr>
            <w:r w:rsidRPr="00FB7247">
              <w:rPr>
                <w:sz w:val="24"/>
                <w:lang w:val="uk-UA"/>
              </w:rPr>
              <w:t>КНП «Валківська центральна районна лікарня»</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lastRenderedPageBreak/>
              <w:t>ІІІ. Культура та туризм</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rPr>
              <w:t>Капітальний ремонт будівлі Олександрівського сільського Будинку культури Олександрівської сільської ради Валківського району Харківської області за адресою: вул. Перемоги, буд. 2,  с. Олександрівка, Валківського району, Харківської області (коригування)</w:t>
            </w:r>
          </w:p>
        </w:tc>
        <w:tc>
          <w:tcPr>
            <w:tcW w:w="1701" w:type="dxa"/>
          </w:tcPr>
          <w:p w:rsidR="002819C3" w:rsidRPr="00FB7247" w:rsidRDefault="002819C3" w:rsidP="001F57A5">
            <w:pPr>
              <w:spacing w:line="276" w:lineRule="auto"/>
              <w:ind w:right="-84"/>
              <w:jc w:val="center"/>
              <w:rPr>
                <w:sz w:val="24"/>
              </w:rPr>
            </w:pPr>
            <w:r w:rsidRPr="00FB7247">
              <w:rPr>
                <w:sz w:val="24"/>
              </w:rPr>
              <w:t>9270,895</w:t>
            </w:r>
          </w:p>
        </w:tc>
        <w:tc>
          <w:tcPr>
            <w:tcW w:w="1972" w:type="dxa"/>
          </w:tcPr>
          <w:p w:rsidR="002819C3" w:rsidRPr="00FB7247" w:rsidRDefault="002819C3" w:rsidP="001F57A5">
            <w:pPr>
              <w:spacing w:line="276" w:lineRule="auto"/>
              <w:ind w:left="-132" w:right="-68"/>
              <w:jc w:val="center"/>
              <w:rPr>
                <w:sz w:val="24"/>
              </w:rPr>
            </w:pPr>
            <w:r w:rsidRPr="00FB7247">
              <w:rPr>
                <w:sz w:val="24"/>
              </w:rPr>
              <w:t>9270,895</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left="-132" w:right="-68"/>
              <w:jc w:val="center"/>
              <w:rPr>
                <w:sz w:val="24"/>
              </w:rPr>
            </w:pPr>
            <w:r w:rsidRPr="00FB7247">
              <w:rPr>
                <w:sz w:val="24"/>
              </w:rPr>
              <w:t>9270,895</w:t>
            </w:r>
          </w:p>
        </w:tc>
        <w:tc>
          <w:tcPr>
            <w:tcW w:w="2210" w:type="dxa"/>
          </w:tcPr>
          <w:p w:rsidR="002819C3" w:rsidRPr="00FB7247" w:rsidRDefault="002819C3" w:rsidP="001F57A5">
            <w:pPr>
              <w:jc w:val="center"/>
              <w:rPr>
                <w:sz w:val="24"/>
                <w:lang w:val="uk-UA"/>
              </w:rPr>
            </w:pPr>
            <w:r w:rsidRPr="00FB7247">
              <w:rPr>
                <w:sz w:val="24"/>
                <w:lang w:val="uk-UA"/>
              </w:rPr>
              <w:t>Відділ культури, туризму, молоді та спорту Валківської міської ради</w:t>
            </w:r>
          </w:p>
          <w:p w:rsidR="002819C3" w:rsidRPr="00FB7247" w:rsidRDefault="002819C3" w:rsidP="001F57A5">
            <w:pPr>
              <w:ind w:left="-107"/>
              <w:jc w:val="center"/>
              <w:rPr>
                <w:sz w:val="24"/>
                <w:lang w:val="uk-UA"/>
              </w:rPr>
            </w:pP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ІV. Фізична культура та спорт</w:t>
            </w:r>
          </w:p>
        </w:tc>
      </w:tr>
      <w:tr w:rsidR="002819C3" w:rsidRPr="00FB7247" w:rsidTr="001F57A5">
        <w:trPr>
          <w:trHeight w:val="352"/>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будівлі Валківської районної ДЮСШ “Спорт для всіх” за адресою: вул. Стадіонна буд. 4, м.Валки, Валківського р-ну Харківської обл.</w:t>
            </w:r>
          </w:p>
        </w:tc>
        <w:tc>
          <w:tcPr>
            <w:tcW w:w="1701" w:type="dxa"/>
          </w:tcPr>
          <w:p w:rsidR="002819C3" w:rsidRPr="00FB7247" w:rsidRDefault="002819C3" w:rsidP="001F57A5">
            <w:pPr>
              <w:spacing w:line="276" w:lineRule="auto"/>
              <w:ind w:right="-84"/>
              <w:jc w:val="center"/>
              <w:rPr>
                <w:sz w:val="24"/>
              </w:rPr>
            </w:pPr>
            <w:r w:rsidRPr="00FB7247">
              <w:rPr>
                <w:sz w:val="24"/>
              </w:rPr>
              <w:t>26638,584</w:t>
            </w:r>
          </w:p>
        </w:tc>
        <w:tc>
          <w:tcPr>
            <w:tcW w:w="1972" w:type="dxa"/>
          </w:tcPr>
          <w:p w:rsidR="002819C3" w:rsidRPr="00FB7247" w:rsidRDefault="002819C3" w:rsidP="001F57A5">
            <w:pPr>
              <w:spacing w:line="276" w:lineRule="auto"/>
              <w:ind w:left="-132" w:right="-68"/>
              <w:jc w:val="center"/>
              <w:rPr>
                <w:sz w:val="24"/>
              </w:rPr>
            </w:pPr>
            <w:r w:rsidRPr="00FB7247">
              <w:rPr>
                <w:sz w:val="24"/>
              </w:rPr>
              <w:t>26638,584</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left="-132" w:right="-68"/>
              <w:jc w:val="center"/>
              <w:rPr>
                <w:sz w:val="24"/>
              </w:rPr>
            </w:pPr>
            <w:r w:rsidRPr="00FB7247">
              <w:rPr>
                <w:sz w:val="24"/>
              </w:rPr>
              <w:t>26638,584</w:t>
            </w:r>
          </w:p>
        </w:tc>
        <w:tc>
          <w:tcPr>
            <w:tcW w:w="2210" w:type="dxa"/>
          </w:tcPr>
          <w:p w:rsidR="002819C3" w:rsidRPr="00FB7247" w:rsidRDefault="002819C3" w:rsidP="001F57A5">
            <w:pPr>
              <w:jc w:val="center"/>
              <w:rPr>
                <w:kern w:val="2"/>
                <w:sz w:val="24"/>
                <w:lang w:eastAsia="uk-UA" w:bidi="hi-IN"/>
              </w:rPr>
            </w:pPr>
            <w:r w:rsidRPr="00FB7247">
              <w:rPr>
                <w:kern w:val="2"/>
                <w:sz w:val="24"/>
                <w:lang w:eastAsia="uk-UA" w:bidi="hi-IN"/>
              </w:rPr>
              <w:t>Валківська ДЮСШ</w:t>
            </w:r>
          </w:p>
          <w:p w:rsidR="002819C3" w:rsidRPr="00FB7247" w:rsidRDefault="002819C3" w:rsidP="001F57A5">
            <w:pPr>
              <w:jc w:val="center"/>
              <w:rPr>
                <w:kern w:val="2"/>
                <w:sz w:val="24"/>
                <w:lang w:eastAsia="uk-UA" w:bidi="hi-IN"/>
              </w:rPr>
            </w:pPr>
            <w:r w:rsidRPr="00FB7247">
              <w:rPr>
                <w:kern w:val="2"/>
                <w:sz w:val="24"/>
                <w:lang w:eastAsia="uk-UA" w:bidi="hi-IN"/>
              </w:rPr>
              <w:t>«Спорт для всіх»</w:t>
            </w:r>
          </w:p>
          <w:p w:rsidR="002819C3" w:rsidRPr="00FB7247" w:rsidRDefault="002819C3" w:rsidP="001F57A5">
            <w:pPr>
              <w:jc w:val="center"/>
              <w:rPr>
                <w:kern w:val="2"/>
                <w:sz w:val="24"/>
                <w:lang w:val="uk-UA" w:eastAsia="uk-UA" w:bidi="hi-IN"/>
              </w:rPr>
            </w:pPr>
            <w:r w:rsidRPr="00FB7247">
              <w:rPr>
                <w:kern w:val="2"/>
                <w:sz w:val="24"/>
                <w:lang w:eastAsia="uk-UA" w:bidi="hi-IN"/>
              </w:rPr>
              <w:t>Валківської міської ради</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V. Благоустрій території</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Капітальний ремонт дороги місцевого значення провулок Майський</w:t>
            </w:r>
          </w:p>
        </w:tc>
        <w:tc>
          <w:tcPr>
            <w:tcW w:w="1701" w:type="dxa"/>
          </w:tcPr>
          <w:p w:rsidR="002819C3" w:rsidRPr="00FB7247" w:rsidRDefault="002819C3" w:rsidP="001F57A5">
            <w:pPr>
              <w:spacing w:line="276" w:lineRule="auto"/>
              <w:jc w:val="center"/>
              <w:rPr>
                <w:sz w:val="24"/>
              </w:rPr>
            </w:pPr>
            <w:r w:rsidRPr="00FB7247">
              <w:rPr>
                <w:sz w:val="24"/>
              </w:rPr>
              <w:t>19000,00</w:t>
            </w:r>
          </w:p>
        </w:tc>
        <w:tc>
          <w:tcPr>
            <w:tcW w:w="1972" w:type="dxa"/>
          </w:tcPr>
          <w:p w:rsidR="002819C3" w:rsidRPr="00FB7247" w:rsidRDefault="002819C3" w:rsidP="001F57A5">
            <w:pPr>
              <w:spacing w:line="276" w:lineRule="auto"/>
              <w:jc w:val="center"/>
              <w:rPr>
                <w:sz w:val="24"/>
              </w:rPr>
            </w:pPr>
            <w:r w:rsidRPr="00FB7247">
              <w:rPr>
                <w:sz w:val="24"/>
              </w:rPr>
              <w:t>19000,00</w:t>
            </w:r>
          </w:p>
        </w:tc>
        <w:tc>
          <w:tcPr>
            <w:tcW w:w="1895" w:type="dxa"/>
          </w:tcPr>
          <w:p w:rsidR="002819C3" w:rsidRPr="00FB7247" w:rsidRDefault="002819C3" w:rsidP="001F57A5">
            <w:pPr>
              <w:spacing w:line="276" w:lineRule="auto"/>
              <w:jc w:val="center"/>
              <w:rPr>
                <w:sz w:val="24"/>
                <w:lang w:val="en-US"/>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19000,00</w:t>
            </w:r>
          </w:p>
        </w:tc>
        <w:tc>
          <w:tcPr>
            <w:tcW w:w="2210" w:type="dxa"/>
          </w:tcPr>
          <w:p w:rsidR="002819C3" w:rsidRPr="00FB7247" w:rsidRDefault="002819C3" w:rsidP="001F57A5">
            <w:pPr>
              <w:jc w:val="center"/>
              <w:rPr>
                <w:sz w:val="24"/>
              </w:rPr>
            </w:pPr>
            <w:r w:rsidRPr="00FB7247">
              <w:rPr>
                <w:sz w:val="24"/>
              </w:rPr>
              <w:t>КП «Благоустрій» Валківської 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Установка системи</w:t>
            </w:r>
          </w:p>
          <w:p w:rsidR="002819C3" w:rsidRPr="00FB7247" w:rsidRDefault="002819C3" w:rsidP="001F57A5">
            <w:pPr>
              <w:rPr>
                <w:sz w:val="24"/>
                <w:lang w:val="uk-UA"/>
              </w:rPr>
            </w:pPr>
            <w:r w:rsidRPr="00FB7247">
              <w:rPr>
                <w:sz w:val="24"/>
              </w:rPr>
              <w:t>протипожежного захисту  в адміністративній будівлі, котельні, гаражі</w:t>
            </w:r>
            <w:r w:rsidRPr="00FB7247">
              <w:rPr>
                <w:sz w:val="24"/>
                <w:lang w:val="uk-UA"/>
              </w:rPr>
              <w:t xml:space="preserve"> </w:t>
            </w:r>
            <w:r w:rsidRPr="00FB7247">
              <w:rPr>
                <w:sz w:val="24"/>
              </w:rPr>
              <w:t xml:space="preserve">за адресою: </w:t>
            </w:r>
            <w:r w:rsidRPr="00FB7247">
              <w:rPr>
                <w:sz w:val="24"/>
                <w:lang w:val="uk-UA"/>
              </w:rPr>
              <w:t>просп. Героїв Чорнобиля, 4</w:t>
            </w:r>
          </w:p>
        </w:tc>
        <w:tc>
          <w:tcPr>
            <w:tcW w:w="1701" w:type="dxa"/>
          </w:tcPr>
          <w:p w:rsidR="002819C3" w:rsidRPr="00FB7247" w:rsidRDefault="002819C3" w:rsidP="001F57A5">
            <w:pPr>
              <w:spacing w:line="276" w:lineRule="auto"/>
              <w:jc w:val="center"/>
              <w:rPr>
                <w:sz w:val="24"/>
              </w:rPr>
            </w:pPr>
            <w:r w:rsidRPr="00FB7247">
              <w:rPr>
                <w:sz w:val="24"/>
              </w:rPr>
              <w:t>173,00</w:t>
            </w:r>
          </w:p>
        </w:tc>
        <w:tc>
          <w:tcPr>
            <w:tcW w:w="1972" w:type="dxa"/>
          </w:tcPr>
          <w:p w:rsidR="002819C3" w:rsidRPr="00FB7247" w:rsidRDefault="002819C3" w:rsidP="001F57A5">
            <w:pPr>
              <w:spacing w:line="276" w:lineRule="auto"/>
              <w:jc w:val="center"/>
              <w:rPr>
                <w:sz w:val="24"/>
              </w:rPr>
            </w:pPr>
            <w:r w:rsidRPr="00FB7247">
              <w:rPr>
                <w:sz w:val="24"/>
              </w:rPr>
              <w:t>173,00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173,00</w:t>
            </w:r>
          </w:p>
        </w:tc>
        <w:tc>
          <w:tcPr>
            <w:tcW w:w="2210" w:type="dxa"/>
          </w:tcPr>
          <w:p w:rsidR="002819C3" w:rsidRPr="00FB7247" w:rsidRDefault="002819C3" w:rsidP="001F57A5">
            <w:pPr>
              <w:jc w:val="center"/>
              <w:rPr>
                <w:sz w:val="24"/>
              </w:rPr>
            </w:pPr>
            <w:r w:rsidRPr="00FB7247">
              <w:rPr>
                <w:sz w:val="24"/>
              </w:rPr>
              <w:t>КП «Благоустрій» Валківської міської ради</w:t>
            </w:r>
          </w:p>
        </w:tc>
      </w:tr>
      <w:tr w:rsidR="002819C3" w:rsidRPr="00FB7247" w:rsidTr="001F57A5">
        <w:trPr>
          <w:trHeight w:val="77"/>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lang w:val="uk-UA"/>
              </w:rPr>
              <w:t>Придбання</w:t>
            </w:r>
            <w:r w:rsidRPr="00FB7247">
              <w:rPr>
                <w:sz w:val="24"/>
              </w:rPr>
              <w:t xml:space="preserve"> </w:t>
            </w:r>
            <w:r w:rsidRPr="00FB7247">
              <w:rPr>
                <w:sz w:val="24"/>
                <w:lang w:val="uk-UA"/>
              </w:rPr>
              <w:t>сміттєвозів</w:t>
            </w:r>
            <w:r w:rsidRPr="00FB7247">
              <w:rPr>
                <w:sz w:val="24"/>
              </w:rPr>
              <w:t xml:space="preserve"> - 3 шт.</w:t>
            </w:r>
          </w:p>
        </w:tc>
        <w:tc>
          <w:tcPr>
            <w:tcW w:w="1701" w:type="dxa"/>
          </w:tcPr>
          <w:p w:rsidR="002819C3" w:rsidRPr="00FB7247" w:rsidRDefault="002819C3" w:rsidP="001F57A5">
            <w:pPr>
              <w:spacing w:line="276" w:lineRule="auto"/>
              <w:jc w:val="center"/>
              <w:rPr>
                <w:sz w:val="24"/>
              </w:rPr>
            </w:pPr>
            <w:r w:rsidRPr="00FB7247">
              <w:rPr>
                <w:sz w:val="24"/>
              </w:rPr>
              <w:t>10500,00</w:t>
            </w:r>
          </w:p>
        </w:tc>
        <w:tc>
          <w:tcPr>
            <w:tcW w:w="1972" w:type="dxa"/>
          </w:tcPr>
          <w:p w:rsidR="002819C3" w:rsidRPr="00FB7247" w:rsidRDefault="002819C3" w:rsidP="001F57A5">
            <w:pPr>
              <w:spacing w:line="276" w:lineRule="auto"/>
              <w:jc w:val="center"/>
              <w:rPr>
                <w:sz w:val="24"/>
              </w:rPr>
            </w:pPr>
            <w:r w:rsidRPr="00FB7247">
              <w:rPr>
                <w:sz w:val="24"/>
              </w:rPr>
              <w:t>10500,00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10500,00</w:t>
            </w:r>
          </w:p>
        </w:tc>
        <w:tc>
          <w:tcPr>
            <w:tcW w:w="2210" w:type="dxa"/>
          </w:tcPr>
          <w:p w:rsidR="002819C3" w:rsidRPr="00FB7247" w:rsidRDefault="002819C3" w:rsidP="001F57A5">
            <w:pPr>
              <w:jc w:val="center"/>
              <w:rPr>
                <w:sz w:val="24"/>
                <w:lang w:val="uk-UA"/>
              </w:rPr>
            </w:pPr>
            <w:r w:rsidRPr="00FB7247">
              <w:rPr>
                <w:sz w:val="24"/>
              </w:rPr>
              <w:t>КП «Благоустрій» Валківської міської ради</w:t>
            </w:r>
          </w:p>
        </w:tc>
      </w:tr>
      <w:tr w:rsidR="002819C3" w:rsidRPr="00FB7247" w:rsidTr="001F57A5">
        <w:trPr>
          <w:trHeight w:val="390"/>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Придбання екскаватора-навантажувача</w:t>
            </w:r>
          </w:p>
        </w:tc>
        <w:tc>
          <w:tcPr>
            <w:tcW w:w="1701" w:type="dxa"/>
          </w:tcPr>
          <w:p w:rsidR="002819C3" w:rsidRPr="00FB7247" w:rsidRDefault="002819C3" w:rsidP="001F57A5">
            <w:pPr>
              <w:spacing w:line="276" w:lineRule="auto"/>
              <w:jc w:val="center"/>
              <w:rPr>
                <w:sz w:val="24"/>
              </w:rPr>
            </w:pPr>
            <w:r w:rsidRPr="00FB7247">
              <w:rPr>
                <w:sz w:val="24"/>
              </w:rPr>
              <w:t>3221,900</w:t>
            </w:r>
          </w:p>
        </w:tc>
        <w:tc>
          <w:tcPr>
            <w:tcW w:w="1972" w:type="dxa"/>
          </w:tcPr>
          <w:p w:rsidR="002819C3" w:rsidRPr="00FB7247" w:rsidRDefault="002819C3" w:rsidP="001F57A5">
            <w:pPr>
              <w:spacing w:line="276" w:lineRule="auto"/>
              <w:jc w:val="center"/>
              <w:rPr>
                <w:sz w:val="24"/>
              </w:rPr>
            </w:pPr>
            <w:r w:rsidRPr="00FB7247">
              <w:rPr>
                <w:sz w:val="24"/>
              </w:rPr>
              <w:t>3221,900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3221,900</w:t>
            </w:r>
          </w:p>
        </w:tc>
        <w:tc>
          <w:tcPr>
            <w:tcW w:w="2210" w:type="dxa"/>
          </w:tcPr>
          <w:p w:rsidR="002819C3" w:rsidRPr="00FB7247" w:rsidRDefault="002819C3" w:rsidP="001F57A5">
            <w:pPr>
              <w:jc w:val="center"/>
              <w:rPr>
                <w:sz w:val="24"/>
              </w:rPr>
            </w:pPr>
            <w:r w:rsidRPr="00FB7247">
              <w:rPr>
                <w:sz w:val="24"/>
              </w:rPr>
              <w:t>КП «Благоустрій» Валківської 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Придбання тракторів  з обладнанням (відвал, щітка) - 2 шт.</w:t>
            </w:r>
          </w:p>
        </w:tc>
        <w:tc>
          <w:tcPr>
            <w:tcW w:w="1701" w:type="dxa"/>
          </w:tcPr>
          <w:p w:rsidR="002819C3" w:rsidRPr="00FB7247" w:rsidRDefault="002819C3" w:rsidP="001F57A5">
            <w:pPr>
              <w:spacing w:line="276" w:lineRule="auto"/>
              <w:jc w:val="center"/>
              <w:rPr>
                <w:sz w:val="24"/>
              </w:rPr>
            </w:pPr>
            <w:r w:rsidRPr="00FB7247">
              <w:rPr>
                <w:sz w:val="24"/>
              </w:rPr>
              <w:t>1270,00</w:t>
            </w:r>
          </w:p>
        </w:tc>
        <w:tc>
          <w:tcPr>
            <w:tcW w:w="1972" w:type="dxa"/>
          </w:tcPr>
          <w:p w:rsidR="002819C3" w:rsidRPr="00FB7247" w:rsidRDefault="002819C3" w:rsidP="001F57A5">
            <w:pPr>
              <w:spacing w:line="276" w:lineRule="auto"/>
              <w:jc w:val="center"/>
              <w:rPr>
                <w:sz w:val="24"/>
              </w:rPr>
            </w:pPr>
            <w:r w:rsidRPr="00FB7247">
              <w:rPr>
                <w:sz w:val="24"/>
              </w:rPr>
              <w:t>1270,00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1270,00</w:t>
            </w:r>
          </w:p>
        </w:tc>
        <w:tc>
          <w:tcPr>
            <w:tcW w:w="2210" w:type="dxa"/>
          </w:tcPr>
          <w:p w:rsidR="002819C3" w:rsidRPr="00FB7247" w:rsidRDefault="002819C3" w:rsidP="001F57A5">
            <w:pPr>
              <w:jc w:val="center"/>
              <w:rPr>
                <w:sz w:val="24"/>
              </w:rPr>
            </w:pPr>
            <w:r w:rsidRPr="00FB7247">
              <w:rPr>
                <w:sz w:val="24"/>
              </w:rPr>
              <w:t>КП «Благоустрій» Валківської міської ради</w:t>
            </w:r>
          </w:p>
        </w:tc>
      </w:tr>
      <w:tr w:rsidR="002819C3" w:rsidRPr="00FB7247" w:rsidTr="001F57A5">
        <w:trPr>
          <w:trHeight w:val="1006"/>
        </w:trPr>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Придбання тракторних причепів ПТС- 4,5 (ПТС- 4,0)</w:t>
            </w:r>
          </w:p>
        </w:tc>
        <w:tc>
          <w:tcPr>
            <w:tcW w:w="1701" w:type="dxa"/>
          </w:tcPr>
          <w:p w:rsidR="002819C3" w:rsidRPr="00FB7247" w:rsidRDefault="002819C3" w:rsidP="001F57A5">
            <w:pPr>
              <w:spacing w:line="276" w:lineRule="auto"/>
              <w:jc w:val="center"/>
              <w:rPr>
                <w:sz w:val="24"/>
              </w:rPr>
            </w:pPr>
            <w:r w:rsidRPr="00FB7247">
              <w:rPr>
                <w:sz w:val="24"/>
              </w:rPr>
              <w:t>456,00</w:t>
            </w:r>
          </w:p>
        </w:tc>
        <w:tc>
          <w:tcPr>
            <w:tcW w:w="1972" w:type="dxa"/>
          </w:tcPr>
          <w:p w:rsidR="002819C3" w:rsidRPr="00FB7247" w:rsidRDefault="002819C3" w:rsidP="001F57A5">
            <w:pPr>
              <w:spacing w:line="276" w:lineRule="auto"/>
              <w:jc w:val="center"/>
              <w:rPr>
                <w:sz w:val="24"/>
              </w:rPr>
            </w:pPr>
            <w:r w:rsidRPr="00FB7247">
              <w:rPr>
                <w:sz w:val="24"/>
              </w:rPr>
              <w:t>456,00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jc w:val="center"/>
              <w:rPr>
                <w:sz w:val="24"/>
              </w:rPr>
            </w:pPr>
            <w:r w:rsidRPr="00FB7247">
              <w:rPr>
                <w:sz w:val="24"/>
              </w:rPr>
              <w:t>456,00</w:t>
            </w:r>
          </w:p>
        </w:tc>
        <w:tc>
          <w:tcPr>
            <w:tcW w:w="2210" w:type="dxa"/>
          </w:tcPr>
          <w:p w:rsidR="002819C3" w:rsidRPr="00FB7247" w:rsidRDefault="002819C3" w:rsidP="001F57A5">
            <w:pPr>
              <w:jc w:val="center"/>
              <w:rPr>
                <w:sz w:val="24"/>
                <w:lang w:val="uk-UA"/>
              </w:rPr>
            </w:pPr>
            <w:r w:rsidRPr="00FB7247">
              <w:rPr>
                <w:sz w:val="24"/>
              </w:rPr>
              <w:t>КП «Благоустрій» Валківської міської ради</w:t>
            </w:r>
          </w:p>
        </w:tc>
      </w:tr>
      <w:tr w:rsidR="002819C3" w:rsidRPr="00FA4B28" w:rsidTr="001F57A5">
        <w:trPr>
          <w:trHeight w:val="871"/>
        </w:trPr>
        <w:tc>
          <w:tcPr>
            <w:tcW w:w="959" w:type="dxa"/>
          </w:tcPr>
          <w:p w:rsidR="002819C3" w:rsidRPr="00B4685A" w:rsidRDefault="002819C3" w:rsidP="00B4685A">
            <w:pPr>
              <w:pStyle w:val="ad"/>
              <w:numPr>
                <w:ilvl w:val="0"/>
                <w:numId w:val="37"/>
              </w:numPr>
              <w:rPr>
                <w:sz w:val="24"/>
              </w:rPr>
            </w:pPr>
          </w:p>
        </w:tc>
        <w:tc>
          <w:tcPr>
            <w:tcW w:w="5259" w:type="dxa"/>
          </w:tcPr>
          <w:p w:rsidR="002819C3" w:rsidRPr="00FB7247" w:rsidRDefault="002819C3" w:rsidP="001F57A5">
            <w:pPr>
              <w:rPr>
                <w:sz w:val="24"/>
                <w:lang w:val="uk-UA"/>
              </w:rPr>
            </w:pPr>
            <w:r w:rsidRPr="00FB7247">
              <w:rPr>
                <w:sz w:val="24"/>
                <w:lang w:val="uk-UA"/>
              </w:rPr>
              <w:t>Поточний  ремонт вулиць та доріг комунальної власності</w:t>
            </w:r>
          </w:p>
        </w:tc>
        <w:tc>
          <w:tcPr>
            <w:tcW w:w="1701" w:type="dxa"/>
          </w:tcPr>
          <w:p w:rsidR="002819C3" w:rsidRPr="00FB7247" w:rsidRDefault="002819C3" w:rsidP="001F57A5">
            <w:pPr>
              <w:spacing w:line="276" w:lineRule="auto"/>
              <w:jc w:val="center"/>
              <w:rPr>
                <w:sz w:val="24"/>
                <w:lang w:val="uk-UA"/>
              </w:rPr>
            </w:pPr>
            <w:r w:rsidRPr="00FB7247">
              <w:rPr>
                <w:sz w:val="24"/>
                <w:lang w:val="uk-UA"/>
              </w:rPr>
              <w:t>3000,00</w:t>
            </w:r>
          </w:p>
        </w:tc>
        <w:tc>
          <w:tcPr>
            <w:tcW w:w="1972" w:type="dxa"/>
          </w:tcPr>
          <w:p w:rsidR="002819C3" w:rsidRPr="00FB7247" w:rsidRDefault="002819C3" w:rsidP="001F57A5">
            <w:pPr>
              <w:spacing w:line="276" w:lineRule="auto"/>
              <w:jc w:val="center"/>
              <w:rPr>
                <w:sz w:val="24"/>
                <w:lang w:val="uk-UA"/>
              </w:rPr>
            </w:pPr>
            <w:r w:rsidRPr="00FB7247">
              <w:rPr>
                <w:sz w:val="24"/>
                <w:lang w:val="uk-UA"/>
              </w:rPr>
              <w:t>3000,00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jc w:val="center"/>
              <w:rPr>
                <w:sz w:val="24"/>
                <w:lang w:val="uk-UA"/>
              </w:rPr>
            </w:pPr>
            <w:r w:rsidRPr="00FB7247">
              <w:rPr>
                <w:sz w:val="24"/>
                <w:lang w:val="uk-UA"/>
              </w:rPr>
              <w:t>3000,00</w:t>
            </w:r>
          </w:p>
        </w:tc>
        <w:tc>
          <w:tcPr>
            <w:tcW w:w="2210" w:type="dxa"/>
          </w:tcPr>
          <w:p w:rsidR="002819C3" w:rsidRPr="00FB7247" w:rsidRDefault="002819C3" w:rsidP="001F57A5">
            <w:pPr>
              <w:jc w:val="center"/>
              <w:rPr>
                <w:sz w:val="24"/>
                <w:lang w:val="uk-UA"/>
              </w:rPr>
            </w:pPr>
            <w:r w:rsidRPr="00FB7247">
              <w:rPr>
                <w:sz w:val="24"/>
                <w:lang w:val="uk-UA"/>
              </w:rPr>
              <w:t>КП «Благоустрій» Валківської міської ради</w:t>
            </w:r>
          </w:p>
        </w:tc>
      </w:tr>
      <w:tr w:rsidR="002819C3" w:rsidRPr="00FB7247" w:rsidTr="001F57A5">
        <w:tc>
          <w:tcPr>
            <w:tcW w:w="959" w:type="dxa"/>
          </w:tcPr>
          <w:p w:rsidR="002819C3" w:rsidRPr="00B4685A" w:rsidRDefault="002819C3" w:rsidP="00B4685A">
            <w:pPr>
              <w:pStyle w:val="ad"/>
              <w:numPr>
                <w:ilvl w:val="0"/>
                <w:numId w:val="37"/>
              </w:numPr>
              <w:rPr>
                <w:sz w:val="24"/>
                <w:lang w:val="uk-UA"/>
              </w:rPr>
            </w:pPr>
          </w:p>
        </w:tc>
        <w:tc>
          <w:tcPr>
            <w:tcW w:w="5259" w:type="dxa"/>
          </w:tcPr>
          <w:p w:rsidR="002819C3" w:rsidRPr="00FB7247" w:rsidRDefault="002819C3" w:rsidP="00195670">
            <w:pPr>
              <w:rPr>
                <w:b/>
                <w:sz w:val="24"/>
                <w:lang w:val="uk-UA"/>
              </w:rPr>
            </w:pPr>
            <w:r w:rsidRPr="00FB7247">
              <w:rPr>
                <w:sz w:val="24"/>
                <w:lang w:val="uk-UA"/>
              </w:rPr>
              <w:t xml:space="preserve">Придбання автопідіймача </w:t>
            </w:r>
          </w:p>
          <w:p w:rsidR="002819C3" w:rsidRPr="00FB7247" w:rsidRDefault="002819C3" w:rsidP="00195670">
            <w:pPr>
              <w:rPr>
                <w:sz w:val="24"/>
                <w:lang w:val="uk-UA"/>
              </w:rPr>
            </w:pPr>
          </w:p>
        </w:tc>
        <w:tc>
          <w:tcPr>
            <w:tcW w:w="1701" w:type="dxa"/>
          </w:tcPr>
          <w:p w:rsidR="002819C3" w:rsidRPr="00FB7247" w:rsidRDefault="002819C3" w:rsidP="00BC53EE">
            <w:pPr>
              <w:jc w:val="center"/>
              <w:rPr>
                <w:sz w:val="24"/>
                <w:lang w:val="uk-UA"/>
              </w:rPr>
            </w:pPr>
            <w:r w:rsidRPr="00FB7247">
              <w:rPr>
                <w:sz w:val="24"/>
                <w:lang w:val="uk-UA"/>
              </w:rPr>
              <w:t>3000,00</w:t>
            </w:r>
          </w:p>
        </w:tc>
        <w:tc>
          <w:tcPr>
            <w:tcW w:w="1972" w:type="dxa"/>
          </w:tcPr>
          <w:p w:rsidR="002819C3" w:rsidRPr="00FB7247" w:rsidRDefault="002819C3" w:rsidP="00BC53EE">
            <w:pPr>
              <w:jc w:val="center"/>
              <w:rPr>
                <w:sz w:val="24"/>
                <w:lang w:val="uk-UA"/>
              </w:rPr>
            </w:pPr>
            <w:r w:rsidRPr="00FB7247">
              <w:rPr>
                <w:sz w:val="24"/>
                <w:lang w:val="uk-UA"/>
              </w:rPr>
              <w:t>3000,00</w:t>
            </w:r>
          </w:p>
        </w:tc>
        <w:tc>
          <w:tcPr>
            <w:tcW w:w="1895" w:type="dxa"/>
          </w:tcPr>
          <w:p w:rsidR="002819C3" w:rsidRPr="00FB7247" w:rsidRDefault="002819C3" w:rsidP="00BC53EE">
            <w:pPr>
              <w:jc w:val="center"/>
              <w:rPr>
                <w:sz w:val="24"/>
                <w:lang w:val="uk-UA"/>
              </w:rPr>
            </w:pPr>
            <w:r w:rsidRPr="00FB7247">
              <w:rPr>
                <w:sz w:val="24"/>
                <w:lang w:val="uk-UA"/>
              </w:rPr>
              <w:t>0</w:t>
            </w:r>
          </w:p>
        </w:tc>
        <w:tc>
          <w:tcPr>
            <w:tcW w:w="1582" w:type="dxa"/>
          </w:tcPr>
          <w:p w:rsidR="002819C3" w:rsidRPr="00FB7247" w:rsidRDefault="002819C3" w:rsidP="00BC53EE">
            <w:pPr>
              <w:jc w:val="center"/>
              <w:rPr>
                <w:sz w:val="24"/>
                <w:lang w:val="uk-UA"/>
              </w:rPr>
            </w:pPr>
            <w:r w:rsidRPr="00FB7247">
              <w:rPr>
                <w:sz w:val="24"/>
                <w:lang w:val="uk-UA"/>
              </w:rPr>
              <w:t>3000,00</w:t>
            </w:r>
          </w:p>
        </w:tc>
        <w:tc>
          <w:tcPr>
            <w:tcW w:w="2210" w:type="dxa"/>
          </w:tcPr>
          <w:p w:rsidR="002819C3" w:rsidRPr="00FB7247" w:rsidRDefault="002819C3" w:rsidP="00195670">
            <w:pPr>
              <w:rPr>
                <w:sz w:val="24"/>
                <w:lang w:val="uk-UA"/>
              </w:rPr>
            </w:pPr>
            <w:r w:rsidRPr="00FB7247">
              <w:rPr>
                <w:sz w:val="24"/>
              </w:rPr>
              <w:t>Валківська міська рад</w:t>
            </w:r>
            <w:r w:rsidRPr="00FB7247">
              <w:rPr>
                <w:sz w:val="24"/>
                <w:lang w:val="uk-UA"/>
              </w:rPr>
              <w:t>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 xml:space="preserve">Встановлення системи відеоспостереження в    м. Валки </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2210" w:type="dxa"/>
          </w:tcPr>
          <w:p w:rsidR="002819C3" w:rsidRPr="00FB7247" w:rsidRDefault="002819C3" w:rsidP="001F57A5">
            <w:pPr>
              <w:jc w:val="center"/>
              <w:rPr>
                <w:sz w:val="24"/>
                <w:lang w:val="uk-UA"/>
              </w:rPr>
            </w:pPr>
            <w:r w:rsidRPr="00FB7247">
              <w:rPr>
                <w:sz w:val="24"/>
              </w:rPr>
              <w:t>Валківська міська рад</w:t>
            </w:r>
            <w:r w:rsidRPr="00FB7247">
              <w:rPr>
                <w:sz w:val="24"/>
                <w:lang w:val="uk-UA"/>
              </w:rPr>
              <w:t>а</w:t>
            </w:r>
          </w:p>
        </w:tc>
      </w:tr>
      <w:tr w:rsidR="00BC53EE" w:rsidRPr="00FB7247" w:rsidTr="001F57A5">
        <w:tc>
          <w:tcPr>
            <w:tcW w:w="959" w:type="dxa"/>
          </w:tcPr>
          <w:p w:rsidR="00BC53EE" w:rsidRPr="00FB7247" w:rsidRDefault="00BC53EE" w:rsidP="002819C3">
            <w:pPr>
              <w:numPr>
                <w:ilvl w:val="0"/>
                <w:numId w:val="37"/>
              </w:numPr>
              <w:spacing w:line="276" w:lineRule="auto"/>
              <w:rPr>
                <w:sz w:val="24"/>
              </w:rPr>
            </w:pPr>
          </w:p>
        </w:tc>
        <w:tc>
          <w:tcPr>
            <w:tcW w:w="5259" w:type="dxa"/>
          </w:tcPr>
          <w:p w:rsidR="00BC53EE" w:rsidRPr="00FB7247" w:rsidRDefault="00BC53EE" w:rsidP="001F57A5">
            <w:pPr>
              <w:rPr>
                <w:sz w:val="24"/>
                <w:lang w:val="uk-UA"/>
              </w:rPr>
            </w:pPr>
            <w:r w:rsidRPr="00FB7247">
              <w:rPr>
                <w:sz w:val="24"/>
                <w:lang w:val="uk-UA"/>
              </w:rPr>
              <w:t>Виготовлення проектно-кошторисної</w:t>
            </w:r>
            <w:r w:rsidRPr="00FB7247">
              <w:rPr>
                <w:sz w:val="24"/>
              </w:rPr>
              <w:t xml:space="preserve"> </w:t>
            </w:r>
            <w:r w:rsidRPr="00FB7247">
              <w:rPr>
                <w:sz w:val="24"/>
                <w:lang w:val="uk-UA"/>
              </w:rPr>
              <w:t>документації для  встановлення двох світлофорів в м. Валки</w:t>
            </w:r>
          </w:p>
        </w:tc>
        <w:tc>
          <w:tcPr>
            <w:tcW w:w="1701" w:type="dxa"/>
          </w:tcPr>
          <w:p w:rsidR="00BC53EE" w:rsidRPr="00FB7247" w:rsidRDefault="00BC53EE" w:rsidP="001F57A5">
            <w:pPr>
              <w:spacing w:line="276" w:lineRule="auto"/>
              <w:ind w:right="-84"/>
              <w:jc w:val="center"/>
              <w:rPr>
                <w:sz w:val="24"/>
                <w:lang w:val="uk-UA"/>
              </w:rPr>
            </w:pPr>
            <w:r>
              <w:rPr>
                <w:sz w:val="24"/>
                <w:lang w:val="uk-UA"/>
              </w:rPr>
              <w:t>330</w:t>
            </w:r>
            <w:r w:rsidRPr="00FB7247">
              <w:rPr>
                <w:sz w:val="24"/>
                <w:lang w:val="uk-UA"/>
              </w:rPr>
              <w:t>,00</w:t>
            </w:r>
          </w:p>
        </w:tc>
        <w:tc>
          <w:tcPr>
            <w:tcW w:w="1972" w:type="dxa"/>
          </w:tcPr>
          <w:p w:rsidR="00BC53EE" w:rsidRPr="00FB7247" w:rsidRDefault="00BC53EE" w:rsidP="001F57A5">
            <w:pPr>
              <w:spacing w:line="276" w:lineRule="auto"/>
              <w:ind w:right="-84"/>
              <w:jc w:val="center"/>
              <w:rPr>
                <w:sz w:val="24"/>
                <w:lang w:val="uk-UA"/>
              </w:rPr>
            </w:pPr>
            <w:r>
              <w:rPr>
                <w:sz w:val="24"/>
                <w:lang w:val="uk-UA"/>
              </w:rPr>
              <w:t>330</w:t>
            </w:r>
            <w:r w:rsidRPr="00FB7247">
              <w:rPr>
                <w:sz w:val="24"/>
                <w:lang w:val="uk-UA"/>
              </w:rPr>
              <w:t>,00</w:t>
            </w:r>
          </w:p>
        </w:tc>
        <w:tc>
          <w:tcPr>
            <w:tcW w:w="1895" w:type="dxa"/>
          </w:tcPr>
          <w:p w:rsidR="00BC53EE" w:rsidRPr="00FB7247" w:rsidRDefault="00BC53EE" w:rsidP="001F57A5">
            <w:pPr>
              <w:spacing w:line="276" w:lineRule="auto"/>
              <w:jc w:val="center"/>
              <w:rPr>
                <w:sz w:val="24"/>
                <w:lang w:val="uk-UA"/>
              </w:rPr>
            </w:pPr>
            <w:r w:rsidRPr="00FB7247">
              <w:rPr>
                <w:sz w:val="24"/>
                <w:lang w:val="uk-UA"/>
              </w:rPr>
              <w:t>0</w:t>
            </w:r>
          </w:p>
        </w:tc>
        <w:tc>
          <w:tcPr>
            <w:tcW w:w="1582" w:type="dxa"/>
          </w:tcPr>
          <w:p w:rsidR="00BC53EE" w:rsidRPr="00FB7247" w:rsidRDefault="00BC53EE" w:rsidP="001F57A5">
            <w:pPr>
              <w:spacing w:line="276" w:lineRule="auto"/>
              <w:ind w:right="-84"/>
              <w:jc w:val="center"/>
              <w:rPr>
                <w:sz w:val="24"/>
                <w:lang w:val="uk-UA"/>
              </w:rPr>
            </w:pPr>
            <w:r>
              <w:rPr>
                <w:sz w:val="24"/>
                <w:lang w:val="uk-UA"/>
              </w:rPr>
              <w:t>330</w:t>
            </w:r>
            <w:r w:rsidRPr="00FB7247">
              <w:rPr>
                <w:sz w:val="24"/>
                <w:lang w:val="uk-UA"/>
              </w:rPr>
              <w:t>,00</w:t>
            </w:r>
          </w:p>
        </w:tc>
        <w:tc>
          <w:tcPr>
            <w:tcW w:w="2210" w:type="dxa"/>
          </w:tcPr>
          <w:p w:rsidR="00BC53EE" w:rsidRPr="00FB7247" w:rsidRDefault="00BC53EE" w:rsidP="001F57A5">
            <w:pPr>
              <w:jc w:val="center"/>
              <w:rPr>
                <w:sz w:val="24"/>
                <w:lang w:val="uk-UA"/>
              </w:rPr>
            </w:pPr>
            <w:r w:rsidRPr="00FB7247">
              <w:rPr>
                <w:sz w:val="24"/>
              </w:rPr>
              <w:t>Валківська міська рад</w:t>
            </w:r>
            <w:r w:rsidRPr="00FB7247">
              <w:rPr>
                <w:sz w:val="24"/>
                <w:lang w:val="uk-UA"/>
              </w:rPr>
              <w:t>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Виготовлення проектно-кошторисної</w:t>
            </w:r>
            <w:r w:rsidRPr="00FB7247">
              <w:rPr>
                <w:sz w:val="24"/>
              </w:rPr>
              <w:t xml:space="preserve"> </w:t>
            </w:r>
            <w:r w:rsidRPr="00FB7247">
              <w:rPr>
                <w:sz w:val="24"/>
                <w:lang w:val="uk-UA"/>
              </w:rPr>
              <w:t>документації на облаштування парку «Сонечко» в м. Валки Богодухівського</w:t>
            </w:r>
            <w:r w:rsidRPr="00FB7247">
              <w:rPr>
                <w:sz w:val="24"/>
              </w:rPr>
              <w:t xml:space="preserve"> району Харківської області</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200,00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200,0</w:t>
            </w:r>
          </w:p>
        </w:tc>
        <w:tc>
          <w:tcPr>
            <w:tcW w:w="2210" w:type="dxa"/>
          </w:tcPr>
          <w:p w:rsidR="002819C3" w:rsidRPr="00FB7247" w:rsidRDefault="002819C3" w:rsidP="001F57A5">
            <w:pPr>
              <w:jc w:val="center"/>
              <w:rPr>
                <w:sz w:val="24"/>
                <w:lang w:val="uk-UA"/>
              </w:rPr>
            </w:pPr>
            <w:r w:rsidRPr="00FB7247">
              <w:rPr>
                <w:sz w:val="24"/>
              </w:rPr>
              <w:t>Валківська міська рад</w:t>
            </w:r>
            <w:r w:rsidRPr="00FB7247">
              <w:rPr>
                <w:sz w:val="24"/>
                <w:lang w:val="uk-UA"/>
              </w:rPr>
              <w:t>а</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V</w:t>
            </w:r>
            <w:r w:rsidRPr="00FB7247">
              <w:rPr>
                <w:b/>
                <w:sz w:val="24"/>
                <w:lang w:val="en-US"/>
              </w:rPr>
              <w:t>I</w:t>
            </w:r>
            <w:r w:rsidRPr="00FB7247">
              <w:rPr>
                <w:b/>
                <w:sz w:val="24"/>
              </w:rPr>
              <w:t>. Житлово-комунальна інфраструктура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Реконструкція водогону в смт. Ков’яги Богодухівського району Харківської області по вул. Харківська, вул. Гоголя, вул. Поштова</w:t>
            </w:r>
          </w:p>
        </w:tc>
        <w:tc>
          <w:tcPr>
            <w:tcW w:w="1701" w:type="dxa"/>
          </w:tcPr>
          <w:p w:rsidR="002819C3" w:rsidRPr="00FB7247" w:rsidRDefault="002819C3" w:rsidP="001F57A5">
            <w:pPr>
              <w:spacing w:line="276" w:lineRule="auto"/>
              <w:ind w:right="-84"/>
              <w:jc w:val="center"/>
              <w:rPr>
                <w:sz w:val="24"/>
              </w:rPr>
            </w:pPr>
            <w:r w:rsidRPr="00FB7247">
              <w:rPr>
                <w:sz w:val="24"/>
              </w:rPr>
              <w:t>6000,00</w:t>
            </w:r>
          </w:p>
        </w:tc>
        <w:tc>
          <w:tcPr>
            <w:tcW w:w="1972" w:type="dxa"/>
          </w:tcPr>
          <w:p w:rsidR="002819C3" w:rsidRPr="00FB7247" w:rsidRDefault="002819C3" w:rsidP="001F57A5">
            <w:pPr>
              <w:spacing w:line="276" w:lineRule="auto"/>
              <w:ind w:left="-24" w:right="-53"/>
              <w:jc w:val="center"/>
              <w:rPr>
                <w:sz w:val="24"/>
              </w:rPr>
            </w:pPr>
            <w:r w:rsidRPr="00FB7247">
              <w:rPr>
                <w:sz w:val="24"/>
              </w:rPr>
              <w:t>6000,00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left="-24" w:right="-53"/>
              <w:jc w:val="center"/>
              <w:rPr>
                <w:sz w:val="24"/>
              </w:rPr>
            </w:pPr>
            <w:r w:rsidRPr="00FB7247">
              <w:rPr>
                <w:sz w:val="24"/>
              </w:rPr>
              <w:t>6000,00</w:t>
            </w:r>
          </w:p>
        </w:tc>
        <w:tc>
          <w:tcPr>
            <w:tcW w:w="2210" w:type="dxa"/>
          </w:tcPr>
          <w:p w:rsidR="002819C3" w:rsidRPr="00FB7247" w:rsidRDefault="002819C3" w:rsidP="001F57A5">
            <w:pPr>
              <w:jc w:val="center"/>
              <w:rPr>
                <w:sz w:val="24"/>
              </w:rPr>
            </w:pPr>
            <w:r w:rsidRPr="00FB7247">
              <w:rPr>
                <w:sz w:val="24"/>
              </w:rPr>
              <w:t>КП «Вода» Валківської 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Реконструкція водогону в с. Костів Богодухівського району Харківської області по вул. Іванська, вул. Миру, вул. Молодіжна</w:t>
            </w:r>
          </w:p>
        </w:tc>
        <w:tc>
          <w:tcPr>
            <w:tcW w:w="1701" w:type="dxa"/>
          </w:tcPr>
          <w:p w:rsidR="002819C3" w:rsidRPr="00FB7247" w:rsidRDefault="002819C3" w:rsidP="001F57A5">
            <w:pPr>
              <w:spacing w:line="276" w:lineRule="auto"/>
              <w:ind w:right="-84"/>
              <w:jc w:val="center"/>
              <w:rPr>
                <w:sz w:val="24"/>
              </w:rPr>
            </w:pPr>
            <w:r w:rsidRPr="00FB7247">
              <w:rPr>
                <w:sz w:val="24"/>
              </w:rPr>
              <w:t>5700,00</w:t>
            </w:r>
          </w:p>
        </w:tc>
        <w:tc>
          <w:tcPr>
            <w:tcW w:w="1972" w:type="dxa"/>
          </w:tcPr>
          <w:p w:rsidR="002819C3" w:rsidRPr="00FB7247" w:rsidRDefault="002819C3" w:rsidP="001F57A5">
            <w:pPr>
              <w:spacing w:line="276" w:lineRule="auto"/>
              <w:ind w:right="-84"/>
              <w:jc w:val="center"/>
              <w:rPr>
                <w:sz w:val="24"/>
              </w:rPr>
            </w:pPr>
            <w:r w:rsidRPr="00FB7247">
              <w:rPr>
                <w:sz w:val="24"/>
              </w:rPr>
              <w:t>5700,00</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right="-84"/>
              <w:jc w:val="center"/>
              <w:rPr>
                <w:sz w:val="24"/>
              </w:rPr>
            </w:pPr>
            <w:r w:rsidRPr="00FB7247">
              <w:rPr>
                <w:sz w:val="24"/>
              </w:rPr>
              <w:t>5700,00</w:t>
            </w:r>
          </w:p>
        </w:tc>
        <w:tc>
          <w:tcPr>
            <w:tcW w:w="2210" w:type="dxa"/>
          </w:tcPr>
          <w:p w:rsidR="002819C3" w:rsidRPr="00FB7247" w:rsidRDefault="002819C3" w:rsidP="001F57A5">
            <w:pPr>
              <w:jc w:val="center"/>
              <w:rPr>
                <w:sz w:val="24"/>
              </w:rPr>
            </w:pPr>
            <w:r w:rsidRPr="00FB7247">
              <w:rPr>
                <w:sz w:val="24"/>
              </w:rPr>
              <w:t>КП «Вода» Валківської міської ради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rPr>
              <w:t>Реконструкція очисних споруд м. Валки</w:t>
            </w:r>
          </w:p>
        </w:tc>
        <w:tc>
          <w:tcPr>
            <w:tcW w:w="1701" w:type="dxa"/>
          </w:tcPr>
          <w:p w:rsidR="002819C3" w:rsidRPr="00FB7247" w:rsidRDefault="002819C3" w:rsidP="001F57A5">
            <w:pPr>
              <w:spacing w:line="276" w:lineRule="auto"/>
              <w:ind w:right="-84"/>
              <w:jc w:val="center"/>
              <w:rPr>
                <w:sz w:val="24"/>
              </w:rPr>
            </w:pPr>
            <w:r w:rsidRPr="00FB7247">
              <w:rPr>
                <w:sz w:val="24"/>
              </w:rPr>
              <w:t>36308,315</w:t>
            </w:r>
          </w:p>
        </w:tc>
        <w:tc>
          <w:tcPr>
            <w:tcW w:w="1972" w:type="dxa"/>
          </w:tcPr>
          <w:p w:rsidR="002819C3" w:rsidRPr="00FB7247" w:rsidRDefault="002819C3" w:rsidP="001F57A5">
            <w:pPr>
              <w:spacing w:line="276" w:lineRule="auto"/>
              <w:ind w:right="-84"/>
              <w:jc w:val="center"/>
              <w:rPr>
                <w:sz w:val="24"/>
              </w:rPr>
            </w:pPr>
            <w:r w:rsidRPr="00FB7247">
              <w:rPr>
                <w:sz w:val="24"/>
              </w:rPr>
              <w:t>21080,804</w:t>
            </w:r>
          </w:p>
        </w:tc>
        <w:tc>
          <w:tcPr>
            <w:tcW w:w="1895" w:type="dxa"/>
          </w:tcPr>
          <w:p w:rsidR="002819C3" w:rsidRPr="00FB7247" w:rsidRDefault="002819C3" w:rsidP="001F57A5">
            <w:pPr>
              <w:spacing w:line="276" w:lineRule="auto"/>
              <w:jc w:val="center"/>
              <w:rPr>
                <w:sz w:val="24"/>
              </w:rPr>
            </w:pPr>
            <w:r w:rsidRPr="00FB7247">
              <w:rPr>
                <w:sz w:val="24"/>
              </w:rPr>
              <w:t>41,9</w:t>
            </w:r>
          </w:p>
        </w:tc>
        <w:tc>
          <w:tcPr>
            <w:tcW w:w="1582" w:type="dxa"/>
          </w:tcPr>
          <w:p w:rsidR="002819C3" w:rsidRPr="00FB7247" w:rsidRDefault="002819C3" w:rsidP="001F57A5">
            <w:pPr>
              <w:spacing w:line="276" w:lineRule="auto"/>
              <w:ind w:right="-84"/>
              <w:jc w:val="center"/>
              <w:rPr>
                <w:sz w:val="24"/>
              </w:rPr>
            </w:pPr>
            <w:r w:rsidRPr="00FB7247">
              <w:rPr>
                <w:sz w:val="24"/>
              </w:rPr>
              <w:t>21080,804</w:t>
            </w:r>
          </w:p>
        </w:tc>
        <w:tc>
          <w:tcPr>
            <w:tcW w:w="2210" w:type="dxa"/>
          </w:tcPr>
          <w:p w:rsidR="002819C3" w:rsidRPr="00FB7247" w:rsidRDefault="002819C3" w:rsidP="001F57A5">
            <w:pPr>
              <w:jc w:val="center"/>
              <w:rPr>
                <w:sz w:val="24"/>
              </w:rPr>
            </w:pPr>
            <w:r w:rsidRPr="00FB7247">
              <w:rPr>
                <w:sz w:val="24"/>
              </w:rPr>
              <w:t>КП «Вода» Валківської міської ради</w:t>
            </w:r>
          </w:p>
        </w:tc>
      </w:tr>
      <w:tr w:rsidR="002819C3" w:rsidRPr="00FB7247" w:rsidTr="001F57A5">
        <w:tc>
          <w:tcPr>
            <w:tcW w:w="15578" w:type="dxa"/>
            <w:gridSpan w:val="7"/>
          </w:tcPr>
          <w:p w:rsidR="002819C3" w:rsidRPr="00FB7247" w:rsidRDefault="002819C3" w:rsidP="001F57A5">
            <w:pPr>
              <w:jc w:val="center"/>
              <w:rPr>
                <w:b/>
                <w:sz w:val="24"/>
              </w:rPr>
            </w:pPr>
            <w:r w:rsidRPr="00FB7247">
              <w:rPr>
                <w:b/>
                <w:sz w:val="24"/>
              </w:rPr>
              <w:t>V</w:t>
            </w:r>
            <w:r w:rsidRPr="00FB7247">
              <w:rPr>
                <w:b/>
                <w:sz w:val="24"/>
                <w:lang w:val="en-US"/>
              </w:rPr>
              <w:t>I</w:t>
            </w:r>
            <w:r w:rsidRPr="00FB7247">
              <w:rPr>
                <w:b/>
                <w:sz w:val="24"/>
              </w:rPr>
              <w:t>І</w:t>
            </w:r>
            <w:r w:rsidRPr="00FB7247">
              <w:rPr>
                <w:b/>
                <w:sz w:val="24"/>
                <w:lang w:val="uk-UA"/>
              </w:rPr>
              <w:t xml:space="preserve"> Інші інвестиційні та </w:t>
            </w:r>
            <w:r w:rsidRPr="00FB7247">
              <w:rPr>
                <w:b/>
                <w:sz w:val="24"/>
              </w:rPr>
              <w:t xml:space="preserve"> </w:t>
            </w:r>
            <w:r w:rsidRPr="00FB7247">
              <w:rPr>
                <w:b/>
                <w:sz w:val="24"/>
                <w:lang w:val="uk-UA"/>
              </w:rPr>
              <w:t>інфраструктурні</w:t>
            </w:r>
            <w:r w:rsidRPr="00FB7247">
              <w:rPr>
                <w:b/>
                <w:sz w:val="24"/>
              </w:rPr>
              <w:t xml:space="preserve"> </w:t>
            </w:r>
            <w:r w:rsidRPr="00FB7247">
              <w:rPr>
                <w:b/>
                <w:sz w:val="24"/>
                <w:lang w:val="uk-UA"/>
              </w:rPr>
              <w:t>проєкти</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rPr>
              <w:t xml:space="preserve">Виготовлення проектно-кошторисної </w:t>
            </w:r>
            <w:r w:rsidRPr="00FB7247">
              <w:rPr>
                <w:sz w:val="24"/>
                <w:lang w:val="uk-UA"/>
              </w:rPr>
              <w:t>документації</w:t>
            </w:r>
            <w:r w:rsidRPr="00FB7247">
              <w:rPr>
                <w:sz w:val="24"/>
              </w:rPr>
              <w:t xml:space="preserve"> на інфраструктурне облаштування Валківського індустріального парку «Земля і вода», оформлення земельної ділянки під індустріальний парк, розробка інжинірингового проекту індустріального парку</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1751,130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1411,63</w:t>
            </w:r>
          </w:p>
        </w:tc>
        <w:tc>
          <w:tcPr>
            <w:tcW w:w="1895" w:type="dxa"/>
          </w:tcPr>
          <w:p w:rsidR="002819C3" w:rsidRPr="00FB7247" w:rsidRDefault="002819C3" w:rsidP="001F57A5">
            <w:pPr>
              <w:spacing w:line="276" w:lineRule="auto"/>
              <w:jc w:val="center"/>
              <w:rPr>
                <w:sz w:val="24"/>
                <w:lang w:val="uk-UA"/>
              </w:rPr>
            </w:pPr>
            <w:r w:rsidRPr="00FB7247">
              <w:rPr>
                <w:sz w:val="24"/>
                <w:lang w:val="uk-UA"/>
              </w:rPr>
              <w:t>19,4</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1411,63</w:t>
            </w:r>
          </w:p>
        </w:tc>
        <w:tc>
          <w:tcPr>
            <w:tcW w:w="2210" w:type="dxa"/>
          </w:tcPr>
          <w:p w:rsidR="002819C3" w:rsidRPr="00FB7247" w:rsidRDefault="002819C3" w:rsidP="001F57A5">
            <w:pPr>
              <w:jc w:val="center"/>
              <w:rPr>
                <w:sz w:val="24"/>
                <w:lang w:val="uk-UA"/>
              </w:rPr>
            </w:pPr>
            <w:r w:rsidRPr="00FB7247">
              <w:rPr>
                <w:sz w:val="24"/>
              </w:rPr>
              <w:t>Валківська міська рад</w:t>
            </w:r>
            <w:r w:rsidRPr="00FB7247">
              <w:rPr>
                <w:sz w:val="24"/>
                <w:lang w:val="uk-UA"/>
              </w:rPr>
              <w:t>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rPr>
            </w:pPr>
            <w:r w:rsidRPr="00FB7247">
              <w:rPr>
                <w:sz w:val="24"/>
              </w:rPr>
              <w:t>Реконструкція частини  адмінбудівлі за адресою:  площа Центральн</w:t>
            </w:r>
            <w:r w:rsidRPr="00FB7247">
              <w:rPr>
                <w:sz w:val="24"/>
                <w:lang w:val="uk-UA"/>
              </w:rPr>
              <w:t>а</w:t>
            </w:r>
            <w:r w:rsidRPr="00FB7247">
              <w:rPr>
                <w:sz w:val="24"/>
              </w:rPr>
              <w:t>, 2  м. Валки</w:t>
            </w:r>
          </w:p>
        </w:tc>
        <w:tc>
          <w:tcPr>
            <w:tcW w:w="1701" w:type="dxa"/>
          </w:tcPr>
          <w:p w:rsidR="002819C3" w:rsidRPr="00FB7247" w:rsidRDefault="002819C3" w:rsidP="001F57A5">
            <w:pPr>
              <w:spacing w:line="276" w:lineRule="auto"/>
              <w:ind w:right="-84"/>
              <w:jc w:val="center"/>
              <w:rPr>
                <w:sz w:val="24"/>
              </w:rPr>
            </w:pPr>
            <w:r w:rsidRPr="00FB7247">
              <w:rPr>
                <w:sz w:val="24"/>
              </w:rPr>
              <w:t>2701,531</w:t>
            </w:r>
          </w:p>
        </w:tc>
        <w:tc>
          <w:tcPr>
            <w:tcW w:w="1972" w:type="dxa"/>
          </w:tcPr>
          <w:p w:rsidR="002819C3" w:rsidRPr="00FB7247" w:rsidRDefault="002819C3" w:rsidP="001F57A5">
            <w:pPr>
              <w:spacing w:line="276" w:lineRule="auto"/>
              <w:ind w:right="-84"/>
              <w:jc w:val="center"/>
              <w:rPr>
                <w:sz w:val="24"/>
              </w:rPr>
            </w:pPr>
            <w:r w:rsidRPr="00FB7247">
              <w:rPr>
                <w:sz w:val="24"/>
              </w:rPr>
              <w:t>2701,531</w:t>
            </w:r>
          </w:p>
        </w:tc>
        <w:tc>
          <w:tcPr>
            <w:tcW w:w="1895" w:type="dxa"/>
          </w:tcPr>
          <w:p w:rsidR="002819C3" w:rsidRPr="00FB7247" w:rsidRDefault="002819C3" w:rsidP="001F57A5">
            <w:pPr>
              <w:spacing w:line="276" w:lineRule="auto"/>
              <w:jc w:val="center"/>
              <w:rPr>
                <w:sz w:val="24"/>
              </w:rPr>
            </w:pPr>
            <w:r w:rsidRPr="00FB7247">
              <w:rPr>
                <w:sz w:val="24"/>
              </w:rPr>
              <w:t>0</w:t>
            </w:r>
          </w:p>
        </w:tc>
        <w:tc>
          <w:tcPr>
            <w:tcW w:w="1582" w:type="dxa"/>
          </w:tcPr>
          <w:p w:rsidR="002819C3" w:rsidRPr="00FB7247" w:rsidRDefault="002819C3" w:rsidP="001F57A5">
            <w:pPr>
              <w:spacing w:line="276" w:lineRule="auto"/>
              <w:ind w:right="-84"/>
              <w:jc w:val="center"/>
              <w:rPr>
                <w:sz w:val="24"/>
              </w:rPr>
            </w:pPr>
            <w:r w:rsidRPr="00FB7247">
              <w:rPr>
                <w:sz w:val="24"/>
              </w:rPr>
              <w:t>2701,531</w:t>
            </w:r>
          </w:p>
        </w:tc>
        <w:tc>
          <w:tcPr>
            <w:tcW w:w="2210" w:type="dxa"/>
          </w:tcPr>
          <w:p w:rsidR="002819C3" w:rsidRPr="00FB7247" w:rsidRDefault="002819C3" w:rsidP="001F57A5">
            <w:pPr>
              <w:jc w:val="center"/>
              <w:rPr>
                <w:sz w:val="24"/>
                <w:lang w:val="uk-UA"/>
              </w:rPr>
            </w:pPr>
            <w:r w:rsidRPr="00FB7247">
              <w:rPr>
                <w:sz w:val="24"/>
              </w:rPr>
              <w:t>Валківська міська рад</w:t>
            </w:r>
            <w:r w:rsidRPr="00FB7247">
              <w:rPr>
                <w:sz w:val="24"/>
                <w:lang w:val="uk-UA"/>
              </w:rPr>
              <w:t>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 xml:space="preserve">Створення підрозділу  місцевої пожежної  </w:t>
            </w:r>
            <w:r w:rsidRPr="00FB7247">
              <w:rPr>
                <w:sz w:val="24"/>
                <w:lang w:val="uk-UA"/>
              </w:rPr>
              <w:lastRenderedPageBreak/>
              <w:t xml:space="preserve">охорони </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lastRenderedPageBreak/>
              <w:t>15000,00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15000,00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15000,00</w:t>
            </w:r>
          </w:p>
        </w:tc>
        <w:tc>
          <w:tcPr>
            <w:tcW w:w="2210" w:type="dxa"/>
          </w:tcPr>
          <w:p w:rsidR="002819C3" w:rsidRPr="00FB7247" w:rsidRDefault="002819C3" w:rsidP="001F57A5">
            <w:pPr>
              <w:jc w:val="center"/>
              <w:rPr>
                <w:sz w:val="24"/>
                <w:lang w:val="uk-UA"/>
              </w:rPr>
            </w:pPr>
            <w:r w:rsidRPr="00FB7247">
              <w:rPr>
                <w:sz w:val="24"/>
              </w:rPr>
              <w:t xml:space="preserve">Валківська міська </w:t>
            </w:r>
            <w:r w:rsidRPr="00FB7247">
              <w:rPr>
                <w:sz w:val="24"/>
              </w:rPr>
              <w:lastRenderedPageBreak/>
              <w:t>рад</w:t>
            </w:r>
            <w:r w:rsidRPr="00FB7247">
              <w:rPr>
                <w:sz w:val="24"/>
                <w:lang w:val="uk-UA"/>
              </w:rPr>
              <w:t>а</w:t>
            </w:r>
          </w:p>
        </w:tc>
      </w:tr>
      <w:tr w:rsidR="002819C3" w:rsidRPr="00FB7247" w:rsidTr="001F57A5">
        <w:tc>
          <w:tcPr>
            <w:tcW w:w="959" w:type="dxa"/>
          </w:tcPr>
          <w:p w:rsidR="002819C3" w:rsidRPr="00FB7247" w:rsidRDefault="002819C3" w:rsidP="002819C3">
            <w:pPr>
              <w:numPr>
                <w:ilvl w:val="0"/>
                <w:numId w:val="37"/>
              </w:numPr>
              <w:spacing w:line="276" w:lineRule="auto"/>
              <w:rPr>
                <w:sz w:val="24"/>
              </w:rPr>
            </w:pPr>
          </w:p>
        </w:tc>
        <w:tc>
          <w:tcPr>
            <w:tcW w:w="5259" w:type="dxa"/>
          </w:tcPr>
          <w:p w:rsidR="002819C3" w:rsidRPr="00FB7247" w:rsidRDefault="002819C3" w:rsidP="001F57A5">
            <w:pPr>
              <w:rPr>
                <w:sz w:val="24"/>
                <w:lang w:val="uk-UA"/>
              </w:rPr>
            </w:pPr>
            <w:r w:rsidRPr="00FB7247">
              <w:rPr>
                <w:sz w:val="24"/>
                <w:lang w:val="uk-UA"/>
              </w:rPr>
              <w:t>Створення музею - скансену під відкритим небом в с. Війтенки</w:t>
            </w:r>
            <w:r w:rsidRPr="00FB7247">
              <w:rPr>
                <w:sz w:val="24"/>
              </w:rPr>
              <w:t xml:space="preserve"> </w:t>
            </w:r>
            <w:r w:rsidRPr="00FB7247">
              <w:rPr>
                <w:sz w:val="24"/>
                <w:lang w:val="uk-UA"/>
              </w:rPr>
              <w:t>Богодухівського</w:t>
            </w:r>
            <w:r w:rsidRPr="00FB7247">
              <w:rPr>
                <w:sz w:val="24"/>
              </w:rPr>
              <w:t xml:space="preserve"> району Харківської області</w:t>
            </w:r>
          </w:p>
        </w:tc>
        <w:tc>
          <w:tcPr>
            <w:tcW w:w="1701" w:type="dxa"/>
          </w:tcPr>
          <w:p w:rsidR="002819C3" w:rsidRPr="00FB7247" w:rsidRDefault="002819C3" w:rsidP="001F57A5">
            <w:pPr>
              <w:spacing w:line="276" w:lineRule="auto"/>
              <w:ind w:right="-84"/>
              <w:jc w:val="center"/>
              <w:rPr>
                <w:sz w:val="24"/>
                <w:lang w:val="uk-UA"/>
              </w:rPr>
            </w:pPr>
            <w:r w:rsidRPr="00FB7247">
              <w:rPr>
                <w:sz w:val="24"/>
                <w:lang w:val="uk-UA"/>
              </w:rPr>
              <w:t>1500,00</w:t>
            </w:r>
          </w:p>
        </w:tc>
        <w:tc>
          <w:tcPr>
            <w:tcW w:w="1972" w:type="dxa"/>
          </w:tcPr>
          <w:p w:rsidR="002819C3" w:rsidRPr="00FB7247" w:rsidRDefault="002819C3" w:rsidP="001F57A5">
            <w:pPr>
              <w:spacing w:line="276" w:lineRule="auto"/>
              <w:ind w:right="-84"/>
              <w:jc w:val="center"/>
              <w:rPr>
                <w:sz w:val="24"/>
                <w:lang w:val="uk-UA"/>
              </w:rPr>
            </w:pPr>
            <w:r w:rsidRPr="00FB7247">
              <w:rPr>
                <w:sz w:val="24"/>
                <w:lang w:val="uk-UA"/>
              </w:rPr>
              <w:t>1500,00</w:t>
            </w:r>
          </w:p>
        </w:tc>
        <w:tc>
          <w:tcPr>
            <w:tcW w:w="1895" w:type="dxa"/>
          </w:tcPr>
          <w:p w:rsidR="002819C3" w:rsidRPr="00FB7247" w:rsidRDefault="002819C3" w:rsidP="001F57A5">
            <w:pPr>
              <w:spacing w:line="276" w:lineRule="auto"/>
              <w:jc w:val="center"/>
              <w:rPr>
                <w:sz w:val="24"/>
                <w:lang w:val="uk-UA"/>
              </w:rPr>
            </w:pPr>
            <w:r w:rsidRPr="00FB7247">
              <w:rPr>
                <w:sz w:val="24"/>
                <w:lang w:val="uk-UA"/>
              </w:rPr>
              <w:t>0</w:t>
            </w:r>
          </w:p>
        </w:tc>
        <w:tc>
          <w:tcPr>
            <w:tcW w:w="1582" w:type="dxa"/>
          </w:tcPr>
          <w:p w:rsidR="002819C3" w:rsidRPr="00FB7247" w:rsidRDefault="002819C3" w:rsidP="001F57A5">
            <w:pPr>
              <w:spacing w:line="276" w:lineRule="auto"/>
              <w:ind w:right="-84"/>
              <w:jc w:val="center"/>
              <w:rPr>
                <w:sz w:val="24"/>
                <w:lang w:val="uk-UA"/>
              </w:rPr>
            </w:pPr>
            <w:r w:rsidRPr="00FB7247">
              <w:rPr>
                <w:sz w:val="24"/>
                <w:lang w:val="uk-UA"/>
              </w:rPr>
              <w:t>1500,00</w:t>
            </w:r>
          </w:p>
        </w:tc>
        <w:tc>
          <w:tcPr>
            <w:tcW w:w="2210" w:type="dxa"/>
          </w:tcPr>
          <w:p w:rsidR="002819C3" w:rsidRPr="00FB7247" w:rsidRDefault="002819C3" w:rsidP="001F57A5">
            <w:pPr>
              <w:jc w:val="center"/>
              <w:rPr>
                <w:sz w:val="24"/>
                <w:lang w:val="uk-UA"/>
              </w:rPr>
            </w:pPr>
            <w:r w:rsidRPr="00FB7247">
              <w:rPr>
                <w:sz w:val="24"/>
              </w:rPr>
              <w:t>Валківська міська рад</w:t>
            </w:r>
            <w:r w:rsidRPr="00FB7247">
              <w:rPr>
                <w:sz w:val="24"/>
                <w:lang w:val="uk-UA"/>
              </w:rPr>
              <w:t>а</w:t>
            </w:r>
          </w:p>
        </w:tc>
      </w:tr>
    </w:tbl>
    <w:p w:rsidR="002819C3" w:rsidRPr="00FB7247" w:rsidRDefault="002819C3" w:rsidP="002819C3">
      <w:pPr>
        <w:tabs>
          <w:tab w:val="left" w:pos="2025"/>
        </w:tabs>
        <w:spacing w:line="276" w:lineRule="auto"/>
        <w:rPr>
          <w:lang w:val="uk-UA"/>
        </w:rPr>
      </w:pPr>
    </w:p>
    <w:p w:rsidR="00E67E7D" w:rsidRPr="00FB7247" w:rsidRDefault="00E67E7D" w:rsidP="00425355">
      <w:pPr>
        <w:tabs>
          <w:tab w:val="left" w:pos="2025"/>
        </w:tabs>
        <w:spacing w:line="276" w:lineRule="auto"/>
      </w:pPr>
    </w:p>
    <w:p w:rsidR="00E27ACC" w:rsidRPr="00FB7247" w:rsidRDefault="00FE3933" w:rsidP="00425355">
      <w:pPr>
        <w:pStyle w:val="1"/>
        <w:spacing w:before="0" w:line="276" w:lineRule="auto"/>
        <w:rPr>
          <w:rFonts w:ascii="Times New Roman" w:hAnsi="Times New Roman"/>
          <w:color w:val="auto"/>
          <w:lang w:val="uk-UA" w:eastAsia="en-US"/>
        </w:rPr>
      </w:pPr>
      <w:r w:rsidRPr="00FB7247">
        <w:rPr>
          <w:rFonts w:ascii="Times New Roman" w:hAnsi="Times New Roman"/>
          <w:color w:val="auto"/>
        </w:rPr>
        <w:br w:type="page"/>
      </w:r>
    </w:p>
    <w:p w:rsidR="00326E51" w:rsidRDefault="00326E51" w:rsidP="00425355">
      <w:pPr>
        <w:pStyle w:val="2"/>
        <w:numPr>
          <w:ilvl w:val="0"/>
          <w:numId w:val="0"/>
        </w:numPr>
        <w:spacing w:after="0" w:line="276" w:lineRule="auto"/>
        <w:outlineLvl w:val="0"/>
        <w:rPr>
          <w:rFonts w:ascii="Times New Roman" w:hAnsi="Times New Roman"/>
          <w:b/>
          <w:sz w:val="28"/>
          <w:szCs w:val="28"/>
          <w:lang w:val="en-US"/>
        </w:rPr>
        <w:sectPr w:rsidR="00326E51" w:rsidSect="00326E51">
          <w:pgSz w:w="16838" w:h="11906" w:orient="landscape"/>
          <w:pgMar w:top="851" w:right="567" w:bottom="851" w:left="851" w:header="709" w:footer="709" w:gutter="0"/>
          <w:cols w:space="708"/>
          <w:titlePg/>
          <w:docGrid w:linePitch="360"/>
        </w:sectPr>
      </w:pPr>
    </w:p>
    <w:p w:rsidR="00BF3F1C" w:rsidRDefault="00BF3F1C" w:rsidP="00425355">
      <w:pPr>
        <w:pStyle w:val="2"/>
        <w:numPr>
          <w:ilvl w:val="0"/>
          <w:numId w:val="0"/>
        </w:numPr>
        <w:spacing w:after="0" w:line="276" w:lineRule="auto"/>
        <w:outlineLvl w:val="0"/>
        <w:rPr>
          <w:rFonts w:ascii="Times New Roman" w:hAnsi="Times New Roman"/>
          <w:b/>
          <w:sz w:val="28"/>
          <w:szCs w:val="28"/>
        </w:rPr>
      </w:pPr>
      <w:bookmarkStart w:id="57" w:name="_Toc90367818"/>
      <w:r w:rsidRPr="00DA68FF">
        <w:rPr>
          <w:rFonts w:ascii="Times New Roman" w:hAnsi="Times New Roman"/>
          <w:b/>
          <w:sz w:val="28"/>
          <w:szCs w:val="28"/>
          <w:lang w:val="en-US"/>
        </w:rPr>
        <w:lastRenderedPageBreak/>
        <w:t>V</w:t>
      </w:r>
      <w:r w:rsidRPr="00DA68FF">
        <w:rPr>
          <w:rFonts w:ascii="Times New Roman" w:hAnsi="Times New Roman"/>
          <w:b/>
          <w:sz w:val="28"/>
          <w:szCs w:val="28"/>
        </w:rPr>
        <w:t xml:space="preserve">. Фінансове забезпечення реалізації </w:t>
      </w:r>
      <w:bookmarkStart w:id="58" w:name="_Toc86678177"/>
      <w:bookmarkStart w:id="59" w:name="_Toc86678146"/>
      <w:bookmarkStart w:id="60" w:name="_Toc86677309"/>
      <w:bookmarkStart w:id="61" w:name="_Toc86677075"/>
      <w:bookmarkEnd w:id="51"/>
      <w:bookmarkEnd w:id="52"/>
      <w:bookmarkEnd w:id="53"/>
      <w:bookmarkEnd w:id="54"/>
      <w:r w:rsidRPr="00DA68FF">
        <w:rPr>
          <w:rFonts w:ascii="Times New Roman" w:hAnsi="Times New Roman"/>
          <w:b/>
          <w:sz w:val="28"/>
          <w:szCs w:val="28"/>
        </w:rPr>
        <w:t>Програми</w:t>
      </w:r>
      <w:bookmarkEnd w:id="57"/>
    </w:p>
    <w:p w:rsidR="00D8794D" w:rsidRDefault="00D8794D" w:rsidP="00425355">
      <w:pPr>
        <w:pStyle w:val="2"/>
        <w:numPr>
          <w:ilvl w:val="0"/>
          <w:numId w:val="0"/>
        </w:numPr>
        <w:spacing w:after="0" w:line="276" w:lineRule="auto"/>
        <w:outlineLvl w:val="0"/>
        <w:rPr>
          <w:rFonts w:ascii="Times New Roman" w:hAnsi="Times New Roman"/>
          <w:b/>
          <w:sz w:val="28"/>
          <w:szCs w:val="28"/>
        </w:rPr>
      </w:pP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Виконання завдань та заходів Програми економічного і соціального розвитку </w:t>
      </w:r>
      <w:r w:rsidR="00AE5057" w:rsidRPr="00A55BAA">
        <w:rPr>
          <w:sz w:val="28"/>
          <w:szCs w:val="28"/>
          <w:lang w:val="uk-UA"/>
        </w:rPr>
        <w:t>Валківської</w:t>
      </w:r>
      <w:r w:rsidRPr="00A55BAA">
        <w:rPr>
          <w:sz w:val="28"/>
          <w:szCs w:val="28"/>
          <w:lang w:val="uk-UA"/>
        </w:rPr>
        <w:t xml:space="preserve"> міської територіальної громади на 2022</w:t>
      </w:r>
      <w:r w:rsidR="00AE5057" w:rsidRPr="00A55BAA">
        <w:rPr>
          <w:sz w:val="28"/>
          <w:szCs w:val="28"/>
          <w:lang w:val="uk-UA"/>
        </w:rPr>
        <w:t xml:space="preserve"> рік</w:t>
      </w:r>
      <w:r w:rsidRPr="00A55BAA">
        <w:rPr>
          <w:sz w:val="28"/>
          <w:szCs w:val="28"/>
          <w:lang w:val="uk-UA"/>
        </w:rPr>
        <w:t>, а також досягнення прогнозних показників здійснюється через економічні важелі державного регулювання та шляхом виконання регіональних цільових програм та проектів ре</w:t>
      </w:r>
      <w:r w:rsidR="00AE5057" w:rsidRPr="00A55BAA">
        <w:rPr>
          <w:sz w:val="28"/>
          <w:szCs w:val="28"/>
          <w:lang w:val="uk-UA"/>
        </w:rPr>
        <w:t>гіонального розвитку</w:t>
      </w:r>
      <w:r w:rsidRPr="00A55BAA">
        <w:rPr>
          <w:sz w:val="28"/>
          <w:szCs w:val="28"/>
          <w:lang w:val="uk-UA"/>
        </w:rPr>
        <w:t xml:space="preserve">, які узгоджені з бюджетом з урахуванням реальних можливостей різних джерел фінансування, у т. ч.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кошти державного бюджету України, зокрема державного фонду регіонального розвитку;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у регіонах;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субвенцій, інших трансфертів з державного бюджету місцевим бюджетам;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кошти місцевих бюджетів;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кошти (гранти) міжнародних донорських організацій; </w:t>
      </w:r>
    </w:p>
    <w:p w:rsidR="00AE5057" w:rsidRPr="00A55BAA" w:rsidRDefault="005C664E" w:rsidP="00425355">
      <w:pPr>
        <w:spacing w:line="276" w:lineRule="auto"/>
        <w:ind w:firstLine="567"/>
        <w:jc w:val="both"/>
        <w:rPr>
          <w:sz w:val="28"/>
          <w:szCs w:val="28"/>
          <w:lang w:val="uk-UA"/>
        </w:rPr>
      </w:pPr>
      <w:r w:rsidRPr="00A55BAA">
        <w:rPr>
          <w:sz w:val="28"/>
          <w:szCs w:val="28"/>
          <w:lang w:val="uk-UA"/>
        </w:rPr>
        <w:t xml:space="preserve">- кошти інвесторів, підприємств; </w:t>
      </w:r>
    </w:p>
    <w:p w:rsidR="00AE5057" w:rsidRPr="00A55BAA" w:rsidRDefault="005C664E" w:rsidP="00425355">
      <w:pPr>
        <w:spacing w:line="276" w:lineRule="auto"/>
        <w:ind w:firstLine="567"/>
        <w:jc w:val="both"/>
        <w:rPr>
          <w:sz w:val="28"/>
          <w:szCs w:val="28"/>
          <w:lang w:val="uk-UA"/>
        </w:rPr>
      </w:pPr>
      <w:r w:rsidRPr="00A55BAA">
        <w:rPr>
          <w:sz w:val="28"/>
          <w:szCs w:val="28"/>
          <w:lang w:val="uk-UA"/>
        </w:rPr>
        <w:t>- кошти отримані з інших джерел, не заборонених чинним законодавством України.</w:t>
      </w:r>
    </w:p>
    <w:p w:rsidR="005C664E" w:rsidRDefault="005C664E" w:rsidP="00425355">
      <w:pPr>
        <w:spacing w:line="276" w:lineRule="auto"/>
        <w:ind w:firstLine="567"/>
        <w:jc w:val="both"/>
        <w:rPr>
          <w:rFonts w:ascii="Calibri" w:hAnsi="Calibri"/>
          <w:sz w:val="22"/>
          <w:szCs w:val="22"/>
          <w:lang w:val="uk-UA" w:eastAsia="en-US"/>
        </w:rPr>
      </w:pPr>
      <w:r w:rsidRPr="00AE5057">
        <w:rPr>
          <w:lang w:val="uk-UA"/>
        </w:rPr>
        <w:br w:type="page"/>
      </w:r>
    </w:p>
    <w:p w:rsidR="00BE6EE5" w:rsidRPr="000B5369" w:rsidRDefault="00BE6EE5" w:rsidP="000B5369">
      <w:pPr>
        <w:pStyle w:val="1"/>
        <w:rPr>
          <w:rFonts w:ascii="Times New Roman" w:hAnsi="Times New Roman" w:cs="Times New Roman"/>
          <w:b w:val="0"/>
          <w:color w:val="auto"/>
          <w:lang w:val="uk-UA"/>
        </w:rPr>
      </w:pPr>
      <w:bookmarkStart w:id="62" w:name="_Toc89788785"/>
      <w:bookmarkStart w:id="63" w:name="_Toc90367819"/>
      <w:bookmarkEnd w:id="58"/>
      <w:bookmarkEnd w:id="59"/>
      <w:bookmarkEnd w:id="60"/>
      <w:bookmarkEnd w:id="61"/>
      <w:r w:rsidRPr="000B5369">
        <w:rPr>
          <w:rFonts w:ascii="Times New Roman" w:hAnsi="Times New Roman" w:cs="Times New Roman"/>
          <w:b w:val="0"/>
          <w:color w:val="auto"/>
          <w:lang w:val="uk-UA"/>
        </w:rPr>
        <w:lastRenderedPageBreak/>
        <w:t>Додаток 1. Перелік місцевих цільових програм, які передбачають фінансування у 2022 році</w:t>
      </w:r>
      <w:bookmarkEnd w:id="62"/>
      <w:bookmarkEnd w:id="63"/>
    </w:p>
    <w:tbl>
      <w:tblPr>
        <w:tblpPr w:leftFromText="180" w:rightFromText="180" w:vertAnchor="text" w:horzAnchor="margin" w:tblpY="48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705"/>
        <w:gridCol w:w="1593"/>
        <w:gridCol w:w="2943"/>
      </w:tblGrid>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sidRPr="0053356E">
              <w:rPr>
                <w:szCs w:val="26"/>
                <w:lang w:val="uk-UA"/>
              </w:rPr>
              <w:t>№</w:t>
            </w:r>
          </w:p>
          <w:p w:rsidR="00BE6EE5" w:rsidRPr="0053356E" w:rsidRDefault="00BE6EE5" w:rsidP="001F57A5">
            <w:pPr>
              <w:spacing w:line="276" w:lineRule="auto"/>
              <w:ind w:left="-142" w:right="-135"/>
              <w:jc w:val="center"/>
              <w:rPr>
                <w:szCs w:val="26"/>
                <w:lang w:val="uk-UA"/>
              </w:rPr>
            </w:pPr>
            <w:r w:rsidRPr="0053356E">
              <w:rPr>
                <w:szCs w:val="26"/>
                <w:lang w:val="uk-UA"/>
              </w:rPr>
              <w:t>з\п</w:t>
            </w:r>
          </w:p>
        </w:tc>
        <w:tc>
          <w:tcPr>
            <w:tcW w:w="4705" w:type="dxa"/>
            <w:vAlign w:val="center"/>
          </w:tcPr>
          <w:p w:rsidR="00BE6EE5" w:rsidRPr="0030229A" w:rsidRDefault="00BE6EE5" w:rsidP="001F57A5">
            <w:pPr>
              <w:spacing w:line="276" w:lineRule="auto"/>
              <w:jc w:val="center"/>
              <w:rPr>
                <w:szCs w:val="26"/>
                <w:lang w:val="uk-UA"/>
              </w:rPr>
            </w:pPr>
            <w:r w:rsidRPr="0030229A">
              <w:rPr>
                <w:szCs w:val="26"/>
                <w:lang w:val="uk-UA"/>
              </w:rPr>
              <w:t>Назва програми</w:t>
            </w:r>
          </w:p>
        </w:tc>
        <w:tc>
          <w:tcPr>
            <w:tcW w:w="1593" w:type="dxa"/>
            <w:vAlign w:val="center"/>
          </w:tcPr>
          <w:p w:rsidR="00BE6EE5" w:rsidRPr="0030229A" w:rsidRDefault="00BE6EE5" w:rsidP="001F57A5">
            <w:pPr>
              <w:spacing w:line="276" w:lineRule="auto"/>
              <w:jc w:val="center"/>
              <w:rPr>
                <w:lang w:val="uk-UA"/>
              </w:rPr>
            </w:pPr>
            <w:r w:rsidRPr="0030229A">
              <w:rPr>
                <w:lang w:val="uk-UA"/>
              </w:rPr>
              <w:t>Період</w:t>
            </w:r>
          </w:p>
        </w:tc>
        <w:tc>
          <w:tcPr>
            <w:tcW w:w="2943" w:type="dxa"/>
          </w:tcPr>
          <w:p w:rsidR="00BE6EE5" w:rsidRDefault="00BE6EE5" w:rsidP="001F57A5">
            <w:pPr>
              <w:spacing w:line="276" w:lineRule="auto"/>
              <w:jc w:val="center"/>
              <w:rPr>
                <w:lang w:val="uk-UA"/>
              </w:rPr>
            </w:pPr>
            <w:r w:rsidRPr="0030229A">
              <w:rPr>
                <w:lang w:val="uk-UA"/>
              </w:rPr>
              <w:t xml:space="preserve">Відповідальні </w:t>
            </w:r>
          </w:p>
          <w:p w:rsidR="00BE6EE5" w:rsidRPr="0030229A" w:rsidRDefault="00BE6EE5" w:rsidP="001F57A5">
            <w:pPr>
              <w:spacing w:line="276" w:lineRule="auto"/>
              <w:jc w:val="center"/>
              <w:rPr>
                <w:lang w:val="uk-UA"/>
              </w:rPr>
            </w:pPr>
            <w:r w:rsidRPr="0030229A">
              <w:rPr>
                <w:lang w:val="uk-UA"/>
              </w:rPr>
              <w:t>виконавці</w:t>
            </w:r>
          </w:p>
        </w:tc>
      </w:tr>
      <w:tr w:rsidR="00BE6EE5" w:rsidRPr="0030229A" w:rsidTr="001F57A5">
        <w:trPr>
          <w:trHeight w:val="705"/>
        </w:trPr>
        <w:tc>
          <w:tcPr>
            <w:tcW w:w="648" w:type="dxa"/>
          </w:tcPr>
          <w:p w:rsidR="00BE6EE5" w:rsidRPr="0053356E" w:rsidRDefault="00BE6EE5" w:rsidP="001F57A5">
            <w:pPr>
              <w:spacing w:line="276" w:lineRule="auto"/>
              <w:ind w:left="-142" w:right="-135"/>
              <w:jc w:val="center"/>
              <w:rPr>
                <w:szCs w:val="26"/>
                <w:lang w:val="uk-UA"/>
              </w:rPr>
            </w:pPr>
            <w:r>
              <w:rPr>
                <w:szCs w:val="26"/>
                <w:lang w:val="uk-UA"/>
              </w:rPr>
              <w:t>1</w:t>
            </w:r>
          </w:p>
        </w:tc>
        <w:tc>
          <w:tcPr>
            <w:tcW w:w="4705" w:type="dxa"/>
            <w:vAlign w:val="center"/>
          </w:tcPr>
          <w:p w:rsidR="00BE6EE5" w:rsidRPr="0030229A" w:rsidRDefault="00BE6EE5" w:rsidP="001F57A5">
            <w:pPr>
              <w:spacing w:line="276" w:lineRule="auto"/>
              <w:rPr>
                <w:bCs/>
                <w:szCs w:val="26"/>
                <w:lang w:val="uk-UA"/>
              </w:rPr>
            </w:pPr>
            <w:r w:rsidRPr="0030229A">
              <w:rPr>
                <w:szCs w:val="26"/>
                <w:lang w:val="uk-UA"/>
              </w:rPr>
              <w:t>Цільова програма щодо підтримки сталого функціонування та модернізації матеріально</w:t>
            </w:r>
            <w:r>
              <w:rPr>
                <w:szCs w:val="26"/>
                <w:lang w:val="uk-UA"/>
              </w:rPr>
              <w:t xml:space="preserve"> </w:t>
            </w:r>
            <w:r w:rsidRPr="0030229A">
              <w:rPr>
                <w:szCs w:val="26"/>
                <w:lang w:val="uk-UA"/>
              </w:rPr>
              <w:t>- технічної бази Комунального некомерційного  підприємства «Валківський Центр первинної медико-санітарної допомоги» на 2021 – 2024 роки</w:t>
            </w:r>
          </w:p>
        </w:tc>
        <w:tc>
          <w:tcPr>
            <w:tcW w:w="1593" w:type="dxa"/>
            <w:vAlign w:val="center"/>
          </w:tcPr>
          <w:p w:rsidR="00BE6EE5" w:rsidRPr="0030229A" w:rsidRDefault="00BE6EE5" w:rsidP="001F57A5">
            <w:pPr>
              <w:spacing w:line="276" w:lineRule="auto"/>
              <w:rPr>
                <w:bCs/>
                <w:lang w:val="uk-UA"/>
              </w:rPr>
            </w:pPr>
            <w:r w:rsidRPr="0030229A">
              <w:rPr>
                <w:lang w:val="uk-UA"/>
              </w:rPr>
              <w:t>2021-2024</w:t>
            </w:r>
          </w:p>
        </w:tc>
        <w:tc>
          <w:tcPr>
            <w:tcW w:w="2943" w:type="dxa"/>
            <w:vAlign w:val="center"/>
          </w:tcPr>
          <w:p w:rsidR="00BE6EE5" w:rsidRPr="0030229A" w:rsidRDefault="00BE6EE5" w:rsidP="001F57A5">
            <w:pPr>
              <w:spacing w:line="276" w:lineRule="auto"/>
              <w:rPr>
                <w:lang w:val="uk-UA"/>
              </w:rPr>
            </w:pPr>
            <w:r w:rsidRPr="0030229A">
              <w:rPr>
                <w:lang w:val="uk-UA"/>
              </w:rPr>
              <w:t>КНП «Валківський Центр первинної медико-санітарної допомоги»</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2</w:t>
            </w:r>
          </w:p>
        </w:tc>
        <w:tc>
          <w:tcPr>
            <w:tcW w:w="4705" w:type="dxa"/>
            <w:vAlign w:val="center"/>
          </w:tcPr>
          <w:p w:rsidR="00BE6EE5" w:rsidRPr="00B8411B" w:rsidRDefault="00BE6EE5" w:rsidP="001F57A5">
            <w:pPr>
              <w:spacing w:line="276" w:lineRule="auto"/>
              <w:rPr>
                <w:bCs/>
                <w:spacing w:val="-4"/>
                <w:szCs w:val="26"/>
                <w:lang w:val="uk-UA"/>
              </w:rPr>
            </w:pPr>
            <w:r w:rsidRPr="008531E9">
              <w:rPr>
                <w:bCs/>
                <w:color w:val="000000"/>
                <w:spacing w:val="-5"/>
              </w:rPr>
              <w:t>Програм</w:t>
            </w:r>
            <w:r>
              <w:rPr>
                <w:bCs/>
                <w:color w:val="000000"/>
                <w:spacing w:val="-5"/>
                <w:lang w:val="uk-UA"/>
              </w:rPr>
              <w:t xml:space="preserve">а </w:t>
            </w:r>
            <w:r w:rsidRPr="008531E9">
              <w:rPr>
                <w:bCs/>
                <w:color w:val="000000"/>
                <w:spacing w:val="-4"/>
              </w:rPr>
              <w:t xml:space="preserve">соціального захисту населення </w:t>
            </w:r>
            <w:r>
              <w:rPr>
                <w:bCs/>
                <w:color w:val="000000"/>
                <w:spacing w:val="-4"/>
              </w:rPr>
              <w:t xml:space="preserve">Валківської міської ради </w:t>
            </w:r>
            <w:r w:rsidRPr="008531E9">
              <w:rPr>
                <w:bCs/>
                <w:color w:val="000000"/>
                <w:spacing w:val="-4"/>
              </w:rPr>
              <w:t>на 2021-2025 роки та Порядків відшкодування за пільговий</w:t>
            </w:r>
            <w:r>
              <w:rPr>
                <w:bCs/>
                <w:color w:val="000000"/>
                <w:spacing w:val="-4"/>
                <w:lang w:val="uk-UA"/>
              </w:rPr>
              <w:t xml:space="preserve"> </w:t>
            </w:r>
            <w:r w:rsidRPr="008531E9">
              <w:rPr>
                <w:bCs/>
                <w:color w:val="000000"/>
                <w:spacing w:val="-4"/>
              </w:rPr>
              <w:t>проїзд окремих категорій громадян автомобільним та залізничним транспортом</w:t>
            </w:r>
          </w:p>
        </w:tc>
        <w:tc>
          <w:tcPr>
            <w:tcW w:w="1593" w:type="dxa"/>
            <w:vAlign w:val="center"/>
          </w:tcPr>
          <w:p w:rsidR="00BE6EE5" w:rsidRPr="0030229A" w:rsidRDefault="00BE6EE5" w:rsidP="001F57A5">
            <w:pPr>
              <w:spacing w:line="276" w:lineRule="auto"/>
              <w:rPr>
                <w:bCs/>
                <w:lang w:val="uk-UA"/>
              </w:rPr>
            </w:pPr>
            <w:r w:rsidRPr="0030229A">
              <w:rPr>
                <w:bCs/>
                <w:spacing w:val="-4"/>
              </w:rPr>
              <w:t>2021-2025</w:t>
            </w:r>
          </w:p>
        </w:tc>
        <w:tc>
          <w:tcPr>
            <w:tcW w:w="2943" w:type="dxa"/>
            <w:vAlign w:val="center"/>
          </w:tcPr>
          <w:p w:rsidR="00BE6EE5" w:rsidRPr="0030229A" w:rsidRDefault="00BE6EE5" w:rsidP="001F57A5">
            <w:pPr>
              <w:spacing w:line="276" w:lineRule="auto"/>
              <w:rPr>
                <w:lang w:val="uk-UA"/>
              </w:rPr>
            </w:pPr>
            <w:r w:rsidRPr="0030229A">
              <w:rPr>
                <w:lang w:val="uk-UA"/>
              </w:rPr>
              <w:t>Управління соціального захисту населення Валківської міської ради</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3</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Програма розвитку фізичної культури і спорту, молодіжних ініціатив та формування здорового способу життя у Валківській територіальній громаді на 2021 – 2023 роки</w:t>
            </w:r>
          </w:p>
        </w:tc>
        <w:tc>
          <w:tcPr>
            <w:tcW w:w="1593" w:type="dxa"/>
            <w:vAlign w:val="center"/>
          </w:tcPr>
          <w:p w:rsidR="00BE6EE5" w:rsidRPr="0030229A" w:rsidRDefault="00BE6EE5" w:rsidP="001F57A5">
            <w:pPr>
              <w:spacing w:line="276" w:lineRule="auto"/>
              <w:rPr>
                <w:bCs/>
                <w:spacing w:val="-4"/>
              </w:rPr>
            </w:pPr>
            <w:r w:rsidRPr="0030229A">
              <w:rPr>
                <w:lang w:val="uk-UA"/>
              </w:rPr>
              <w:t>2021-2023</w:t>
            </w:r>
          </w:p>
        </w:tc>
        <w:tc>
          <w:tcPr>
            <w:tcW w:w="2943" w:type="dxa"/>
            <w:vAlign w:val="center"/>
          </w:tcPr>
          <w:p w:rsidR="00BE6EE5" w:rsidRPr="0030229A" w:rsidRDefault="00BE6EE5" w:rsidP="001F57A5">
            <w:pPr>
              <w:spacing w:line="276" w:lineRule="auto"/>
              <w:rPr>
                <w:lang w:val="uk-UA"/>
              </w:rPr>
            </w:pPr>
            <w:r w:rsidRPr="0030229A">
              <w:rPr>
                <w:lang w:val="uk-UA"/>
              </w:rPr>
              <w:t>Відділ у справах молоді, фізичної культури та спорту Валківської міської ради</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4</w:t>
            </w:r>
          </w:p>
        </w:tc>
        <w:tc>
          <w:tcPr>
            <w:tcW w:w="4705" w:type="dxa"/>
            <w:vAlign w:val="center"/>
          </w:tcPr>
          <w:p w:rsidR="00BE6EE5" w:rsidRPr="0030229A" w:rsidRDefault="00BE6EE5" w:rsidP="001F57A5">
            <w:pPr>
              <w:spacing w:line="276" w:lineRule="auto"/>
              <w:rPr>
                <w:szCs w:val="26"/>
                <w:lang w:val="uk-UA"/>
              </w:rPr>
            </w:pPr>
            <w:r w:rsidRPr="0030229A">
              <w:rPr>
                <w:szCs w:val="26"/>
              </w:rPr>
              <w:t>Програм</w:t>
            </w:r>
            <w:r w:rsidRPr="0030229A">
              <w:rPr>
                <w:szCs w:val="26"/>
                <w:lang w:val="uk-UA"/>
              </w:rPr>
              <w:t xml:space="preserve">а </w:t>
            </w:r>
            <w:r w:rsidRPr="0030229A">
              <w:rPr>
                <w:szCs w:val="26"/>
              </w:rPr>
              <w:t>благоустрою</w:t>
            </w:r>
            <w:r w:rsidRPr="0030229A">
              <w:rPr>
                <w:szCs w:val="26"/>
                <w:lang w:val="uk-UA"/>
              </w:rPr>
              <w:t xml:space="preserve"> населених пунктів міської ради</w:t>
            </w:r>
            <w:r w:rsidRPr="0030229A">
              <w:rPr>
                <w:szCs w:val="26"/>
              </w:rPr>
              <w:t xml:space="preserve"> на </w:t>
            </w:r>
            <w:r w:rsidRPr="0030229A">
              <w:rPr>
                <w:szCs w:val="26"/>
                <w:lang w:val="uk-UA"/>
              </w:rPr>
              <w:t>2021-2022</w:t>
            </w:r>
            <w:r w:rsidRPr="0030229A">
              <w:rPr>
                <w:szCs w:val="26"/>
              </w:rPr>
              <w:t xml:space="preserve"> р</w:t>
            </w:r>
            <w:r w:rsidRPr="0030229A">
              <w:rPr>
                <w:szCs w:val="26"/>
                <w:lang w:val="uk-UA"/>
              </w:rPr>
              <w:t xml:space="preserve">ік </w:t>
            </w:r>
          </w:p>
        </w:tc>
        <w:tc>
          <w:tcPr>
            <w:tcW w:w="1593" w:type="dxa"/>
            <w:vAlign w:val="center"/>
          </w:tcPr>
          <w:p w:rsidR="00BE6EE5" w:rsidRPr="0030229A" w:rsidRDefault="00BE6EE5" w:rsidP="001F57A5">
            <w:pPr>
              <w:spacing w:line="276" w:lineRule="auto"/>
              <w:jc w:val="center"/>
              <w:rPr>
                <w:lang w:val="uk-UA"/>
              </w:rPr>
            </w:pPr>
            <w:r w:rsidRPr="0030229A">
              <w:rPr>
                <w:lang w:val="uk-UA"/>
              </w:rPr>
              <w:t>2021-2022</w:t>
            </w:r>
          </w:p>
        </w:tc>
        <w:tc>
          <w:tcPr>
            <w:tcW w:w="2943" w:type="dxa"/>
            <w:vAlign w:val="center"/>
          </w:tcPr>
          <w:p w:rsidR="00BE6EE5" w:rsidRPr="0030229A" w:rsidRDefault="00BE6EE5" w:rsidP="001F57A5">
            <w:pPr>
              <w:spacing w:line="276" w:lineRule="auto"/>
              <w:rPr>
                <w:lang w:val="uk-UA"/>
              </w:rPr>
            </w:pPr>
            <w:r w:rsidRPr="0030229A">
              <w:rPr>
                <w:lang w:val="uk-UA"/>
              </w:rPr>
              <w:t>Валківська міська рада</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5</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Програма забезпечення призову молоді Валківської міської територіальної громади до Лав Збройних Сил України на 2021-2025 роки</w:t>
            </w:r>
          </w:p>
        </w:tc>
        <w:tc>
          <w:tcPr>
            <w:tcW w:w="1593" w:type="dxa"/>
            <w:vAlign w:val="center"/>
          </w:tcPr>
          <w:p w:rsidR="00BE6EE5" w:rsidRPr="0030229A" w:rsidRDefault="00BE6EE5" w:rsidP="001F57A5">
            <w:pPr>
              <w:spacing w:line="276" w:lineRule="auto"/>
              <w:rPr>
                <w:lang w:val="uk-UA"/>
              </w:rPr>
            </w:pPr>
            <w:r w:rsidRPr="0030229A">
              <w:rPr>
                <w:lang w:val="uk-UA"/>
              </w:rPr>
              <w:t>2021-2025</w:t>
            </w:r>
          </w:p>
        </w:tc>
        <w:tc>
          <w:tcPr>
            <w:tcW w:w="2943" w:type="dxa"/>
            <w:vAlign w:val="center"/>
          </w:tcPr>
          <w:p w:rsidR="00BE6EE5" w:rsidRPr="0030229A" w:rsidRDefault="00BE6EE5" w:rsidP="001F57A5">
            <w:pPr>
              <w:spacing w:line="276" w:lineRule="auto"/>
              <w:rPr>
                <w:lang w:val="uk-UA"/>
              </w:rPr>
            </w:pPr>
            <w:r w:rsidRPr="0030229A">
              <w:t>Валківський районний територіальний центр комплектування та соціальної підтримки</w:t>
            </w:r>
          </w:p>
        </w:tc>
      </w:tr>
      <w:tr w:rsidR="00BE6EE5" w:rsidRPr="0030229A" w:rsidTr="001F57A5">
        <w:trPr>
          <w:trHeight w:val="1068"/>
        </w:trPr>
        <w:tc>
          <w:tcPr>
            <w:tcW w:w="648" w:type="dxa"/>
          </w:tcPr>
          <w:p w:rsidR="00BE6EE5" w:rsidRPr="0053356E" w:rsidRDefault="00BE6EE5" w:rsidP="001F57A5">
            <w:pPr>
              <w:spacing w:line="276" w:lineRule="auto"/>
              <w:ind w:left="-142" w:right="-135"/>
              <w:jc w:val="center"/>
              <w:rPr>
                <w:szCs w:val="26"/>
                <w:lang w:val="uk-UA"/>
              </w:rPr>
            </w:pPr>
            <w:r>
              <w:rPr>
                <w:szCs w:val="26"/>
                <w:lang w:val="uk-UA"/>
              </w:rPr>
              <w:t>6</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Цільова Програма розвитку пожежної, техногенної безпеки, цивільного захисту Валківської міської територіальної громади та оперативно-рятувальної служби цивільного захисту Державної служби України з надзвичайних ситуацій на 2021 – 2023 роки</w:t>
            </w:r>
          </w:p>
        </w:tc>
        <w:tc>
          <w:tcPr>
            <w:tcW w:w="1593" w:type="dxa"/>
            <w:vAlign w:val="center"/>
          </w:tcPr>
          <w:p w:rsidR="00BE6EE5" w:rsidRPr="0030229A" w:rsidRDefault="00BE6EE5" w:rsidP="001F57A5">
            <w:pPr>
              <w:spacing w:line="276" w:lineRule="auto"/>
              <w:rPr>
                <w:lang w:val="uk-UA"/>
              </w:rPr>
            </w:pPr>
            <w:r w:rsidRPr="0030229A">
              <w:rPr>
                <w:lang w:val="uk-UA"/>
              </w:rPr>
              <w:t>2021-2023</w:t>
            </w:r>
          </w:p>
        </w:tc>
        <w:tc>
          <w:tcPr>
            <w:tcW w:w="2943" w:type="dxa"/>
            <w:vAlign w:val="center"/>
          </w:tcPr>
          <w:p w:rsidR="00BE6EE5" w:rsidRPr="0030229A" w:rsidRDefault="00BE6EE5" w:rsidP="001F57A5">
            <w:pPr>
              <w:spacing w:line="276" w:lineRule="auto"/>
              <w:rPr>
                <w:lang w:val="uk-UA"/>
              </w:rPr>
            </w:pPr>
            <w:r w:rsidRPr="0030229A">
              <w:rPr>
                <w:lang w:val="uk-UA"/>
              </w:rPr>
              <w:t>Оперативно-рятувальної служба цивільного захисту ДСУНС, місцевої пожежної охорони ВМТГ</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7</w:t>
            </w:r>
          </w:p>
        </w:tc>
        <w:tc>
          <w:tcPr>
            <w:tcW w:w="4705" w:type="dxa"/>
            <w:vAlign w:val="center"/>
          </w:tcPr>
          <w:p w:rsidR="00BE6EE5" w:rsidRPr="00B05034" w:rsidRDefault="00BE6EE5" w:rsidP="001F57A5">
            <w:pPr>
              <w:spacing w:line="276" w:lineRule="auto"/>
              <w:rPr>
                <w:szCs w:val="26"/>
                <w:lang w:val="uk-UA"/>
              </w:rPr>
            </w:pPr>
            <w:r w:rsidRPr="00B05034">
              <w:rPr>
                <w:szCs w:val="26"/>
              </w:rPr>
              <w:t>Програм</w:t>
            </w:r>
            <w:r w:rsidRPr="00B05034">
              <w:rPr>
                <w:szCs w:val="26"/>
                <w:lang w:val="uk-UA"/>
              </w:rPr>
              <w:t>а</w:t>
            </w:r>
            <w:r w:rsidRPr="00B05034">
              <w:rPr>
                <w:szCs w:val="26"/>
              </w:rPr>
              <w:t xml:space="preserve"> </w:t>
            </w:r>
            <w:r w:rsidRPr="00DC4411">
              <w:rPr>
                <w:szCs w:val="26"/>
                <w:lang w:val="uk-UA"/>
              </w:rPr>
              <w:t>удосконалення</w:t>
            </w:r>
            <w:r w:rsidRPr="00B05034">
              <w:rPr>
                <w:szCs w:val="26"/>
                <w:lang w:val="uk-UA"/>
              </w:rPr>
              <w:t xml:space="preserve"> і</w:t>
            </w:r>
            <w:r w:rsidRPr="00B05034">
              <w:rPr>
                <w:szCs w:val="26"/>
              </w:rPr>
              <w:t xml:space="preserve"> модернізації систем водопостачання </w:t>
            </w:r>
            <w:r w:rsidRPr="00B05034">
              <w:rPr>
                <w:szCs w:val="26"/>
                <w:lang w:val="uk-UA"/>
              </w:rPr>
              <w:t>та</w:t>
            </w:r>
            <w:r w:rsidRPr="00B05034">
              <w:rPr>
                <w:szCs w:val="26"/>
              </w:rPr>
              <w:t xml:space="preserve"> водовідведення у </w:t>
            </w:r>
            <w:r w:rsidRPr="00B05034">
              <w:rPr>
                <w:szCs w:val="26"/>
                <w:lang w:val="uk-UA"/>
              </w:rPr>
              <w:t xml:space="preserve">населених пунктах </w:t>
            </w:r>
            <w:r w:rsidRPr="00B05034">
              <w:rPr>
                <w:szCs w:val="26"/>
              </w:rPr>
              <w:t>Валк</w:t>
            </w:r>
            <w:r w:rsidRPr="00B05034">
              <w:rPr>
                <w:szCs w:val="26"/>
                <w:lang w:val="uk-UA"/>
              </w:rPr>
              <w:t>івської міської територіальної громади</w:t>
            </w:r>
            <w:r w:rsidRPr="00B05034">
              <w:rPr>
                <w:szCs w:val="26"/>
              </w:rPr>
              <w:t xml:space="preserve"> на 20</w:t>
            </w:r>
            <w:r w:rsidRPr="00B05034">
              <w:rPr>
                <w:szCs w:val="26"/>
                <w:lang w:val="uk-UA"/>
              </w:rPr>
              <w:t>2</w:t>
            </w:r>
            <w:r w:rsidRPr="00B05034">
              <w:rPr>
                <w:szCs w:val="26"/>
              </w:rPr>
              <w:t>1-202</w:t>
            </w:r>
            <w:r w:rsidRPr="00B05034">
              <w:rPr>
                <w:szCs w:val="26"/>
                <w:lang w:val="uk-UA"/>
              </w:rPr>
              <w:t>3</w:t>
            </w:r>
            <w:r w:rsidRPr="00B05034">
              <w:rPr>
                <w:szCs w:val="26"/>
              </w:rPr>
              <w:t xml:space="preserve"> роки</w:t>
            </w:r>
          </w:p>
        </w:tc>
        <w:tc>
          <w:tcPr>
            <w:tcW w:w="1593" w:type="dxa"/>
            <w:vAlign w:val="center"/>
          </w:tcPr>
          <w:p w:rsidR="00BE6EE5" w:rsidRPr="0030229A" w:rsidRDefault="00BE6EE5" w:rsidP="001F57A5">
            <w:pPr>
              <w:spacing w:line="276" w:lineRule="auto"/>
              <w:rPr>
                <w:lang w:val="uk-UA"/>
              </w:rPr>
            </w:pPr>
            <w:r w:rsidRPr="0030229A">
              <w:t>20</w:t>
            </w:r>
            <w:r w:rsidRPr="0030229A">
              <w:rPr>
                <w:lang w:val="uk-UA"/>
              </w:rPr>
              <w:t>2</w:t>
            </w:r>
            <w:r w:rsidRPr="0030229A">
              <w:t>1-202</w:t>
            </w:r>
            <w:r w:rsidRPr="0030229A">
              <w:rPr>
                <w:lang w:val="uk-UA"/>
              </w:rPr>
              <w:t>3</w:t>
            </w:r>
          </w:p>
        </w:tc>
        <w:tc>
          <w:tcPr>
            <w:tcW w:w="2943" w:type="dxa"/>
            <w:vAlign w:val="center"/>
          </w:tcPr>
          <w:p w:rsidR="00BE6EE5" w:rsidRPr="0030229A" w:rsidRDefault="00BE6EE5" w:rsidP="001F57A5">
            <w:pPr>
              <w:spacing w:line="276" w:lineRule="auto"/>
              <w:rPr>
                <w:lang w:val="uk-UA"/>
              </w:rPr>
            </w:pPr>
            <w:r w:rsidRPr="0030229A">
              <w:rPr>
                <w:bCs/>
                <w:lang w:val="uk-UA"/>
              </w:rPr>
              <w:t xml:space="preserve">КП «Вода» Валківської міської ради </w:t>
            </w:r>
          </w:p>
        </w:tc>
      </w:tr>
      <w:tr w:rsidR="00BE6EE5" w:rsidRPr="00FA4B28"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lastRenderedPageBreak/>
              <w:t>8</w:t>
            </w:r>
          </w:p>
        </w:tc>
        <w:tc>
          <w:tcPr>
            <w:tcW w:w="4705" w:type="dxa"/>
            <w:vAlign w:val="center"/>
          </w:tcPr>
          <w:p w:rsidR="00BE6EE5" w:rsidRPr="008153FF" w:rsidRDefault="00BE6EE5" w:rsidP="001F57A5">
            <w:pPr>
              <w:pStyle w:val="13"/>
              <w:spacing w:line="276" w:lineRule="auto"/>
              <w:ind w:firstLine="0"/>
              <w:rPr>
                <w:rFonts w:ascii="Times New Roman" w:hAnsi="Times New Roman"/>
                <w:bCs/>
                <w:sz w:val="26"/>
                <w:szCs w:val="26"/>
              </w:rPr>
            </w:pPr>
            <w:r w:rsidRPr="008153FF">
              <w:rPr>
                <w:rFonts w:ascii="Times New Roman" w:hAnsi="Times New Roman"/>
                <w:bCs/>
                <w:sz w:val="26"/>
                <w:szCs w:val="26"/>
              </w:rPr>
              <w:t>Програма розвитку земельних відносин та містобудування</w:t>
            </w:r>
            <w:r w:rsidRPr="008153FF">
              <w:rPr>
                <w:rFonts w:ascii="Times New Roman" w:hAnsi="Times New Roman"/>
                <w:sz w:val="26"/>
                <w:szCs w:val="26"/>
              </w:rPr>
              <w:t>на території Валківської міської територіальної громади на2021- 2023 роки</w:t>
            </w:r>
          </w:p>
        </w:tc>
        <w:tc>
          <w:tcPr>
            <w:tcW w:w="1593" w:type="dxa"/>
            <w:vAlign w:val="center"/>
          </w:tcPr>
          <w:p w:rsidR="00BE6EE5" w:rsidRPr="0030229A" w:rsidRDefault="00BE6EE5" w:rsidP="001F57A5">
            <w:pPr>
              <w:spacing w:line="276" w:lineRule="auto"/>
              <w:jc w:val="center"/>
              <w:rPr>
                <w:snapToGrid w:val="0"/>
                <w:lang w:val="uk-UA"/>
              </w:rPr>
            </w:pPr>
            <w:r w:rsidRPr="0030229A">
              <w:rPr>
                <w:bCs/>
              </w:rPr>
              <w:t>2021-2023</w:t>
            </w:r>
          </w:p>
        </w:tc>
        <w:tc>
          <w:tcPr>
            <w:tcW w:w="2943" w:type="dxa"/>
            <w:vAlign w:val="center"/>
          </w:tcPr>
          <w:p w:rsidR="00BE6EE5" w:rsidRPr="00BE6EE5" w:rsidRDefault="00BE6EE5" w:rsidP="001F57A5">
            <w:pPr>
              <w:pStyle w:val="af2"/>
              <w:spacing w:line="276" w:lineRule="auto"/>
              <w:ind w:firstLine="0"/>
              <w:rPr>
                <w:rFonts w:ascii="Times New Roman" w:hAnsi="Times New Roman"/>
                <w:sz w:val="24"/>
                <w:szCs w:val="24"/>
                <w:lang w:val="uk-UA"/>
              </w:rPr>
            </w:pPr>
            <w:r w:rsidRPr="00BE6EE5">
              <w:rPr>
                <w:rFonts w:ascii="Times New Roman" w:hAnsi="Times New Roman"/>
                <w:sz w:val="24"/>
                <w:szCs w:val="24"/>
                <w:lang w:val="uk-UA"/>
              </w:rPr>
              <w:t>Відділ земельних відносин та екології</w:t>
            </w:r>
          </w:p>
          <w:p w:rsidR="00BE6EE5" w:rsidRPr="00BE6EE5" w:rsidRDefault="00BE6EE5" w:rsidP="001F57A5">
            <w:pPr>
              <w:pStyle w:val="af2"/>
              <w:spacing w:line="276" w:lineRule="auto"/>
              <w:ind w:firstLine="0"/>
              <w:rPr>
                <w:rFonts w:ascii="Times New Roman" w:hAnsi="Times New Roman"/>
                <w:sz w:val="24"/>
                <w:szCs w:val="24"/>
                <w:lang w:val="uk-UA"/>
              </w:rPr>
            </w:pPr>
            <w:r w:rsidRPr="00BE6EE5">
              <w:rPr>
                <w:rFonts w:ascii="Times New Roman" w:hAnsi="Times New Roman"/>
                <w:sz w:val="24"/>
                <w:szCs w:val="24"/>
                <w:lang w:val="uk-UA"/>
              </w:rPr>
              <w:t>Сектор архітектури та містобудування Валківської міської ради</w:t>
            </w:r>
          </w:p>
        </w:tc>
      </w:tr>
      <w:tr w:rsidR="00BE6EE5" w:rsidRPr="00FA4B28"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9</w:t>
            </w:r>
          </w:p>
        </w:tc>
        <w:tc>
          <w:tcPr>
            <w:tcW w:w="4705" w:type="dxa"/>
            <w:vAlign w:val="center"/>
          </w:tcPr>
          <w:p w:rsidR="00BE6EE5" w:rsidRPr="0030229A" w:rsidRDefault="00BE6EE5" w:rsidP="001F57A5">
            <w:pPr>
              <w:shd w:val="clear" w:color="auto" w:fill="FFFFFF"/>
              <w:spacing w:line="276" w:lineRule="auto"/>
              <w:rPr>
                <w:rStyle w:val="af0"/>
                <w:b w:val="0"/>
                <w:szCs w:val="26"/>
              </w:rPr>
            </w:pPr>
            <w:r w:rsidRPr="0030229A">
              <w:rPr>
                <w:bCs/>
                <w:szCs w:val="26"/>
                <w:bdr w:val="none" w:sz="0" w:space="0" w:color="auto" w:frame="1"/>
                <w:lang w:val="uk-UA"/>
              </w:rPr>
              <w:t>Комплексн</w:t>
            </w:r>
            <w:r>
              <w:rPr>
                <w:bCs/>
                <w:szCs w:val="26"/>
                <w:bdr w:val="none" w:sz="0" w:space="0" w:color="auto" w:frame="1"/>
                <w:lang w:val="uk-UA"/>
              </w:rPr>
              <w:t>а</w:t>
            </w:r>
            <w:r w:rsidRPr="0030229A">
              <w:rPr>
                <w:bCs/>
                <w:szCs w:val="26"/>
                <w:bdr w:val="none" w:sz="0" w:space="0" w:color="auto" w:frame="1"/>
                <w:lang w:val="uk-UA"/>
              </w:rPr>
              <w:t xml:space="preserve"> програм</w:t>
            </w:r>
            <w:r>
              <w:rPr>
                <w:bCs/>
                <w:szCs w:val="26"/>
                <w:bdr w:val="none" w:sz="0" w:space="0" w:color="auto" w:frame="1"/>
                <w:lang w:val="uk-UA"/>
              </w:rPr>
              <w:t>а</w:t>
            </w:r>
            <w:r w:rsidRPr="0030229A">
              <w:rPr>
                <w:bCs/>
                <w:szCs w:val="26"/>
                <w:bdr w:val="none" w:sz="0" w:space="0" w:color="auto" w:frame="1"/>
                <w:lang w:val="uk-UA"/>
              </w:rPr>
              <w:t xml:space="preserve"> профілактики правопорушень та боротьби зі злочинністю  на території Валківської </w:t>
            </w:r>
            <w:r w:rsidRPr="0030229A">
              <w:rPr>
                <w:szCs w:val="26"/>
                <w:bdr w:val="none" w:sz="0" w:space="0" w:color="auto" w:frame="1"/>
                <w:lang w:val="uk-UA"/>
              </w:rPr>
              <w:t>міської ради на 2021-2023 роки</w:t>
            </w:r>
          </w:p>
        </w:tc>
        <w:tc>
          <w:tcPr>
            <w:tcW w:w="1593" w:type="dxa"/>
            <w:vAlign w:val="center"/>
          </w:tcPr>
          <w:p w:rsidR="00BE6EE5" w:rsidRPr="0030229A" w:rsidRDefault="00BE6EE5" w:rsidP="001F57A5">
            <w:pPr>
              <w:spacing w:line="276" w:lineRule="auto"/>
              <w:jc w:val="center"/>
              <w:rPr>
                <w:rStyle w:val="af0"/>
                <w:b w:val="0"/>
                <w:bCs w:val="0"/>
                <w:lang w:val="uk-UA"/>
              </w:rPr>
            </w:pPr>
            <w:r w:rsidRPr="0030229A">
              <w:rPr>
                <w:bCs/>
                <w:bdr w:val="none" w:sz="0" w:space="0" w:color="auto" w:frame="1"/>
                <w:lang w:val="uk-UA"/>
              </w:rPr>
              <w:t>2021-2023</w:t>
            </w:r>
          </w:p>
        </w:tc>
        <w:tc>
          <w:tcPr>
            <w:tcW w:w="2943" w:type="dxa"/>
            <w:vAlign w:val="center"/>
          </w:tcPr>
          <w:p w:rsidR="00BE6EE5" w:rsidRPr="0030229A" w:rsidRDefault="00BE6EE5" w:rsidP="001F57A5">
            <w:pPr>
              <w:spacing w:line="276" w:lineRule="auto"/>
              <w:rPr>
                <w:lang w:val="uk-UA" w:eastAsia="uk-UA"/>
              </w:rPr>
            </w:pPr>
            <w:bookmarkStart w:id="64" w:name="_Hlk72246827"/>
            <w:r w:rsidRPr="0030229A">
              <w:rPr>
                <w:bdr w:val="none" w:sz="0" w:space="0" w:color="auto" w:frame="1"/>
                <w:shd w:val="clear" w:color="auto" w:fill="FFFFFF"/>
                <w:lang w:val="uk-UA"/>
              </w:rPr>
              <w:t>Відділення поліції № 1 Богодухівського РВП ГУНП в Харківській області</w:t>
            </w:r>
            <w:bookmarkEnd w:id="64"/>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10</w:t>
            </w:r>
          </w:p>
        </w:tc>
        <w:tc>
          <w:tcPr>
            <w:tcW w:w="4705" w:type="dxa"/>
            <w:vAlign w:val="center"/>
          </w:tcPr>
          <w:p w:rsidR="00BE6EE5" w:rsidRPr="00B05034" w:rsidRDefault="00BE6EE5" w:rsidP="001F57A5">
            <w:pPr>
              <w:spacing w:line="276" w:lineRule="auto"/>
              <w:rPr>
                <w:szCs w:val="26"/>
              </w:rPr>
            </w:pPr>
            <w:r w:rsidRPr="00B05034">
              <w:rPr>
                <w:szCs w:val="26"/>
              </w:rPr>
              <w:t xml:space="preserve">Програма розвитку надання соціальних послуг Центром надання </w:t>
            </w:r>
            <w:r w:rsidRPr="00553FD3">
              <w:rPr>
                <w:szCs w:val="26"/>
                <w:lang w:val="uk-UA"/>
              </w:rPr>
              <w:t>соціальних</w:t>
            </w:r>
            <w:r w:rsidRPr="00B05034">
              <w:rPr>
                <w:szCs w:val="26"/>
              </w:rPr>
              <w:t xml:space="preserve"> послуг Валківської </w:t>
            </w:r>
            <w:r w:rsidRPr="00553FD3">
              <w:rPr>
                <w:szCs w:val="26"/>
                <w:lang w:val="uk-UA"/>
              </w:rPr>
              <w:t>міської</w:t>
            </w:r>
            <w:r w:rsidRPr="00B05034">
              <w:rPr>
                <w:szCs w:val="26"/>
              </w:rPr>
              <w:t xml:space="preserve"> ради на 2021-2022 роки</w:t>
            </w:r>
          </w:p>
        </w:tc>
        <w:tc>
          <w:tcPr>
            <w:tcW w:w="1593" w:type="dxa"/>
            <w:vAlign w:val="center"/>
          </w:tcPr>
          <w:p w:rsidR="00BE6EE5" w:rsidRPr="0030229A" w:rsidRDefault="00BE6EE5" w:rsidP="001F57A5">
            <w:pPr>
              <w:spacing w:line="276" w:lineRule="auto"/>
              <w:rPr>
                <w:bCs/>
                <w:bdr w:val="none" w:sz="0" w:space="0" w:color="auto" w:frame="1"/>
                <w:lang w:val="uk-UA"/>
              </w:rPr>
            </w:pPr>
            <w:r w:rsidRPr="0030229A">
              <w:rPr>
                <w:lang w:val="uk-UA"/>
              </w:rPr>
              <w:t>2021-2022</w:t>
            </w:r>
          </w:p>
        </w:tc>
        <w:tc>
          <w:tcPr>
            <w:tcW w:w="2943" w:type="dxa"/>
            <w:vAlign w:val="center"/>
          </w:tcPr>
          <w:p w:rsidR="00BE6EE5" w:rsidRPr="0030229A" w:rsidRDefault="00BE6EE5" w:rsidP="001F57A5">
            <w:pPr>
              <w:spacing w:line="276" w:lineRule="auto"/>
              <w:rPr>
                <w:bdr w:val="none" w:sz="0" w:space="0" w:color="auto" w:frame="1"/>
                <w:shd w:val="clear" w:color="auto" w:fill="FFFFFF"/>
                <w:lang w:val="uk-UA"/>
              </w:rPr>
            </w:pPr>
            <w:r w:rsidRPr="0030229A">
              <w:rPr>
                <w:lang w:val="uk-UA"/>
              </w:rPr>
              <w:t>Центр надання соціальних послуг Валківської міської ради</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11</w:t>
            </w:r>
          </w:p>
        </w:tc>
        <w:tc>
          <w:tcPr>
            <w:tcW w:w="4705" w:type="dxa"/>
            <w:vAlign w:val="center"/>
          </w:tcPr>
          <w:p w:rsidR="00BE6EE5" w:rsidRPr="00B05034" w:rsidRDefault="00BE6EE5" w:rsidP="001F57A5">
            <w:pPr>
              <w:spacing w:line="276" w:lineRule="auto"/>
              <w:rPr>
                <w:szCs w:val="26"/>
              </w:rPr>
            </w:pPr>
            <w:r w:rsidRPr="00553FD3">
              <w:rPr>
                <w:bCs/>
                <w:szCs w:val="26"/>
                <w:lang w:val="uk-UA"/>
              </w:rPr>
              <w:t>Програма</w:t>
            </w:r>
            <w:r w:rsidRPr="00B05034">
              <w:rPr>
                <w:bCs/>
                <w:szCs w:val="26"/>
              </w:rPr>
              <w:t xml:space="preserve"> розвитку культури, туризму та </w:t>
            </w:r>
            <w:r w:rsidRPr="00553FD3">
              <w:rPr>
                <w:bCs/>
                <w:szCs w:val="26"/>
                <w:lang w:val="uk-UA"/>
              </w:rPr>
              <w:t>охорони</w:t>
            </w:r>
            <w:r w:rsidRPr="00B05034">
              <w:rPr>
                <w:bCs/>
                <w:szCs w:val="26"/>
              </w:rPr>
              <w:t xml:space="preserve"> </w:t>
            </w:r>
            <w:r w:rsidRPr="00553FD3">
              <w:rPr>
                <w:bCs/>
                <w:szCs w:val="26"/>
                <w:lang w:val="uk-UA"/>
              </w:rPr>
              <w:t>культурної</w:t>
            </w:r>
            <w:r w:rsidRPr="00B05034">
              <w:rPr>
                <w:bCs/>
                <w:szCs w:val="26"/>
              </w:rPr>
              <w:t xml:space="preserve"> </w:t>
            </w:r>
            <w:r w:rsidRPr="00553FD3">
              <w:rPr>
                <w:bCs/>
                <w:szCs w:val="26"/>
                <w:lang w:val="uk-UA"/>
              </w:rPr>
              <w:t>спадщини</w:t>
            </w:r>
            <w:r w:rsidRPr="00B05034">
              <w:rPr>
                <w:bCs/>
                <w:szCs w:val="26"/>
              </w:rPr>
              <w:t xml:space="preserve"> Валківщини на 2021-2025 роки</w:t>
            </w:r>
          </w:p>
        </w:tc>
        <w:tc>
          <w:tcPr>
            <w:tcW w:w="1593" w:type="dxa"/>
            <w:vAlign w:val="center"/>
          </w:tcPr>
          <w:p w:rsidR="00BE6EE5" w:rsidRPr="0030229A" w:rsidRDefault="00BE6EE5" w:rsidP="001F57A5">
            <w:pPr>
              <w:spacing w:line="276" w:lineRule="auto"/>
              <w:rPr>
                <w:lang w:val="uk-UA"/>
              </w:rPr>
            </w:pPr>
            <w:r w:rsidRPr="0030229A">
              <w:rPr>
                <w:bCs/>
                <w:lang w:val="uk-UA"/>
              </w:rPr>
              <w:t>2021-2025</w:t>
            </w:r>
          </w:p>
        </w:tc>
        <w:tc>
          <w:tcPr>
            <w:tcW w:w="2943" w:type="dxa"/>
            <w:vAlign w:val="center"/>
          </w:tcPr>
          <w:p w:rsidR="00BE6EE5" w:rsidRPr="0030229A" w:rsidRDefault="00BE6EE5" w:rsidP="001F57A5">
            <w:pPr>
              <w:spacing w:line="276" w:lineRule="auto"/>
              <w:rPr>
                <w:lang w:val="uk-UA"/>
              </w:rPr>
            </w:pPr>
            <w:r w:rsidRPr="0030229A">
              <w:rPr>
                <w:lang w:val="uk-UA"/>
              </w:rPr>
              <w:t>Відділ культури, туризму та охорони культурної спадщини Валківської міської ради</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12</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П</w:t>
            </w:r>
            <w:r>
              <w:rPr>
                <w:szCs w:val="26"/>
                <w:lang w:val="uk-UA"/>
              </w:rPr>
              <w:t>рограма</w:t>
            </w:r>
            <w:r w:rsidRPr="0030229A">
              <w:rPr>
                <w:szCs w:val="26"/>
                <w:lang w:val="uk-UA"/>
              </w:rPr>
              <w:t xml:space="preserve"> комплексного забезпечення пожежної, техногенної безпеки, цивільного захисту та охорони праці на об’єкта комунальної власності Валківської міської ради на 2021 – 2026 роки</w:t>
            </w:r>
          </w:p>
        </w:tc>
        <w:tc>
          <w:tcPr>
            <w:tcW w:w="1593" w:type="dxa"/>
            <w:vAlign w:val="center"/>
          </w:tcPr>
          <w:p w:rsidR="00BE6EE5" w:rsidRPr="0030229A" w:rsidRDefault="00BE6EE5" w:rsidP="001F57A5">
            <w:pPr>
              <w:spacing w:line="276" w:lineRule="auto"/>
              <w:jc w:val="center"/>
              <w:rPr>
                <w:bCs/>
                <w:lang w:val="uk-UA"/>
              </w:rPr>
            </w:pPr>
            <w:r w:rsidRPr="0030229A">
              <w:rPr>
                <w:lang w:val="uk-UA"/>
              </w:rPr>
              <w:t>2021-2026</w:t>
            </w:r>
          </w:p>
        </w:tc>
        <w:tc>
          <w:tcPr>
            <w:tcW w:w="2943" w:type="dxa"/>
            <w:vAlign w:val="center"/>
          </w:tcPr>
          <w:p w:rsidR="00BE6EE5" w:rsidRPr="0030229A" w:rsidRDefault="00BE6EE5" w:rsidP="001F57A5">
            <w:pPr>
              <w:spacing w:line="276" w:lineRule="auto"/>
              <w:rPr>
                <w:lang w:val="uk-UA"/>
              </w:rPr>
            </w:pPr>
            <w:r w:rsidRPr="0030229A">
              <w:rPr>
                <w:lang w:val="uk-UA"/>
              </w:rPr>
              <w:t>Сектор з питань цивільного захисту та надзвичайних ситуацій Валківської міської ради</w:t>
            </w:r>
          </w:p>
        </w:tc>
      </w:tr>
      <w:tr w:rsidR="00BE6EE5" w:rsidRPr="0030229A" w:rsidTr="001F57A5">
        <w:tc>
          <w:tcPr>
            <w:tcW w:w="648" w:type="dxa"/>
          </w:tcPr>
          <w:p w:rsidR="00BE6EE5" w:rsidRPr="0053356E" w:rsidRDefault="00BE6EE5" w:rsidP="001F57A5">
            <w:pPr>
              <w:spacing w:line="276" w:lineRule="auto"/>
              <w:ind w:left="-142" w:right="-135"/>
              <w:jc w:val="center"/>
              <w:rPr>
                <w:szCs w:val="26"/>
                <w:lang w:val="uk-UA"/>
              </w:rPr>
            </w:pPr>
            <w:r>
              <w:rPr>
                <w:szCs w:val="26"/>
                <w:lang w:val="uk-UA"/>
              </w:rPr>
              <w:t>13</w:t>
            </w:r>
          </w:p>
        </w:tc>
        <w:tc>
          <w:tcPr>
            <w:tcW w:w="4705" w:type="dxa"/>
            <w:vAlign w:val="center"/>
          </w:tcPr>
          <w:p w:rsidR="00BE6EE5" w:rsidRPr="0030229A" w:rsidRDefault="00BE6EE5" w:rsidP="001F57A5">
            <w:pPr>
              <w:spacing w:line="276" w:lineRule="auto"/>
              <w:rPr>
                <w:szCs w:val="26"/>
                <w:lang w:val="uk-UA"/>
              </w:rPr>
            </w:pPr>
            <w:r>
              <w:rPr>
                <w:bCs/>
                <w:szCs w:val="26"/>
                <w:lang w:val="uk-UA"/>
              </w:rPr>
              <w:t xml:space="preserve">Програма </w:t>
            </w:r>
            <w:r w:rsidRPr="0030229A">
              <w:rPr>
                <w:szCs w:val="26"/>
                <w:lang w:val="uk-UA"/>
              </w:rPr>
              <w:t>відшкодування різниці в тарифах на послуги з централізованого водопостачання та водовідведення для населення Валківської міської територіальної громади на 2021-2023 роки</w:t>
            </w:r>
          </w:p>
        </w:tc>
        <w:tc>
          <w:tcPr>
            <w:tcW w:w="1593" w:type="dxa"/>
            <w:vAlign w:val="center"/>
          </w:tcPr>
          <w:p w:rsidR="00BE6EE5" w:rsidRPr="0030229A" w:rsidRDefault="00BE6EE5" w:rsidP="001F57A5">
            <w:pPr>
              <w:spacing w:line="276" w:lineRule="auto"/>
              <w:rPr>
                <w:lang w:val="uk-UA"/>
              </w:rPr>
            </w:pPr>
            <w:r w:rsidRPr="0030229A">
              <w:rPr>
                <w:lang w:val="uk-UA"/>
              </w:rPr>
              <w:t>2021-2023</w:t>
            </w:r>
          </w:p>
        </w:tc>
        <w:tc>
          <w:tcPr>
            <w:tcW w:w="2943" w:type="dxa"/>
            <w:vAlign w:val="center"/>
          </w:tcPr>
          <w:p w:rsidR="00BE6EE5" w:rsidRPr="0030229A" w:rsidRDefault="00BE6EE5" w:rsidP="001F57A5">
            <w:pPr>
              <w:spacing w:line="276" w:lineRule="auto"/>
              <w:rPr>
                <w:lang w:val="uk-UA"/>
              </w:rPr>
            </w:pPr>
            <w:r w:rsidRPr="0030229A">
              <w:rPr>
                <w:bCs/>
                <w:lang w:val="uk-UA"/>
              </w:rPr>
              <w:t>КП «Вода» Валківської міської ради</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14</w:t>
            </w:r>
          </w:p>
        </w:tc>
        <w:tc>
          <w:tcPr>
            <w:tcW w:w="4705" w:type="dxa"/>
            <w:vAlign w:val="center"/>
          </w:tcPr>
          <w:p w:rsidR="00BE6EE5" w:rsidRPr="0030229A" w:rsidRDefault="00BE6EE5" w:rsidP="001F57A5">
            <w:pPr>
              <w:spacing w:line="276" w:lineRule="auto"/>
              <w:rPr>
                <w:bCs/>
                <w:szCs w:val="26"/>
                <w:lang w:val="uk-UA"/>
              </w:rPr>
            </w:pPr>
            <w:r w:rsidRPr="0030229A">
              <w:rPr>
                <w:bCs/>
                <w:szCs w:val="26"/>
              </w:rPr>
              <w:t>Програм</w:t>
            </w:r>
            <w:r>
              <w:rPr>
                <w:bCs/>
                <w:szCs w:val="26"/>
                <w:lang w:val="uk-UA"/>
              </w:rPr>
              <w:t xml:space="preserve">а </w:t>
            </w:r>
            <w:r w:rsidRPr="003F4D46">
              <w:rPr>
                <w:bCs/>
                <w:szCs w:val="26"/>
                <w:lang w:val="uk-UA"/>
              </w:rPr>
              <w:t>місцевих</w:t>
            </w:r>
            <w:r w:rsidRPr="0030229A">
              <w:rPr>
                <w:bCs/>
                <w:szCs w:val="26"/>
              </w:rPr>
              <w:t xml:space="preserve"> </w:t>
            </w:r>
            <w:r w:rsidRPr="003F4D46">
              <w:rPr>
                <w:bCs/>
                <w:szCs w:val="26"/>
                <w:lang w:val="uk-UA"/>
              </w:rPr>
              <w:t>стимулів</w:t>
            </w:r>
            <w:r w:rsidRPr="0030229A">
              <w:rPr>
                <w:bCs/>
                <w:szCs w:val="26"/>
              </w:rPr>
              <w:t xml:space="preserve">  для </w:t>
            </w:r>
            <w:r w:rsidRPr="003F4D46">
              <w:rPr>
                <w:bCs/>
                <w:szCs w:val="26"/>
                <w:lang w:val="uk-UA"/>
              </w:rPr>
              <w:t>медичних</w:t>
            </w:r>
            <w:r w:rsidRPr="0030229A">
              <w:rPr>
                <w:bCs/>
                <w:szCs w:val="26"/>
              </w:rPr>
              <w:t xml:space="preserve"> </w:t>
            </w:r>
            <w:r w:rsidRPr="003F4D46">
              <w:rPr>
                <w:bCs/>
                <w:szCs w:val="26"/>
                <w:lang w:val="uk-UA"/>
              </w:rPr>
              <w:t>працівників</w:t>
            </w:r>
            <w:r w:rsidRPr="0030229A">
              <w:rPr>
                <w:bCs/>
                <w:szCs w:val="26"/>
                <w:lang w:val="uk-UA"/>
              </w:rPr>
              <w:t xml:space="preserve"> КНП «Валківський  Центр ПМСД»</w:t>
            </w:r>
            <w:r w:rsidRPr="0030229A">
              <w:rPr>
                <w:bCs/>
                <w:szCs w:val="26"/>
              </w:rPr>
              <w:t xml:space="preserve"> на 20</w:t>
            </w:r>
            <w:r w:rsidRPr="0030229A">
              <w:rPr>
                <w:bCs/>
                <w:szCs w:val="26"/>
                <w:lang w:val="uk-UA"/>
              </w:rPr>
              <w:t>21</w:t>
            </w:r>
            <w:r w:rsidRPr="0030229A">
              <w:rPr>
                <w:bCs/>
                <w:szCs w:val="26"/>
              </w:rPr>
              <w:t>-202</w:t>
            </w:r>
            <w:r w:rsidRPr="0030229A">
              <w:rPr>
                <w:bCs/>
                <w:szCs w:val="26"/>
                <w:lang w:val="uk-UA"/>
              </w:rPr>
              <w:t>4</w:t>
            </w:r>
            <w:r w:rsidRPr="0030229A">
              <w:rPr>
                <w:bCs/>
                <w:szCs w:val="26"/>
              </w:rPr>
              <w:t xml:space="preserve"> роки</w:t>
            </w:r>
          </w:p>
        </w:tc>
        <w:tc>
          <w:tcPr>
            <w:tcW w:w="1593" w:type="dxa"/>
            <w:vAlign w:val="center"/>
          </w:tcPr>
          <w:p w:rsidR="00BE6EE5" w:rsidRPr="0030229A" w:rsidRDefault="00BE6EE5" w:rsidP="001F57A5">
            <w:pPr>
              <w:spacing w:line="276" w:lineRule="auto"/>
              <w:jc w:val="center"/>
              <w:rPr>
                <w:bCs/>
                <w:lang w:val="uk-UA"/>
              </w:rPr>
            </w:pPr>
            <w:r w:rsidRPr="0030229A">
              <w:rPr>
                <w:bCs/>
              </w:rPr>
              <w:t>20</w:t>
            </w:r>
            <w:r w:rsidRPr="0030229A">
              <w:rPr>
                <w:bCs/>
                <w:lang w:val="uk-UA"/>
              </w:rPr>
              <w:t>21</w:t>
            </w:r>
            <w:r w:rsidRPr="0030229A">
              <w:rPr>
                <w:bCs/>
              </w:rPr>
              <w:t>-202</w:t>
            </w:r>
            <w:r w:rsidRPr="0030229A">
              <w:rPr>
                <w:bCs/>
                <w:lang w:val="uk-UA"/>
              </w:rPr>
              <w:t>4</w:t>
            </w:r>
          </w:p>
        </w:tc>
        <w:tc>
          <w:tcPr>
            <w:tcW w:w="2943" w:type="dxa"/>
            <w:vAlign w:val="center"/>
          </w:tcPr>
          <w:p w:rsidR="00BE6EE5" w:rsidRPr="0030229A" w:rsidRDefault="00BE6EE5" w:rsidP="001F57A5">
            <w:pPr>
              <w:spacing w:line="276" w:lineRule="auto"/>
              <w:rPr>
                <w:bCs/>
                <w:lang w:val="uk-UA"/>
              </w:rPr>
            </w:pPr>
            <w:r w:rsidRPr="0030229A">
              <w:rPr>
                <w:lang w:val="uk-UA"/>
              </w:rPr>
              <w:t>КНП «Валківський  центр ПМСД»</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15</w:t>
            </w:r>
          </w:p>
        </w:tc>
        <w:tc>
          <w:tcPr>
            <w:tcW w:w="4705" w:type="dxa"/>
            <w:vAlign w:val="center"/>
          </w:tcPr>
          <w:p w:rsidR="00BE6EE5" w:rsidRPr="0030229A" w:rsidRDefault="00BE6EE5" w:rsidP="001F57A5">
            <w:pPr>
              <w:spacing w:line="276" w:lineRule="auto"/>
              <w:rPr>
                <w:bCs/>
                <w:szCs w:val="26"/>
                <w:lang w:val="uk-UA"/>
              </w:rPr>
            </w:pPr>
            <w:r w:rsidRPr="0030229A">
              <w:rPr>
                <w:bCs/>
                <w:szCs w:val="26"/>
                <w:lang w:val="uk-UA"/>
              </w:rPr>
              <w:t>Цільова комплексна програма «Здоров'я валківчан»  на 2021-2024 роки</w:t>
            </w:r>
          </w:p>
        </w:tc>
        <w:tc>
          <w:tcPr>
            <w:tcW w:w="1593" w:type="dxa"/>
            <w:vAlign w:val="center"/>
          </w:tcPr>
          <w:p w:rsidR="00BE6EE5" w:rsidRPr="0030229A" w:rsidRDefault="00BE6EE5" w:rsidP="001F57A5">
            <w:pPr>
              <w:spacing w:line="276" w:lineRule="auto"/>
              <w:jc w:val="center"/>
              <w:rPr>
                <w:bCs/>
              </w:rPr>
            </w:pPr>
            <w:r w:rsidRPr="0030229A">
              <w:rPr>
                <w:bCs/>
                <w:lang w:val="uk-UA"/>
              </w:rPr>
              <w:t>2021-2024</w:t>
            </w:r>
          </w:p>
        </w:tc>
        <w:tc>
          <w:tcPr>
            <w:tcW w:w="2943" w:type="dxa"/>
            <w:vAlign w:val="center"/>
          </w:tcPr>
          <w:p w:rsidR="00BE6EE5" w:rsidRPr="0030229A" w:rsidRDefault="00BE6EE5" w:rsidP="001F57A5">
            <w:pPr>
              <w:pStyle w:val="14"/>
              <w:spacing w:line="276" w:lineRule="auto"/>
              <w:ind w:left="0"/>
              <w:rPr>
                <w:lang w:val="uk-UA"/>
              </w:rPr>
            </w:pPr>
            <w:bookmarkStart w:id="65" w:name="_Hlk58581556"/>
            <w:r w:rsidRPr="0030229A">
              <w:rPr>
                <w:lang w:val="uk-UA"/>
              </w:rPr>
              <w:t>КНП «Валківська ЦРЛ», КНП «Валківський Центр ПСМД »</w:t>
            </w:r>
            <w:bookmarkEnd w:id="65"/>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16</w:t>
            </w:r>
          </w:p>
        </w:tc>
        <w:tc>
          <w:tcPr>
            <w:tcW w:w="4705" w:type="dxa"/>
            <w:vAlign w:val="center"/>
          </w:tcPr>
          <w:p w:rsidR="00BE6EE5" w:rsidRPr="0030229A" w:rsidRDefault="00BE6EE5" w:rsidP="001F57A5">
            <w:pPr>
              <w:spacing w:line="276" w:lineRule="auto"/>
              <w:rPr>
                <w:bCs/>
                <w:szCs w:val="26"/>
                <w:lang w:val="uk-UA"/>
              </w:rPr>
            </w:pPr>
            <w:r w:rsidRPr="0030229A">
              <w:rPr>
                <w:szCs w:val="26"/>
                <w:lang w:val="uk-UA"/>
              </w:rPr>
              <w:t>Програма сприяння діяльності</w:t>
            </w:r>
            <w:r>
              <w:rPr>
                <w:szCs w:val="26"/>
                <w:lang w:val="uk-UA"/>
              </w:rPr>
              <w:t xml:space="preserve"> </w:t>
            </w:r>
            <w:r w:rsidRPr="0030229A">
              <w:rPr>
                <w:szCs w:val="26"/>
                <w:lang w:val="uk-UA"/>
              </w:rPr>
              <w:t>об’єднань співвласників багатоквартирних будинків на території Валківської міської територіальної громади на 2021-2022 рр</w:t>
            </w:r>
          </w:p>
        </w:tc>
        <w:tc>
          <w:tcPr>
            <w:tcW w:w="1593" w:type="dxa"/>
            <w:vAlign w:val="center"/>
          </w:tcPr>
          <w:p w:rsidR="00BE6EE5" w:rsidRPr="0030229A" w:rsidRDefault="00BE6EE5" w:rsidP="001F57A5">
            <w:pPr>
              <w:spacing w:line="276" w:lineRule="auto"/>
              <w:jc w:val="center"/>
              <w:rPr>
                <w:bCs/>
                <w:lang w:val="uk-UA"/>
              </w:rPr>
            </w:pPr>
            <w:r w:rsidRPr="0030229A">
              <w:t>2021-2022</w:t>
            </w:r>
          </w:p>
        </w:tc>
        <w:tc>
          <w:tcPr>
            <w:tcW w:w="2943" w:type="dxa"/>
            <w:vAlign w:val="center"/>
          </w:tcPr>
          <w:p w:rsidR="00BE6EE5" w:rsidRPr="0030229A" w:rsidRDefault="00BE6EE5" w:rsidP="001F57A5">
            <w:pPr>
              <w:pStyle w:val="14"/>
              <w:spacing w:line="276" w:lineRule="auto"/>
              <w:ind w:left="0"/>
              <w:rPr>
                <w:lang w:val="uk-UA"/>
              </w:rPr>
            </w:pPr>
            <w:r w:rsidRPr="0030229A">
              <w:rPr>
                <w:lang w:val="uk-UA"/>
              </w:rPr>
              <w:t>Валківська міська рада</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17</w:t>
            </w:r>
          </w:p>
        </w:tc>
        <w:tc>
          <w:tcPr>
            <w:tcW w:w="4705" w:type="dxa"/>
            <w:vAlign w:val="center"/>
          </w:tcPr>
          <w:p w:rsidR="00BE6EE5" w:rsidRPr="0030229A" w:rsidRDefault="00BE6EE5" w:rsidP="001F57A5">
            <w:pPr>
              <w:pStyle w:val="FR2"/>
              <w:spacing w:line="276" w:lineRule="auto"/>
              <w:ind w:left="0"/>
              <w:jc w:val="left"/>
              <w:rPr>
                <w:sz w:val="26"/>
                <w:szCs w:val="26"/>
              </w:rPr>
            </w:pPr>
            <w:r w:rsidRPr="0030229A">
              <w:rPr>
                <w:sz w:val="26"/>
                <w:szCs w:val="26"/>
              </w:rPr>
              <w:t xml:space="preserve">Програми перевезення пільгового </w:t>
            </w:r>
            <w:r w:rsidRPr="0030229A">
              <w:rPr>
                <w:sz w:val="26"/>
                <w:szCs w:val="26"/>
              </w:rPr>
              <w:lastRenderedPageBreak/>
              <w:t>контингенту та найбільш соціально незахищених верств населення на 2021 – 2025 роки (соціальний автобус)</w:t>
            </w:r>
          </w:p>
        </w:tc>
        <w:tc>
          <w:tcPr>
            <w:tcW w:w="1593" w:type="dxa"/>
            <w:vAlign w:val="center"/>
          </w:tcPr>
          <w:p w:rsidR="00BE6EE5" w:rsidRPr="0030229A" w:rsidRDefault="00BE6EE5" w:rsidP="001F57A5">
            <w:pPr>
              <w:spacing w:line="276" w:lineRule="auto"/>
              <w:jc w:val="center"/>
            </w:pPr>
            <w:r w:rsidRPr="0030229A">
              <w:lastRenderedPageBreak/>
              <w:t>2021</w:t>
            </w:r>
            <w:r w:rsidRPr="0030229A">
              <w:rPr>
                <w:lang w:val="uk-UA"/>
              </w:rPr>
              <w:t>-</w:t>
            </w:r>
            <w:r w:rsidRPr="0030229A">
              <w:t>2025</w:t>
            </w:r>
          </w:p>
        </w:tc>
        <w:tc>
          <w:tcPr>
            <w:tcW w:w="2943" w:type="dxa"/>
            <w:vAlign w:val="center"/>
          </w:tcPr>
          <w:p w:rsidR="00BE6EE5" w:rsidRPr="0030229A" w:rsidRDefault="00BE6EE5" w:rsidP="001F57A5">
            <w:pPr>
              <w:pStyle w:val="14"/>
              <w:spacing w:line="276" w:lineRule="auto"/>
              <w:ind w:left="0"/>
              <w:rPr>
                <w:lang w:val="uk-UA"/>
              </w:rPr>
            </w:pPr>
            <w:r w:rsidRPr="0030229A">
              <w:rPr>
                <w:lang w:val="uk-UA"/>
              </w:rPr>
              <w:t>Валківська міська рада</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lastRenderedPageBreak/>
              <w:t>18</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 xml:space="preserve">Програма створення міського матеріального резерву для запобігання, ліквідації надзвичайних ситуацій техногенного, природного характеру та їх наслідків на території Валківської  міської територіальної </w:t>
            </w:r>
            <w:r w:rsidRPr="00553FD3">
              <w:rPr>
                <w:szCs w:val="26"/>
                <w:lang w:val="uk-UA"/>
              </w:rPr>
              <w:t>громади</w:t>
            </w:r>
            <w:r w:rsidRPr="0030229A">
              <w:rPr>
                <w:szCs w:val="26"/>
              </w:rPr>
              <w:t xml:space="preserve"> на  2021-2025 роки</w:t>
            </w:r>
          </w:p>
        </w:tc>
        <w:tc>
          <w:tcPr>
            <w:tcW w:w="1593" w:type="dxa"/>
            <w:vAlign w:val="center"/>
          </w:tcPr>
          <w:p w:rsidR="00BE6EE5" w:rsidRPr="0030229A" w:rsidRDefault="00BE6EE5" w:rsidP="001F57A5">
            <w:pPr>
              <w:spacing w:line="276" w:lineRule="auto"/>
              <w:jc w:val="center"/>
            </w:pPr>
            <w:r w:rsidRPr="0030229A">
              <w:rPr>
                <w:lang w:val="uk-UA"/>
              </w:rPr>
              <w:t>2021-2025</w:t>
            </w:r>
          </w:p>
        </w:tc>
        <w:tc>
          <w:tcPr>
            <w:tcW w:w="2943" w:type="dxa"/>
            <w:vAlign w:val="center"/>
          </w:tcPr>
          <w:p w:rsidR="00BE6EE5" w:rsidRPr="0030229A" w:rsidRDefault="00BE6EE5" w:rsidP="001F57A5">
            <w:pPr>
              <w:pStyle w:val="14"/>
              <w:spacing w:line="276" w:lineRule="auto"/>
              <w:ind w:left="0"/>
              <w:rPr>
                <w:lang w:val="uk-UA"/>
              </w:rPr>
            </w:pPr>
            <w:r w:rsidRPr="0030229A">
              <w:rPr>
                <w:lang w:val="uk-UA"/>
              </w:rPr>
              <w:t>Сектор з питань цивільного захисту та надзвичайних ситуацій  Валківської міської ради</w:t>
            </w:r>
          </w:p>
        </w:tc>
      </w:tr>
      <w:tr w:rsidR="00BE6EE5" w:rsidRPr="0030229A" w:rsidTr="001F57A5">
        <w:tc>
          <w:tcPr>
            <w:tcW w:w="648" w:type="dxa"/>
          </w:tcPr>
          <w:p w:rsidR="00BE6EE5" w:rsidRPr="0053356E" w:rsidRDefault="00BE6EE5" w:rsidP="001F57A5">
            <w:pPr>
              <w:pStyle w:val="ad"/>
              <w:spacing w:after="0"/>
              <w:ind w:left="-142" w:right="-135"/>
              <w:jc w:val="center"/>
              <w:rPr>
                <w:rFonts w:ascii="Times New Roman" w:hAnsi="Times New Roman"/>
                <w:sz w:val="26"/>
                <w:szCs w:val="26"/>
                <w:lang w:val="uk-UA"/>
              </w:rPr>
            </w:pPr>
            <w:r>
              <w:rPr>
                <w:rFonts w:ascii="Times New Roman" w:hAnsi="Times New Roman"/>
                <w:sz w:val="26"/>
                <w:szCs w:val="26"/>
                <w:lang w:val="uk-UA"/>
              </w:rPr>
              <w:t>19</w:t>
            </w:r>
          </w:p>
        </w:tc>
        <w:tc>
          <w:tcPr>
            <w:tcW w:w="4705" w:type="dxa"/>
            <w:vAlign w:val="center"/>
          </w:tcPr>
          <w:p w:rsidR="00BE6EE5" w:rsidRPr="0030229A" w:rsidRDefault="00BE6EE5" w:rsidP="001F57A5">
            <w:pPr>
              <w:spacing w:line="276" w:lineRule="auto"/>
              <w:rPr>
                <w:szCs w:val="26"/>
                <w:lang w:val="uk-UA"/>
              </w:rPr>
            </w:pPr>
            <w:r w:rsidRPr="0030229A">
              <w:rPr>
                <w:szCs w:val="26"/>
                <w:lang w:val="uk-UA"/>
              </w:rPr>
              <w:t xml:space="preserve">Комплексна програма по </w:t>
            </w:r>
            <w:r w:rsidRPr="0030229A">
              <w:rPr>
                <w:noProof/>
                <w:szCs w:val="26"/>
                <w:lang w:val="uk-UA"/>
              </w:rPr>
              <w:t xml:space="preserve">захисту державного суверенітету, конституційного ладу, територіальної цілісності України, </w:t>
            </w:r>
            <w:r w:rsidRPr="0030229A">
              <w:rPr>
                <w:szCs w:val="26"/>
                <w:lang w:val="uk-UA"/>
              </w:rPr>
              <w:t xml:space="preserve">протидії </w:t>
            </w:r>
            <w:r w:rsidRPr="0030229A">
              <w:rPr>
                <w:noProof/>
                <w:szCs w:val="26"/>
                <w:lang w:val="uk-UA"/>
              </w:rPr>
              <w:t>тероризму, корупції та організованій злочинній діяльності у Валківській міській територіальній громаді на 2021 - 2025 роки</w:t>
            </w:r>
          </w:p>
        </w:tc>
        <w:tc>
          <w:tcPr>
            <w:tcW w:w="1593" w:type="dxa"/>
            <w:vAlign w:val="center"/>
          </w:tcPr>
          <w:p w:rsidR="00BE6EE5" w:rsidRPr="0030229A" w:rsidRDefault="00BE6EE5" w:rsidP="001F57A5">
            <w:pPr>
              <w:spacing w:line="276" w:lineRule="auto"/>
              <w:jc w:val="center"/>
              <w:rPr>
                <w:lang w:val="uk-UA"/>
              </w:rPr>
            </w:pPr>
            <w:r w:rsidRPr="0030229A">
              <w:rPr>
                <w:noProof/>
                <w:lang w:val="uk-UA"/>
              </w:rPr>
              <w:t>2021-2025</w:t>
            </w:r>
          </w:p>
        </w:tc>
        <w:tc>
          <w:tcPr>
            <w:tcW w:w="2943" w:type="dxa"/>
            <w:vAlign w:val="center"/>
          </w:tcPr>
          <w:p w:rsidR="00BE6EE5" w:rsidRPr="0030229A" w:rsidRDefault="00BE6EE5" w:rsidP="001F57A5">
            <w:pPr>
              <w:pStyle w:val="14"/>
              <w:spacing w:line="276" w:lineRule="auto"/>
              <w:ind w:left="0"/>
              <w:rPr>
                <w:lang w:val="uk-UA"/>
              </w:rPr>
            </w:pPr>
            <w:r w:rsidRPr="0030229A">
              <w:rPr>
                <w:lang w:val="uk-UA"/>
              </w:rPr>
              <w:t>Дергачівський міжрайонний відділ Управління СБУ в Харківській області</w:t>
            </w:r>
          </w:p>
        </w:tc>
      </w:tr>
    </w:tbl>
    <w:p w:rsidR="00BE6EE5" w:rsidRPr="00537008" w:rsidRDefault="00BE6EE5" w:rsidP="00BE6EE5">
      <w:pPr>
        <w:spacing w:line="276" w:lineRule="auto"/>
        <w:rPr>
          <w:sz w:val="28"/>
          <w:szCs w:val="28"/>
          <w:lang w:val="uk-UA"/>
        </w:rPr>
        <w:sectPr w:rsidR="00BE6EE5" w:rsidRPr="00537008" w:rsidSect="00D601C2">
          <w:pgSz w:w="11906" w:h="16838"/>
          <w:pgMar w:top="567" w:right="851" w:bottom="851" w:left="851" w:header="709" w:footer="709" w:gutter="0"/>
          <w:cols w:space="708"/>
          <w:titlePg/>
          <w:docGrid w:linePitch="360"/>
        </w:sectPr>
      </w:pPr>
    </w:p>
    <w:p w:rsidR="00BF3F1C" w:rsidRPr="00F05F75" w:rsidRDefault="00BF3F1C" w:rsidP="00425355">
      <w:pPr>
        <w:spacing w:line="276" w:lineRule="auto"/>
        <w:rPr>
          <w:sz w:val="28"/>
          <w:szCs w:val="28"/>
        </w:rPr>
      </w:pPr>
    </w:p>
    <w:sectPr w:rsidR="00BF3F1C" w:rsidRPr="00F05F75" w:rsidSect="00D473F7">
      <w:pgSz w:w="16838" w:h="11906" w:orient="landscape"/>
      <w:pgMar w:top="850" w:right="851" w:bottom="851" w:left="56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FD3" w:rsidRDefault="005C3FD3" w:rsidP="00056666">
      <w:r>
        <w:separator/>
      </w:r>
    </w:p>
  </w:endnote>
  <w:endnote w:type="continuationSeparator" w:id="1">
    <w:p w:rsidR="005C3FD3" w:rsidRDefault="005C3FD3" w:rsidP="000566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charset w:val="01"/>
    <w:family w:val="auto"/>
    <w:pitch w:val="variable"/>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871" w:rsidRDefault="00B16879" w:rsidP="00844D2D">
    <w:pPr>
      <w:pStyle w:val="a7"/>
      <w:framePr w:wrap="around" w:vAnchor="text" w:hAnchor="margin" w:xAlign="right" w:y="1"/>
      <w:rPr>
        <w:rStyle w:val="af5"/>
      </w:rPr>
    </w:pPr>
    <w:r>
      <w:rPr>
        <w:rStyle w:val="af5"/>
      </w:rPr>
      <w:fldChar w:fldCharType="begin"/>
    </w:r>
    <w:r w:rsidR="00590871">
      <w:rPr>
        <w:rStyle w:val="af5"/>
      </w:rPr>
      <w:instrText xml:space="preserve">PAGE  </w:instrText>
    </w:r>
    <w:r>
      <w:rPr>
        <w:rStyle w:val="af5"/>
      </w:rPr>
      <w:fldChar w:fldCharType="end"/>
    </w:r>
  </w:p>
  <w:p w:rsidR="00590871" w:rsidRDefault="00590871" w:rsidP="00844D2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871" w:rsidRDefault="00B16879" w:rsidP="00844D2D">
    <w:pPr>
      <w:pStyle w:val="a7"/>
      <w:framePr w:wrap="around" w:vAnchor="text" w:hAnchor="margin" w:xAlign="right" w:y="1"/>
      <w:rPr>
        <w:rStyle w:val="af5"/>
      </w:rPr>
    </w:pPr>
    <w:r>
      <w:rPr>
        <w:rStyle w:val="af5"/>
      </w:rPr>
      <w:fldChar w:fldCharType="begin"/>
    </w:r>
    <w:r w:rsidR="00590871">
      <w:rPr>
        <w:rStyle w:val="af5"/>
      </w:rPr>
      <w:instrText xml:space="preserve">PAGE  </w:instrText>
    </w:r>
    <w:r>
      <w:rPr>
        <w:rStyle w:val="af5"/>
      </w:rPr>
      <w:fldChar w:fldCharType="separate"/>
    </w:r>
    <w:r w:rsidR="00DC49D7">
      <w:rPr>
        <w:rStyle w:val="af5"/>
        <w:noProof/>
      </w:rPr>
      <w:t>31</w:t>
    </w:r>
    <w:r>
      <w:rPr>
        <w:rStyle w:val="af5"/>
      </w:rPr>
      <w:fldChar w:fldCharType="end"/>
    </w:r>
  </w:p>
  <w:p w:rsidR="00590871" w:rsidRDefault="00590871" w:rsidP="00844D2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33181"/>
      <w:docPartObj>
        <w:docPartGallery w:val="Page Numbers (Bottom of Page)"/>
        <w:docPartUnique/>
      </w:docPartObj>
    </w:sdtPr>
    <w:sdtContent>
      <w:p w:rsidR="00590871" w:rsidRDefault="00B16879">
        <w:pPr>
          <w:pStyle w:val="a7"/>
          <w:jc w:val="right"/>
        </w:pPr>
        <w:fldSimple w:instr=" PAGE   \* MERGEFORMAT ">
          <w:r w:rsidR="00DC49D7">
            <w:rPr>
              <w:noProof/>
            </w:rPr>
            <w:t>53</w:t>
          </w:r>
        </w:fldSimple>
      </w:p>
    </w:sdtContent>
  </w:sdt>
  <w:p w:rsidR="00590871" w:rsidRDefault="0059087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FD3" w:rsidRDefault="005C3FD3" w:rsidP="00056666">
      <w:r>
        <w:separator/>
      </w:r>
    </w:p>
  </w:footnote>
  <w:footnote w:type="continuationSeparator" w:id="1">
    <w:p w:rsidR="005C3FD3" w:rsidRDefault="005C3FD3" w:rsidP="000566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ED006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C0C19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641B6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00C910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642E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ACDD46"/>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AFAC0AA8"/>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AC0CFB56"/>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5A8E6D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1ACF04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354AD7E"/>
    <w:lvl w:ilvl="0">
      <w:numFmt w:val="bullet"/>
      <w:lvlText w:val="*"/>
      <w:lvlJc w:val="left"/>
    </w:lvl>
  </w:abstractNum>
  <w:abstractNum w:abstractNumId="1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00000003"/>
    <w:multiLevelType w:val="multilevel"/>
    <w:tmpl w:val="00000003"/>
    <w:name w:val="WW8Num3"/>
    <w:lvl w:ilvl="0">
      <w:start w:val="1"/>
      <w:numFmt w:val="none"/>
      <w:suff w:val="nothing"/>
      <w:lvlText w:val=""/>
      <w:lvlJc w:val="left"/>
      <w:pPr>
        <w:tabs>
          <w:tab w:val="num" w:pos="0"/>
        </w:tabs>
        <w:ind w:left="432" w:hanging="432"/>
      </w:pPr>
      <w:rPr>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nsid w:val="03382C98"/>
    <w:multiLevelType w:val="hybridMultilevel"/>
    <w:tmpl w:val="C01461E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08736581"/>
    <w:multiLevelType w:val="hybridMultilevel"/>
    <w:tmpl w:val="C48E0F16"/>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5">
    <w:nsid w:val="08B36DE0"/>
    <w:multiLevelType w:val="hybridMultilevel"/>
    <w:tmpl w:val="EFAE8C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AB86B3B"/>
    <w:multiLevelType w:val="hybridMultilevel"/>
    <w:tmpl w:val="5694C006"/>
    <w:lvl w:ilvl="0" w:tplc="3D06A2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C653C65"/>
    <w:multiLevelType w:val="hybridMultilevel"/>
    <w:tmpl w:val="15245C0A"/>
    <w:lvl w:ilvl="0" w:tplc="7EE4858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0DA659A4"/>
    <w:multiLevelType w:val="hybridMultilevel"/>
    <w:tmpl w:val="490A5818"/>
    <w:lvl w:ilvl="0" w:tplc="19A8C99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12382E33"/>
    <w:multiLevelType w:val="hybridMultilevel"/>
    <w:tmpl w:val="71BA864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nsid w:val="15075518"/>
    <w:multiLevelType w:val="hybridMultilevel"/>
    <w:tmpl w:val="A6720C0C"/>
    <w:lvl w:ilvl="0" w:tplc="F4B2E27E">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6D057DF"/>
    <w:multiLevelType w:val="hybridMultilevel"/>
    <w:tmpl w:val="774628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1BDB452E"/>
    <w:multiLevelType w:val="hybridMultilevel"/>
    <w:tmpl w:val="7D0CADD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1C95299B"/>
    <w:multiLevelType w:val="hybridMultilevel"/>
    <w:tmpl w:val="AA8E7D2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20CB445A"/>
    <w:multiLevelType w:val="hybridMultilevel"/>
    <w:tmpl w:val="F8AC89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239534DC"/>
    <w:multiLevelType w:val="hybridMultilevel"/>
    <w:tmpl w:val="990842DA"/>
    <w:lvl w:ilvl="0" w:tplc="F4B2E27E">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24076197"/>
    <w:multiLevelType w:val="hybridMultilevel"/>
    <w:tmpl w:val="5DA6183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nsid w:val="25281B02"/>
    <w:multiLevelType w:val="hybridMultilevel"/>
    <w:tmpl w:val="9C9469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6E4A98"/>
    <w:multiLevelType w:val="hybridMultilevel"/>
    <w:tmpl w:val="FA9CC792"/>
    <w:lvl w:ilvl="0" w:tplc="04220001">
      <w:start w:val="1"/>
      <w:numFmt w:val="bullet"/>
      <w:lvlText w:val=""/>
      <w:lvlJc w:val="left"/>
      <w:pPr>
        <w:tabs>
          <w:tab w:val="num" w:pos="780"/>
        </w:tabs>
        <w:ind w:left="780" w:hanging="360"/>
      </w:pPr>
      <w:rPr>
        <w:rFonts w:ascii="Symbol" w:hAnsi="Symbol" w:hint="default"/>
      </w:rPr>
    </w:lvl>
    <w:lvl w:ilvl="1" w:tplc="04220003" w:tentative="1">
      <w:start w:val="1"/>
      <w:numFmt w:val="bullet"/>
      <w:lvlText w:val="o"/>
      <w:lvlJc w:val="left"/>
      <w:pPr>
        <w:tabs>
          <w:tab w:val="num" w:pos="1500"/>
        </w:tabs>
        <w:ind w:left="1500" w:hanging="360"/>
      </w:pPr>
      <w:rPr>
        <w:rFonts w:ascii="Courier New" w:hAnsi="Courier New" w:cs="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cs="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cs="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29">
    <w:nsid w:val="32F114BC"/>
    <w:multiLevelType w:val="hybridMultilevel"/>
    <w:tmpl w:val="82185B90"/>
    <w:lvl w:ilvl="0" w:tplc="0422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46546DA"/>
    <w:multiLevelType w:val="hybridMultilevel"/>
    <w:tmpl w:val="D76840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37805739"/>
    <w:multiLevelType w:val="hybridMultilevel"/>
    <w:tmpl w:val="CBE814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2">
    <w:nsid w:val="3B741B9A"/>
    <w:multiLevelType w:val="hybridMultilevel"/>
    <w:tmpl w:val="4D82008E"/>
    <w:lvl w:ilvl="0" w:tplc="7EAE7184">
      <w:start w:val="1"/>
      <w:numFmt w:val="bullet"/>
      <w:lvlText w:val=""/>
      <w:lvlJc w:val="left"/>
      <w:pPr>
        <w:tabs>
          <w:tab w:val="num" w:pos="360"/>
        </w:tabs>
        <w:ind w:left="360" w:hanging="360"/>
      </w:pPr>
      <w:rPr>
        <w:rFonts w:ascii="Symbol" w:hAnsi="Symbol" w:hint="default"/>
      </w:rPr>
    </w:lvl>
    <w:lvl w:ilvl="1" w:tplc="70E0BA04" w:tentative="1">
      <w:start w:val="1"/>
      <w:numFmt w:val="bullet"/>
      <w:lvlText w:val=""/>
      <w:lvlJc w:val="left"/>
      <w:pPr>
        <w:tabs>
          <w:tab w:val="num" w:pos="1080"/>
        </w:tabs>
        <w:ind w:left="1080" w:hanging="360"/>
      </w:pPr>
      <w:rPr>
        <w:rFonts w:ascii="Symbol" w:hAnsi="Symbol" w:hint="default"/>
      </w:rPr>
    </w:lvl>
    <w:lvl w:ilvl="2" w:tplc="B57AAC92" w:tentative="1">
      <w:start w:val="1"/>
      <w:numFmt w:val="bullet"/>
      <w:lvlText w:val=""/>
      <w:lvlJc w:val="left"/>
      <w:pPr>
        <w:tabs>
          <w:tab w:val="num" w:pos="1800"/>
        </w:tabs>
        <w:ind w:left="1800" w:hanging="360"/>
      </w:pPr>
      <w:rPr>
        <w:rFonts w:ascii="Symbol" w:hAnsi="Symbol" w:hint="default"/>
      </w:rPr>
    </w:lvl>
    <w:lvl w:ilvl="3" w:tplc="EAA68C86" w:tentative="1">
      <w:start w:val="1"/>
      <w:numFmt w:val="bullet"/>
      <w:lvlText w:val=""/>
      <w:lvlJc w:val="left"/>
      <w:pPr>
        <w:tabs>
          <w:tab w:val="num" w:pos="2520"/>
        </w:tabs>
        <w:ind w:left="2520" w:hanging="360"/>
      </w:pPr>
      <w:rPr>
        <w:rFonts w:ascii="Symbol" w:hAnsi="Symbol" w:hint="default"/>
      </w:rPr>
    </w:lvl>
    <w:lvl w:ilvl="4" w:tplc="9A04124C" w:tentative="1">
      <w:start w:val="1"/>
      <w:numFmt w:val="bullet"/>
      <w:lvlText w:val=""/>
      <w:lvlJc w:val="left"/>
      <w:pPr>
        <w:tabs>
          <w:tab w:val="num" w:pos="3240"/>
        </w:tabs>
        <w:ind w:left="3240" w:hanging="360"/>
      </w:pPr>
      <w:rPr>
        <w:rFonts w:ascii="Symbol" w:hAnsi="Symbol" w:hint="default"/>
      </w:rPr>
    </w:lvl>
    <w:lvl w:ilvl="5" w:tplc="3FC24DBC" w:tentative="1">
      <w:start w:val="1"/>
      <w:numFmt w:val="bullet"/>
      <w:lvlText w:val=""/>
      <w:lvlJc w:val="left"/>
      <w:pPr>
        <w:tabs>
          <w:tab w:val="num" w:pos="3960"/>
        </w:tabs>
        <w:ind w:left="3960" w:hanging="360"/>
      </w:pPr>
      <w:rPr>
        <w:rFonts w:ascii="Symbol" w:hAnsi="Symbol" w:hint="default"/>
      </w:rPr>
    </w:lvl>
    <w:lvl w:ilvl="6" w:tplc="BCEC18CC" w:tentative="1">
      <w:start w:val="1"/>
      <w:numFmt w:val="bullet"/>
      <w:lvlText w:val=""/>
      <w:lvlJc w:val="left"/>
      <w:pPr>
        <w:tabs>
          <w:tab w:val="num" w:pos="4680"/>
        </w:tabs>
        <w:ind w:left="4680" w:hanging="360"/>
      </w:pPr>
      <w:rPr>
        <w:rFonts w:ascii="Symbol" w:hAnsi="Symbol" w:hint="default"/>
      </w:rPr>
    </w:lvl>
    <w:lvl w:ilvl="7" w:tplc="920094EE" w:tentative="1">
      <w:start w:val="1"/>
      <w:numFmt w:val="bullet"/>
      <w:lvlText w:val=""/>
      <w:lvlJc w:val="left"/>
      <w:pPr>
        <w:tabs>
          <w:tab w:val="num" w:pos="5400"/>
        </w:tabs>
        <w:ind w:left="5400" w:hanging="360"/>
      </w:pPr>
      <w:rPr>
        <w:rFonts w:ascii="Symbol" w:hAnsi="Symbol" w:hint="default"/>
      </w:rPr>
    </w:lvl>
    <w:lvl w:ilvl="8" w:tplc="E6C8144C" w:tentative="1">
      <w:start w:val="1"/>
      <w:numFmt w:val="bullet"/>
      <w:lvlText w:val=""/>
      <w:lvlJc w:val="left"/>
      <w:pPr>
        <w:tabs>
          <w:tab w:val="num" w:pos="6120"/>
        </w:tabs>
        <w:ind w:left="6120" w:hanging="360"/>
      </w:pPr>
      <w:rPr>
        <w:rFonts w:ascii="Symbol" w:hAnsi="Symbol" w:hint="default"/>
      </w:rPr>
    </w:lvl>
  </w:abstractNum>
  <w:abstractNum w:abstractNumId="33">
    <w:nsid w:val="3EEB7FF7"/>
    <w:multiLevelType w:val="hybridMultilevel"/>
    <w:tmpl w:val="059EC2D0"/>
    <w:lvl w:ilvl="0" w:tplc="F4B2E27E">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0943028"/>
    <w:multiLevelType w:val="hybridMultilevel"/>
    <w:tmpl w:val="7B4EC704"/>
    <w:lvl w:ilvl="0" w:tplc="F4B2E27E">
      <w:start w:val="1"/>
      <w:numFmt w:val="bullet"/>
      <w:lvlText w:val=""/>
      <w:lvlJc w:val="left"/>
      <w:pPr>
        <w:ind w:left="1024" w:hanging="360"/>
      </w:pPr>
      <w:rPr>
        <w:rFonts w:ascii="Symbol" w:hAnsi="Symbol" w:hint="default"/>
        <w:color w:val="auto"/>
      </w:rPr>
    </w:lvl>
    <w:lvl w:ilvl="1" w:tplc="04220003" w:tentative="1">
      <w:start w:val="1"/>
      <w:numFmt w:val="bullet"/>
      <w:lvlText w:val="o"/>
      <w:lvlJc w:val="left"/>
      <w:pPr>
        <w:ind w:left="1744" w:hanging="360"/>
      </w:pPr>
      <w:rPr>
        <w:rFonts w:ascii="Courier New" w:hAnsi="Courier New" w:cs="Courier New" w:hint="default"/>
      </w:rPr>
    </w:lvl>
    <w:lvl w:ilvl="2" w:tplc="04220005" w:tentative="1">
      <w:start w:val="1"/>
      <w:numFmt w:val="bullet"/>
      <w:lvlText w:val=""/>
      <w:lvlJc w:val="left"/>
      <w:pPr>
        <w:ind w:left="2464" w:hanging="360"/>
      </w:pPr>
      <w:rPr>
        <w:rFonts w:ascii="Wingdings" w:hAnsi="Wingdings" w:hint="default"/>
      </w:rPr>
    </w:lvl>
    <w:lvl w:ilvl="3" w:tplc="04220001" w:tentative="1">
      <w:start w:val="1"/>
      <w:numFmt w:val="bullet"/>
      <w:lvlText w:val=""/>
      <w:lvlJc w:val="left"/>
      <w:pPr>
        <w:ind w:left="3184" w:hanging="360"/>
      </w:pPr>
      <w:rPr>
        <w:rFonts w:ascii="Symbol" w:hAnsi="Symbol" w:hint="default"/>
      </w:rPr>
    </w:lvl>
    <w:lvl w:ilvl="4" w:tplc="04220003" w:tentative="1">
      <w:start w:val="1"/>
      <w:numFmt w:val="bullet"/>
      <w:lvlText w:val="o"/>
      <w:lvlJc w:val="left"/>
      <w:pPr>
        <w:ind w:left="3904" w:hanging="360"/>
      </w:pPr>
      <w:rPr>
        <w:rFonts w:ascii="Courier New" w:hAnsi="Courier New" w:cs="Courier New" w:hint="default"/>
      </w:rPr>
    </w:lvl>
    <w:lvl w:ilvl="5" w:tplc="04220005" w:tentative="1">
      <w:start w:val="1"/>
      <w:numFmt w:val="bullet"/>
      <w:lvlText w:val=""/>
      <w:lvlJc w:val="left"/>
      <w:pPr>
        <w:ind w:left="4624" w:hanging="360"/>
      </w:pPr>
      <w:rPr>
        <w:rFonts w:ascii="Wingdings" w:hAnsi="Wingdings" w:hint="default"/>
      </w:rPr>
    </w:lvl>
    <w:lvl w:ilvl="6" w:tplc="04220001" w:tentative="1">
      <w:start w:val="1"/>
      <w:numFmt w:val="bullet"/>
      <w:lvlText w:val=""/>
      <w:lvlJc w:val="left"/>
      <w:pPr>
        <w:ind w:left="5344" w:hanging="360"/>
      </w:pPr>
      <w:rPr>
        <w:rFonts w:ascii="Symbol" w:hAnsi="Symbol" w:hint="default"/>
      </w:rPr>
    </w:lvl>
    <w:lvl w:ilvl="7" w:tplc="04220003" w:tentative="1">
      <w:start w:val="1"/>
      <w:numFmt w:val="bullet"/>
      <w:lvlText w:val="o"/>
      <w:lvlJc w:val="left"/>
      <w:pPr>
        <w:ind w:left="6064" w:hanging="360"/>
      </w:pPr>
      <w:rPr>
        <w:rFonts w:ascii="Courier New" w:hAnsi="Courier New" w:cs="Courier New" w:hint="default"/>
      </w:rPr>
    </w:lvl>
    <w:lvl w:ilvl="8" w:tplc="04220005" w:tentative="1">
      <w:start w:val="1"/>
      <w:numFmt w:val="bullet"/>
      <w:lvlText w:val=""/>
      <w:lvlJc w:val="left"/>
      <w:pPr>
        <w:ind w:left="6784" w:hanging="360"/>
      </w:pPr>
      <w:rPr>
        <w:rFonts w:ascii="Wingdings" w:hAnsi="Wingdings" w:hint="default"/>
      </w:rPr>
    </w:lvl>
  </w:abstractNum>
  <w:abstractNum w:abstractNumId="35">
    <w:nsid w:val="46322FFC"/>
    <w:multiLevelType w:val="hybridMultilevel"/>
    <w:tmpl w:val="DE3AEF1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nsid w:val="483F5516"/>
    <w:multiLevelType w:val="hybridMultilevel"/>
    <w:tmpl w:val="3830EBF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7">
    <w:nsid w:val="489240C6"/>
    <w:multiLevelType w:val="hybridMultilevel"/>
    <w:tmpl w:val="6A140874"/>
    <w:lvl w:ilvl="0" w:tplc="0422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D597188"/>
    <w:multiLevelType w:val="hybridMultilevel"/>
    <w:tmpl w:val="FCC25AF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5E6E7402"/>
    <w:multiLevelType w:val="hybridMultilevel"/>
    <w:tmpl w:val="DEF4C602"/>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641C5E32"/>
    <w:multiLevelType w:val="hybridMultilevel"/>
    <w:tmpl w:val="19A0531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1">
    <w:nsid w:val="6B0D2DFF"/>
    <w:multiLevelType w:val="hybridMultilevel"/>
    <w:tmpl w:val="554478AC"/>
    <w:lvl w:ilvl="0" w:tplc="A37075CA">
      <w:start w:val="2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2">
    <w:nsid w:val="6EFF6E94"/>
    <w:multiLevelType w:val="hybridMultilevel"/>
    <w:tmpl w:val="BCF47B96"/>
    <w:lvl w:ilvl="0" w:tplc="0422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5F0C84"/>
    <w:multiLevelType w:val="hybridMultilevel"/>
    <w:tmpl w:val="C218B0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4">
    <w:nsid w:val="724646E6"/>
    <w:multiLevelType w:val="hybridMultilevel"/>
    <w:tmpl w:val="2E62B1DE"/>
    <w:lvl w:ilvl="0" w:tplc="33DC0DCA">
      <w:start w:val="1"/>
      <w:numFmt w:val="bullet"/>
      <w:lvlText w:val=""/>
      <w:lvlJc w:val="left"/>
      <w:pPr>
        <w:tabs>
          <w:tab w:val="num" w:pos="360"/>
        </w:tabs>
        <w:ind w:left="360" w:hanging="360"/>
      </w:pPr>
      <w:rPr>
        <w:rFonts w:ascii="Symbol" w:hAnsi="Symbol" w:hint="default"/>
      </w:rPr>
    </w:lvl>
    <w:lvl w:ilvl="1" w:tplc="847AE016" w:tentative="1">
      <w:start w:val="1"/>
      <w:numFmt w:val="bullet"/>
      <w:lvlText w:val=""/>
      <w:lvlJc w:val="left"/>
      <w:pPr>
        <w:tabs>
          <w:tab w:val="num" w:pos="1080"/>
        </w:tabs>
        <w:ind w:left="1080" w:hanging="360"/>
      </w:pPr>
      <w:rPr>
        <w:rFonts w:ascii="Symbol" w:hAnsi="Symbol" w:hint="default"/>
      </w:rPr>
    </w:lvl>
    <w:lvl w:ilvl="2" w:tplc="3C9A5B84" w:tentative="1">
      <w:start w:val="1"/>
      <w:numFmt w:val="bullet"/>
      <w:lvlText w:val=""/>
      <w:lvlJc w:val="left"/>
      <w:pPr>
        <w:tabs>
          <w:tab w:val="num" w:pos="1800"/>
        </w:tabs>
        <w:ind w:left="1800" w:hanging="360"/>
      </w:pPr>
      <w:rPr>
        <w:rFonts w:ascii="Symbol" w:hAnsi="Symbol" w:hint="default"/>
      </w:rPr>
    </w:lvl>
    <w:lvl w:ilvl="3" w:tplc="3E826D06" w:tentative="1">
      <w:start w:val="1"/>
      <w:numFmt w:val="bullet"/>
      <w:lvlText w:val=""/>
      <w:lvlJc w:val="left"/>
      <w:pPr>
        <w:tabs>
          <w:tab w:val="num" w:pos="2520"/>
        </w:tabs>
        <w:ind w:left="2520" w:hanging="360"/>
      </w:pPr>
      <w:rPr>
        <w:rFonts w:ascii="Symbol" w:hAnsi="Symbol" w:hint="default"/>
      </w:rPr>
    </w:lvl>
    <w:lvl w:ilvl="4" w:tplc="139C8F0A" w:tentative="1">
      <w:start w:val="1"/>
      <w:numFmt w:val="bullet"/>
      <w:lvlText w:val=""/>
      <w:lvlJc w:val="left"/>
      <w:pPr>
        <w:tabs>
          <w:tab w:val="num" w:pos="3240"/>
        </w:tabs>
        <w:ind w:left="3240" w:hanging="360"/>
      </w:pPr>
      <w:rPr>
        <w:rFonts w:ascii="Symbol" w:hAnsi="Symbol" w:hint="default"/>
      </w:rPr>
    </w:lvl>
    <w:lvl w:ilvl="5" w:tplc="DD0CAA4E" w:tentative="1">
      <w:start w:val="1"/>
      <w:numFmt w:val="bullet"/>
      <w:lvlText w:val=""/>
      <w:lvlJc w:val="left"/>
      <w:pPr>
        <w:tabs>
          <w:tab w:val="num" w:pos="3960"/>
        </w:tabs>
        <w:ind w:left="3960" w:hanging="360"/>
      </w:pPr>
      <w:rPr>
        <w:rFonts w:ascii="Symbol" w:hAnsi="Symbol" w:hint="default"/>
      </w:rPr>
    </w:lvl>
    <w:lvl w:ilvl="6" w:tplc="FC06007A" w:tentative="1">
      <w:start w:val="1"/>
      <w:numFmt w:val="bullet"/>
      <w:lvlText w:val=""/>
      <w:lvlJc w:val="left"/>
      <w:pPr>
        <w:tabs>
          <w:tab w:val="num" w:pos="4680"/>
        </w:tabs>
        <w:ind w:left="4680" w:hanging="360"/>
      </w:pPr>
      <w:rPr>
        <w:rFonts w:ascii="Symbol" w:hAnsi="Symbol" w:hint="default"/>
      </w:rPr>
    </w:lvl>
    <w:lvl w:ilvl="7" w:tplc="B48002F6" w:tentative="1">
      <w:start w:val="1"/>
      <w:numFmt w:val="bullet"/>
      <w:lvlText w:val=""/>
      <w:lvlJc w:val="left"/>
      <w:pPr>
        <w:tabs>
          <w:tab w:val="num" w:pos="5400"/>
        </w:tabs>
        <w:ind w:left="5400" w:hanging="360"/>
      </w:pPr>
      <w:rPr>
        <w:rFonts w:ascii="Symbol" w:hAnsi="Symbol" w:hint="default"/>
      </w:rPr>
    </w:lvl>
    <w:lvl w:ilvl="8" w:tplc="1726658C" w:tentative="1">
      <w:start w:val="1"/>
      <w:numFmt w:val="bullet"/>
      <w:lvlText w:val=""/>
      <w:lvlJc w:val="left"/>
      <w:pPr>
        <w:tabs>
          <w:tab w:val="num" w:pos="6120"/>
        </w:tabs>
        <w:ind w:left="6120" w:hanging="360"/>
      </w:pPr>
      <w:rPr>
        <w:rFonts w:ascii="Symbol" w:hAnsi="Symbol" w:hint="default"/>
      </w:rPr>
    </w:lvl>
  </w:abstractNum>
  <w:abstractNum w:abstractNumId="45">
    <w:nsid w:val="72FB4700"/>
    <w:multiLevelType w:val="hybridMultilevel"/>
    <w:tmpl w:val="34CCCDF6"/>
    <w:lvl w:ilvl="0" w:tplc="0422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0C5841"/>
    <w:multiLevelType w:val="hybridMultilevel"/>
    <w:tmpl w:val="BB007BB0"/>
    <w:lvl w:ilvl="0" w:tplc="D3F61A4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18"/>
  </w:num>
  <w:num w:numId="5">
    <w:abstractNumId w:val="11"/>
  </w:num>
  <w:num w:numId="6">
    <w:abstractNumId w:val="30"/>
  </w:num>
  <w:num w:numId="7">
    <w:abstractNumId w:val="14"/>
  </w:num>
  <w:num w:numId="8">
    <w:abstractNumId w:val="24"/>
  </w:num>
  <w:num w:numId="9">
    <w:abstractNumId w:val="21"/>
  </w:num>
  <w:num w:numId="10">
    <w:abstractNumId w:val="32"/>
  </w:num>
  <w:num w:numId="11">
    <w:abstractNumId w:val="44"/>
  </w:num>
  <w:num w:numId="12">
    <w:abstractNumId w:val="12"/>
  </w:num>
  <w:num w:numId="13">
    <w:abstractNumId w:val="17"/>
  </w:num>
  <w:num w:numId="14">
    <w:abstractNumId w:val="46"/>
  </w:num>
  <w:num w:numId="15">
    <w:abstractNumId w:val="41"/>
  </w:num>
  <w:num w:numId="16">
    <w:abstractNumId w:val="38"/>
  </w:num>
  <w:num w:numId="17">
    <w:abstractNumId w:val="43"/>
  </w:num>
  <w:num w:numId="18">
    <w:abstractNumId w:val="39"/>
  </w:num>
  <w:num w:numId="19">
    <w:abstractNumId w:val="10"/>
    <w:lvlOverride w:ilvl="0">
      <w:lvl w:ilvl="0">
        <w:numFmt w:val="bullet"/>
        <w:lvlText w:val="•"/>
        <w:legacy w:legacy="1" w:legacySpace="0" w:legacyIndent="350"/>
        <w:lvlJc w:val="left"/>
        <w:rPr>
          <w:rFonts w:ascii="Times New Roman" w:hAnsi="Times New Roman" w:hint="default"/>
        </w:rPr>
      </w:lvl>
    </w:lvlOverride>
  </w:num>
  <w:num w:numId="20">
    <w:abstractNumId w:val="10"/>
    <w:lvlOverride w:ilvl="0">
      <w:lvl w:ilvl="0">
        <w:numFmt w:val="bullet"/>
        <w:lvlText w:val="•"/>
        <w:legacy w:legacy="1" w:legacySpace="0" w:legacyIndent="351"/>
        <w:lvlJc w:val="left"/>
        <w:rPr>
          <w:rFonts w:ascii="Times New Roman" w:hAnsi="Times New Roman" w:hint="default"/>
        </w:rPr>
      </w:lvl>
    </w:lvlOverride>
  </w:num>
  <w:num w:numId="21">
    <w:abstractNumId w:val="23"/>
  </w:num>
  <w:num w:numId="22">
    <w:abstractNumId w:val="22"/>
  </w:num>
  <w:num w:numId="23">
    <w:abstractNumId w:val="31"/>
  </w:num>
  <w:num w:numId="24">
    <w:abstractNumId w:val="28"/>
  </w:num>
  <w:num w:numId="25">
    <w:abstractNumId w:val="40"/>
  </w:num>
  <w:num w:numId="26">
    <w:abstractNumId w:val="27"/>
  </w:num>
  <w:num w:numId="27">
    <w:abstractNumId w:val="29"/>
  </w:num>
  <w:num w:numId="28">
    <w:abstractNumId w:val="37"/>
  </w:num>
  <w:num w:numId="29">
    <w:abstractNumId w:val="45"/>
  </w:num>
  <w:num w:numId="30">
    <w:abstractNumId w:val="42"/>
  </w:num>
  <w:num w:numId="31">
    <w:abstractNumId w:val="15"/>
  </w:num>
  <w:num w:numId="32">
    <w:abstractNumId w:val="16"/>
  </w:num>
  <w:num w:numId="33">
    <w:abstractNumId w:val="25"/>
  </w:num>
  <w:num w:numId="34">
    <w:abstractNumId w:val="33"/>
  </w:num>
  <w:num w:numId="35">
    <w:abstractNumId w:val="20"/>
  </w:num>
  <w:num w:numId="36">
    <w:abstractNumId w:val="34"/>
  </w:num>
  <w:num w:numId="37">
    <w:abstractNumId w:val="13"/>
  </w:num>
  <w:num w:numId="38">
    <w:abstractNumId w:val="26"/>
  </w:num>
  <w:num w:numId="39">
    <w:abstractNumId w:val="35"/>
  </w:num>
  <w:num w:numId="40">
    <w:abstractNumId w:val="36"/>
  </w:num>
  <w:num w:numId="41">
    <w:abstractNumId w:val="19"/>
  </w:num>
  <w:num w:numId="42">
    <w:abstractNumId w:val="9"/>
  </w:num>
  <w:num w:numId="43">
    <w:abstractNumId w:val="4"/>
  </w:num>
  <w:num w:numId="44">
    <w:abstractNumId w:val="8"/>
  </w:num>
  <w:num w:numId="45">
    <w:abstractNumId w:val="3"/>
  </w:num>
  <w:num w:numId="46">
    <w:abstractNumId w:val="2"/>
  </w:num>
  <w:num w:numId="47">
    <w:abstractNumId w:val="1"/>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hyphenationZone w:val="425"/>
  <w:drawingGridHorizontalSpacing w:val="130"/>
  <w:displayHorizontalDrawingGridEvery w:val="2"/>
  <w:characterSpacingControl w:val="doNotCompress"/>
  <w:hdrShapeDefaults>
    <o:shapedefaults v:ext="edit" spidmax="121858"/>
  </w:hdrShapeDefaults>
  <w:footnotePr>
    <w:footnote w:id="0"/>
    <w:footnote w:id="1"/>
  </w:footnotePr>
  <w:endnotePr>
    <w:endnote w:id="0"/>
    <w:endnote w:id="1"/>
  </w:endnotePr>
  <w:compat/>
  <w:rsids>
    <w:rsidRoot w:val="00345230"/>
    <w:rsid w:val="00001197"/>
    <w:rsid w:val="000029D9"/>
    <w:rsid w:val="00003B75"/>
    <w:rsid w:val="00010091"/>
    <w:rsid w:val="00012393"/>
    <w:rsid w:val="00014E7D"/>
    <w:rsid w:val="00016D53"/>
    <w:rsid w:val="00020581"/>
    <w:rsid w:val="0002376C"/>
    <w:rsid w:val="0002418D"/>
    <w:rsid w:val="000318EB"/>
    <w:rsid w:val="00035830"/>
    <w:rsid w:val="0003748B"/>
    <w:rsid w:val="00037A92"/>
    <w:rsid w:val="000409F3"/>
    <w:rsid w:val="00040CCE"/>
    <w:rsid w:val="00041103"/>
    <w:rsid w:val="00056666"/>
    <w:rsid w:val="000665E0"/>
    <w:rsid w:val="00066812"/>
    <w:rsid w:val="00071AED"/>
    <w:rsid w:val="00080E21"/>
    <w:rsid w:val="000845B1"/>
    <w:rsid w:val="00085CCF"/>
    <w:rsid w:val="0008687F"/>
    <w:rsid w:val="000873E1"/>
    <w:rsid w:val="000A2A6D"/>
    <w:rsid w:val="000A5631"/>
    <w:rsid w:val="000A5B9E"/>
    <w:rsid w:val="000A7C1C"/>
    <w:rsid w:val="000B5369"/>
    <w:rsid w:val="000B617A"/>
    <w:rsid w:val="000C11F0"/>
    <w:rsid w:val="000C3256"/>
    <w:rsid w:val="000C4321"/>
    <w:rsid w:val="000C551D"/>
    <w:rsid w:val="000D0EB3"/>
    <w:rsid w:val="000D1128"/>
    <w:rsid w:val="000D3C5B"/>
    <w:rsid w:val="000D51A2"/>
    <w:rsid w:val="000D6F7E"/>
    <w:rsid w:val="000E227C"/>
    <w:rsid w:val="000E61A9"/>
    <w:rsid w:val="000F116A"/>
    <w:rsid w:val="000F120D"/>
    <w:rsid w:val="00100C75"/>
    <w:rsid w:val="00104122"/>
    <w:rsid w:val="00107CD5"/>
    <w:rsid w:val="001219A5"/>
    <w:rsid w:val="00126E05"/>
    <w:rsid w:val="001329BB"/>
    <w:rsid w:val="0013352B"/>
    <w:rsid w:val="00135E94"/>
    <w:rsid w:val="0014166C"/>
    <w:rsid w:val="001432F6"/>
    <w:rsid w:val="00145946"/>
    <w:rsid w:val="001466C3"/>
    <w:rsid w:val="0015214E"/>
    <w:rsid w:val="001529CC"/>
    <w:rsid w:val="0015340F"/>
    <w:rsid w:val="00153FAD"/>
    <w:rsid w:val="00154CF7"/>
    <w:rsid w:val="00173909"/>
    <w:rsid w:val="00185AF4"/>
    <w:rsid w:val="00187738"/>
    <w:rsid w:val="00192868"/>
    <w:rsid w:val="00195670"/>
    <w:rsid w:val="001A1B0D"/>
    <w:rsid w:val="001A3341"/>
    <w:rsid w:val="001B4272"/>
    <w:rsid w:val="001B684A"/>
    <w:rsid w:val="001D09A7"/>
    <w:rsid w:val="001D1E2F"/>
    <w:rsid w:val="001E03B2"/>
    <w:rsid w:val="001E2BA6"/>
    <w:rsid w:val="001E49A0"/>
    <w:rsid w:val="00200543"/>
    <w:rsid w:val="0020273F"/>
    <w:rsid w:val="002047B2"/>
    <w:rsid w:val="0020588F"/>
    <w:rsid w:val="00207385"/>
    <w:rsid w:val="002128DF"/>
    <w:rsid w:val="002149C0"/>
    <w:rsid w:val="00216CF1"/>
    <w:rsid w:val="002341A5"/>
    <w:rsid w:val="00237F63"/>
    <w:rsid w:val="0024298F"/>
    <w:rsid w:val="00244891"/>
    <w:rsid w:val="00245A11"/>
    <w:rsid w:val="002464BE"/>
    <w:rsid w:val="0024711C"/>
    <w:rsid w:val="0025034E"/>
    <w:rsid w:val="00255886"/>
    <w:rsid w:val="002575E1"/>
    <w:rsid w:val="0026286A"/>
    <w:rsid w:val="0026586E"/>
    <w:rsid w:val="0026590E"/>
    <w:rsid w:val="002727A7"/>
    <w:rsid w:val="00273543"/>
    <w:rsid w:val="00273A15"/>
    <w:rsid w:val="00275451"/>
    <w:rsid w:val="00275F54"/>
    <w:rsid w:val="002802E3"/>
    <w:rsid w:val="002819C3"/>
    <w:rsid w:val="00282D91"/>
    <w:rsid w:val="0028388D"/>
    <w:rsid w:val="0028393C"/>
    <w:rsid w:val="00292685"/>
    <w:rsid w:val="00297739"/>
    <w:rsid w:val="002A0385"/>
    <w:rsid w:val="002A72BB"/>
    <w:rsid w:val="002B1039"/>
    <w:rsid w:val="002B2B86"/>
    <w:rsid w:val="002B41D8"/>
    <w:rsid w:val="002B6147"/>
    <w:rsid w:val="002D0275"/>
    <w:rsid w:val="002D076A"/>
    <w:rsid w:val="002D0BC7"/>
    <w:rsid w:val="002D5431"/>
    <w:rsid w:val="002E3245"/>
    <w:rsid w:val="002E54AA"/>
    <w:rsid w:val="002E57EC"/>
    <w:rsid w:val="002F11E0"/>
    <w:rsid w:val="0030068A"/>
    <w:rsid w:val="00300888"/>
    <w:rsid w:val="0030229A"/>
    <w:rsid w:val="003160E7"/>
    <w:rsid w:val="003213DB"/>
    <w:rsid w:val="003224B2"/>
    <w:rsid w:val="00325E27"/>
    <w:rsid w:val="003260D9"/>
    <w:rsid w:val="00326E51"/>
    <w:rsid w:val="00332E62"/>
    <w:rsid w:val="00345230"/>
    <w:rsid w:val="0034743C"/>
    <w:rsid w:val="00360EB8"/>
    <w:rsid w:val="00361596"/>
    <w:rsid w:val="00392043"/>
    <w:rsid w:val="00393AE9"/>
    <w:rsid w:val="00394DCD"/>
    <w:rsid w:val="00395A51"/>
    <w:rsid w:val="003961C7"/>
    <w:rsid w:val="00396921"/>
    <w:rsid w:val="003A1DCE"/>
    <w:rsid w:val="003A7F3F"/>
    <w:rsid w:val="003B389A"/>
    <w:rsid w:val="003B4BD3"/>
    <w:rsid w:val="003B50D1"/>
    <w:rsid w:val="003B51C5"/>
    <w:rsid w:val="003B525B"/>
    <w:rsid w:val="003B58E1"/>
    <w:rsid w:val="003B5905"/>
    <w:rsid w:val="003C0104"/>
    <w:rsid w:val="003C0956"/>
    <w:rsid w:val="003D0AFF"/>
    <w:rsid w:val="003D16E9"/>
    <w:rsid w:val="003D25FD"/>
    <w:rsid w:val="003D2F54"/>
    <w:rsid w:val="003D411C"/>
    <w:rsid w:val="003D440F"/>
    <w:rsid w:val="003D5FDA"/>
    <w:rsid w:val="004047FB"/>
    <w:rsid w:val="0041139E"/>
    <w:rsid w:val="00411695"/>
    <w:rsid w:val="004155D2"/>
    <w:rsid w:val="00417420"/>
    <w:rsid w:val="00422180"/>
    <w:rsid w:val="0042443E"/>
    <w:rsid w:val="004247EE"/>
    <w:rsid w:val="00425355"/>
    <w:rsid w:val="00426FCA"/>
    <w:rsid w:val="004338A9"/>
    <w:rsid w:val="00433E20"/>
    <w:rsid w:val="004376BE"/>
    <w:rsid w:val="0044257A"/>
    <w:rsid w:val="00442BDD"/>
    <w:rsid w:val="0044652A"/>
    <w:rsid w:val="00451829"/>
    <w:rsid w:val="00453CE5"/>
    <w:rsid w:val="00454BBA"/>
    <w:rsid w:val="004606E0"/>
    <w:rsid w:val="00464843"/>
    <w:rsid w:val="004662C9"/>
    <w:rsid w:val="00466433"/>
    <w:rsid w:val="00471E1D"/>
    <w:rsid w:val="00475E59"/>
    <w:rsid w:val="00495F4E"/>
    <w:rsid w:val="00497F5D"/>
    <w:rsid w:val="004A3A81"/>
    <w:rsid w:val="004A50CB"/>
    <w:rsid w:val="004B30A2"/>
    <w:rsid w:val="004B333E"/>
    <w:rsid w:val="004B7773"/>
    <w:rsid w:val="004C0726"/>
    <w:rsid w:val="004C2425"/>
    <w:rsid w:val="004C63B8"/>
    <w:rsid w:val="004D04E8"/>
    <w:rsid w:val="004D1CE1"/>
    <w:rsid w:val="004D5779"/>
    <w:rsid w:val="004E4996"/>
    <w:rsid w:val="004F6770"/>
    <w:rsid w:val="00500883"/>
    <w:rsid w:val="00506F4B"/>
    <w:rsid w:val="00512B04"/>
    <w:rsid w:val="00513BB3"/>
    <w:rsid w:val="00516187"/>
    <w:rsid w:val="00520252"/>
    <w:rsid w:val="005227FF"/>
    <w:rsid w:val="00525C99"/>
    <w:rsid w:val="005331C6"/>
    <w:rsid w:val="0053356E"/>
    <w:rsid w:val="00540095"/>
    <w:rsid w:val="00541F1D"/>
    <w:rsid w:val="0054279D"/>
    <w:rsid w:val="00542D91"/>
    <w:rsid w:val="005444AD"/>
    <w:rsid w:val="005536E7"/>
    <w:rsid w:val="0055710C"/>
    <w:rsid w:val="005615E9"/>
    <w:rsid w:val="00566377"/>
    <w:rsid w:val="00566AA0"/>
    <w:rsid w:val="00572B61"/>
    <w:rsid w:val="00590871"/>
    <w:rsid w:val="00593538"/>
    <w:rsid w:val="005953ED"/>
    <w:rsid w:val="005A5D40"/>
    <w:rsid w:val="005A7C35"/>
    <w:rsid w:val="005B1735"/>
    <w:rsid w:val="005B6AEE"/>
    <w:rsid w:val="005C1C2A"/>
    <w:rsid w:val="005C1FE1"/>
    <w:rsid w:val="005C3152"/>
    <w:rsid w:val="005C3FD3"/>
    <w:rsid w:val="005C5DF5"/>
    <w:rsid w:val="005C664E"/>
    <w:rsid w:val="005D27CD"/>
    <w:rsid w:val="005D2D20"/>
    <w:rsid w:val="005D2D94"/>
    <w:rsid w:val="005D6134"/>
    <w:rsid w:val="005E0171"/>
    <w:rsid w:val="005E2BB7"/>
    <w:rsid w:val="005E2D9A"/>
    <w:rsid w:val="005E4E72"/>
    <w:rsid w:val="005E6517"/>
    <w:rsid w:val="005F3762"/>
    <w:rsid w:val="00611671"/>
    <w:rsid w:val="006155B0"/>
    <w:rsid w:val="006164C3"/>
    <w:rsid w:val="0061685D"/>
    <w:rsid w:val="00616FE0"/>
    <w:rsid w:val="00620BD4"/>
    <w:rsid w:val="0062119D"/>
    <w:rsid w:val="00625A3F"/>
    <w:rsid w:val="00636650"/>
    <w:rsid w:val="006457BC"/>
    <w:rsid w:val="00646128"/>
    <w:rsid w:val="00646285"/>
    <w:rsid w:val="0064679F"/>
    <w:rsid w:val="0064769A"/>
    <w:rsid w:val="00653C2F"/>
    <w:rsid w:val="00664F93"/>
    <w:rsid w:val="006718B5"/>
    <w:rsid w:val="006750C3"/>
    <w:rsid w:val="00677C2E"/>
    <w:rsid w:val="006809A4"/>
    <w:rsid w:val="006834AD"/>
    <w:rsid w:val="00685497"/>
    <w:rsid w:val="006969E9"/>
    <w:rsid w:val="006A0A63"/>
    <w:rsid w:val="006A57BD"/>
    <w:rsid w:val="006A599F"/>
    <w:rsid w:val="006A5CF6"/>
    <w:rsid w:val="006A753C"/>
    <w:rsid w:val="006B1D6D"/>
    <w:rsid w:val="006C2F95"/>
    <w:rsid w:val="006D10FD"/>
    <w:rsid w:val="006D1F5E"/>
    <w:rsid w:val="006D3332"/>
    <w:rsid w:val="006D4FC8"/>
    <w:rsid w:val="006D6EC4"/>
    <w:rsid w:val="006D751F"/>
    <w:rsid w:val="006E4836"/>
    <w:rsid w:val="006E6331"/>
    <w:rsid w:val="006F22DE"/>
    <w:rsid w:val="00702593"/>
    <w:rsid w:val="00704A01"/>
    <w:rsid w:val="00704C3D"/>
    <w:rsid w:val="00721A31"/>
    <w:rsid w:val="00726014"/>
    <w:rsid w:val="0073008D"/>
    <w:rsid w:val="007310BF"/>
    <w:rsid w:val="00732623"/>
    <w:rsid w:val="00740555"/>
    <w:rsid w:val="00743C21"/>
    <w:rsid w:val="0074688D"/>
    <w:rsid w:val="00751B86"/>
    <w:rsid w:val="00752E04"/>
    <w:rsid w:val="00755824"/>
    <w:rsid w:val="00757E8B"/>
    <w:rsid w:val="00763013"/>
    <w:rsid w:val="00770EF1"/>
    <w:rsid w:val="0077153D"/>
    <w:rsid w:val="00771FDA"/>
    <w:rsid w:val="00774C9F"/>
    <w:rsid w:val="0077629E"/>
    <w:rsid w:val="0077672C"/>
    <w:rsid w:val="00776EBF"/>
    <w:rsid w:val="00782D5D"/>
    <w:rsid w:val="00783089"/>
    <w:rsid w:val="00791AB1"/>
    <w:rsid w:val="0079258A"/>
    <w:rsid w:val="00793B52"/>
    <w:rsid w:val="007969C6"/>
    <w:rsid w:val="007A1D71"/>
    <w:rsid w:val="007A32EA"/>
    <w:rsid w:val="007A3DC0"/>
    <w:rsid w:val="007A5F9A"/>
    <w:rsid w:val="007B5C92"/>
    <w:rsid w:val="007B72D1"/>
    <w:rsid w:val="007C10A6"/>
    <w:rsid w:val="007C220D"/>
    <w:rsid w:val="007D289E"/>
    <w:rsid w:val="007D7440"/>
    <w:rsid w:val="007E7B34"/>
    <w:rsid w:val="007F41A6"/>
    <w:rsid w:val="007F593D"/>
    <w:rsid w:val="007F59D5"/>
    <w:rsid w:val="00815CA2"/>
    <w:rsid w:val="00822983"/>
    <w:rsid w:val="00824551"/>
    <w:rsid w:val="008318ED"/>
    <w:rsid w:val="00840BFD"/>
    <w:rsid w:val="0084239A"/>
    <w:rsid w:val="008424D9"/>
    <w:rsid w:val="00843CC3"/>
    <w:rsid w:val="00844D2D"/>
    <w:rsid w:val="00844F72"/>
    <w:rsid w:val="00856171"/>
    <w:rsid w:val="0086151A"/>
    <w:rsid w:val="00861B34"/>
    <w:rsid w:val="008635A5"/>
    <w:rsid w:val="00864E3B"/>
    <w:rsid w:val="00865372"/>
    <w:rsid w:val="00870C36"/>
    <w:rsid w:val="00872FD2"/>
    <w:rsid w:val="00876334"/>
    <w:rsid w:val="008776F3"/>
    <w:rsid w:val="00884B73"/>
    <w:rsid w:val="00885DF1"/>
    <w:rsid w:val="00886445"/>
    <w:rsid w:val="00886DDD"/>
    <w:rsid w:val="00894214"/>
    <w:rsid w:val="008A4E4E"/>
    <w:rsid w:val="008A6135"/>
    <w:rsid w:val="008B20B2"/>
    <w:rsid w:val="008B2535"/>
    <w:rsid w:val="008B3210"/>
    <w:rsid w:val="008C06CB"/>
    <w:rsid w:val="008C1EDB"/>
    <w:rsid w:val="008C6163"/>
    <w:rsid w:val="008D3561"/>
    <w:rsid w:val="008D6C0A"/>
    <w:rsid w:val="008E054F"/>
    <w:rsid w:val="008E3E8A"/>
    <w:rsid w:val="008E435D"/>
    <w:rsid w:val="008E6235"/>
    <w:rsid w:val="008F29C5"/>
    <w:rsid w:val="008F52B9"/>
    <w:rsid w:val="008F792E"/>
    <w:rsid w:val="00901479"/>
    <w:rsid w:val="00901853"/>
    <w:rsid w:val="009033CD"/>
    <w:rsid w:val="0090572B"/>
    <w:rsid w:val="009111BA"/>
    <w:rsid w:val="00913A74"/>
    <w:rsid w:val="00913FA5"/>
    <w:rsid w:val="00915098"/>
    <w:rsid w:val="009177E8"/>
    <w:rsid w:val="0092199C"/>
    <w:rsid w:val="00921E2F"/>
    <w:rsid w:val="0092203B"/>
    <w:rsid w:val="00923B4C"/>
    <w:rsid w:val="00931FD8"/>
    <w:rsid w:val="009347A4"/>
    <w:rsid w:val="0093507F"/>
    <w:rsid w:val="009402E5"/>
    <w:rsid w:val="00945E72"/>
    <w:rsid w:val="00954793"/>
    <w:rsid w:val="0095499B"/>
    <w:rsid w:val="0095745C"/>
    <w:rsid w:val="00960D06"/>
    <w:rsid w:val="0096590E"/>
    <w:rsid w:val="0097037E"/>
    <w:rsid w:val="00970F60"/>
    <w:rsid w:val="00974822"/>
    <w:rsid w:val="00987BA5"/>
    <w:rsid w:val="00990624"/>
    <w:rsid w:val="00995370"/>
    <w:rsid w:val="009A5356"/>
    <w:rsid w:val="009A6EAE"/>
    <w:rsid w:val="009A74ED"/>
    <w:rsid w:val="009B3A59"/>
    <w:rsid w:val="009C1F2B"/>
    <w:rsid w:val="009C30E7"/>
    <w:rsid w:val="009C3714"/>
    <w:rsid w:val="009C5F39"/>
    <w:rsid w:val="009C5F65"/>
    <w:rsid w:val="009C771D"/>
    <w:rsid w:val="009C7A8A"/>
    <w:rsid w:val="009D1245"/>
    <w:rsid w:val="009D58B0"/>
    <w:rsid w:val="009E12DD"/>
    <w:rsid w:val="009E14DF"/>
    <w:rsid w:val="009E2167"/>
    <w:rsid w:val="009F2479"/>
    <w:rsid w:val="009F319A"/>
    <w:rsid w:val="009F40F5"/>
    <w:rsid w:val="00A00484"/>
    <w:rsid w:val="00A01A3B"/>
    <w:rsid w:val="00A04134"/>
    <w:rsid w:val="00A04D97"/>
    <w:rsid w:val="00A1474B"/>
    <w:rsid w:val="00A20D05"/>
    <w:rsid w:val="00A27FAD"/>
    <w:rsid w:val="00A30276"/>
    <w:rsid w:val="00A33591"/>
    <w:rsid w:val="00A40B3B"/>
    <w:rsid w:val="00A5187E"/>
    <w:rsid w:val="00A52E83"/>
    <w:rsid w:val="00A54B4A"/>
    <w:rsid w:val="00A55BAA"/>
    <w:rsid w:val="00A62275"/>
    <w:rsid w:val="00A62654"/>
    <w:rsid w:val="00A62C2D"/>
    <w:rsid w:val="00A637E2"/>
    <w:rsid w:val="00A64F83"/>
    <w:rsid w:val="00A6638E"/>
    <w:rsid w:val="00A667CE"/>
    <w:rsid w:val="00A7112E"/>
    <w:rsid w:val="00A71ED4"/>
    <w:rsid w:val="00A73A9D"/>
    <w:rsid w:val="00A73BFB"/>
    <w:rsid w:val="00A84983"/>
    <w:rsid w:val="00A92E5E"/>
    <w:rsid w:val="00A96D13"/>
    <w:rsid w:val="00AA0FFC"/>
    <w:rsid w:val="00AA41E2"/>
    <w:rsid w:val="00AA65DC"/>
    <w:rsid w:val="00AA691A"/>
    <w:rsid w:val="00AA6D1F"/>
    <w:rsid w:val="00AA7194"/>
    <w:rsid w:val="00AB2B76"/>
    <w:rsid w:val="00AB74E3"/>
    <w:rsid w:val="00AC16C5"/>
    <w:rsid w:val="00AC40DC"/>
    <w:rsid w:val="00AC5DDD"/>
    <w:rsid w:val="00AC64F5"/>
    <w:rsid w:val="00AE01AD"/>
    <w:rsid w:val="00AE2B31"/>
    <w:rsid w:val="00AE4A1B"/>
    <w:rsid w:val="00AE5057"/>
    <w:rsid w:val="00AE5957"/>
    <w:rsid w:val="00AE6740"/>
    <w:rsid w:val="00AE7E2B"/>
    <w:rsid w:val="00AF506F"/>
    <w:rsid w:val="00AF51AC"/>
    <w:rsid w:val="00B05034"/>
    <w:rsid w:val="00B050DB"/>
    <w:rsid w:val="00B06049"/>
    <w:rsid w:val="00B103E6"/>
    <w:rsid w:val="00B11A36"/>
    <w:rsid w:val="00B1515E"/>
    <w:rsid w:val="00B16879"/>
    <w:rsid w:val="00B24F60"/>
    <w:rsid w:val="00B2519A"/>
    <w:rsid w:val="00B30C17"/>
    <w:rsid w:val="00B30DC5"/>
    <w:rsid w:val="00B3595C"/>
    <w:rsid w:val="00B36929"/>
    <w:rsid w:val="00B36C9D"/>
    <w:rsid w:val="00B375F5"/>
    <w:rsid w:val="00B451BA"/>
    <w:rsid w:val="00B4685A"/>
    <w:rsid w:val="00B52B2F"/>
    <w:rsid w:val="00B53834"/>
    <w:rsid w:val="00B56FCF"/>
    <w:rsid w:val="00B57211"/>
    <w:rsid w:val="00B57E8F"/>
    <w:rsid w:val="00B610F3"/>
    <w:rsid w:val="00B647EC"/>
    <w:rsid w:val="00B64988"/>
    <w:rsid w:val="00B66A50"/>
    <w:rsid w:val="00B818A5"/>
    <w:rsid w:val="00B8411B"/>
    <w:rsid w:val="00B92ECB"/>
    <w:rsid w:val="00B9436E"/>
    <w:rsid w:val="00B96CD8"/>
    <w:rsid w:val="00BA00F9"/>
    <w:rsid w:val="00BA08B1"/>
    <w:rsid w:val="00BA5DC0"/>
    <w:rsid w:val="00BB3F24"/>
    <w:rsid w:val="00BB7928"/>
    <w:rsid w:val="00BC3489"/>
    <w:rsid w:val="00BC53EE"/>
    <w:rsid w:val="00BD0506"/>
    <w:rsid w:val="00BD5DD1"/>
    <w:rsid w:val="00BE0AC6"/>
    <w:rsid w:val="00BE223F"/>
    <w:rsid w:val="00BE425F"/>
    <w:rsid w:val="00BE6EE5"/>
    <w:rsid w:val="00BF3F1C"/>
    <w:rsid w:val="00BF474F"/>
    <w:rsid w:val="00BF5945"/>
    <w:rsid w:val="00C043C8"/>
    <w:rsid w:val="00C061F7"/>
    <w:rsid w:val="00C112D7"/>
    <w:rsid w:val="00C1292D"/>
    <w:rsid w:val="00C12B82"/>
    <w:rsid w:val="00C15103"/>
    <w:rsid w:val="00C15A5F"/>
    <w:rsid w:val="00C16A21"/>
    <w:rsid w:val="00C2512F"/>
    <w:rsid w:val="00C25D0E"/>
    <w:rsid w:val="00C32B66"/>
    <w:rsid w:val="00C335CF"/>
    <w:rsid w:val="00C35ADA"/>
    <w:rsid w:val="00C35DB5"/>
    <w:rsid w:val="00C510E9"/>
    <w:rsid w:val="00C607E5"/>
    <w:rsid w:val="00C65198"/>
    <w:rsid w:val="00C700A1"/>
    <w:rsid w:val="00C717C4"/>
    <w:rsid w:val="00C75789"/>
    <w:rsid w:val="00C75F87"/>
    <w:rsid w:val="00C904DF"/>
    <w:rsid w:val="00CA4901"/>
    <w:rsid w:val="00CA6A16"/>
    <w:rsid w:val="00CA6F6A"/>
    <w:rsid w:val="00CB042B"/>
    <w:rsid w:val="00CB240A"/>
    <w:rsid w:val="00CB3F4B"/>
    <w:rsid w:val="00CB6540"/>
    <w:rsid w:val="00CB67AA"/>
    <w:rsid w:val="00CC32DE"/>
    <w:rsid w:val="00CC4707"/>
    <w:rsid w:val="00CC47BE"/>
    <w:rsid w:val="00CC4F27"/>
    <w:rsid w:val="00CD4600"/>
    <w:rsid w:val="00CD49CC"/>
    <w:rsid w:val="00CD7211"/>
    <w:rsid w:val="00CE374C"/>
    <w:rsid w:val="00CE6F2D"/>
    <w:rsid w:val="00CF4521"/>
    <w:rsid w:val="00CF4C3D"/>
    <w:rsid w:val="00D01A0D"/>
    <w:rsid w:val="00D01D16"/>
    <w:rsid w:val="00D073AE"/>
    <w:rsid w:val="00D173B1"/>
    <w:rsid w:val="00D21BB5"/>
    <w:rsid w:val="00D2365F"/>
    <w:rsid w:val="00D27CF1"/>
    <w:rsid w:val="00D31CB3"/>
    <w:rsid w:val="00D3269F"/>
    <w:rsid w:val="00D42122"/>
    <w:rsid w:val="00D45723"/>
    <w:rsid w:val="00D45FF8"/>
    <w:rsid w:val="00D47374"/>
    <w:rsid w:val="00D473F7"/>
    <w:rsid w:val="00D53313"/>
    <w:rsid w:val="00D601C2"/>
    <w:rsid w:val="00D60E38"/>
    <w:rsid w:val="00D70065"/>
    <w:rsid w:val="00D71553"/>
    <w:rsid w:val="00D72466"/>
    <w:rsid w:val="00D82BC3"/>
    <w:rsid w:val="00D85E6C"/>
    <w:rsid w:val="00D8794D"/>
    <w:rsid w:val="00D927F0"/>
    <w:rsid w:val="00D92FF6"/>
    <w:rsid w:val="00D9553F"/>
    <w:rsid w:val="00D95A53"/>
    <w:rsid w:val="00D978AB"/>
    <w:rsid w:val="00D97DC0"/>
    <w:rsid w:val="00DA60D4"/>
    <w:rsid w:val="00DA68FF"/>
    <w:rsid w:val="00DB1023"/>
    <w:rsid w:val="00DB654A"/>
    <w:rsid w:val="00DC49D7"/>
    <w:rsid w:val="00DC6FA4"/>
    <w:rsid w:val="00DC70DE"/>
    <w:rsid w:val="00DD1D85"/>
    <w:rsid w:val="00DD77F9"/>
    <w:rsid w:val="00DE3363"/>
    <w:rsid w:val="00DE37E9"/>
    <w:rsid w:val="00DE7C09"/>
    <w:rsid w:val="00DF03ED"/>
    <w:rsid w:val="00E0589B"/>
    <w:rsid w:val="00E06076"/>
    <w:rsid w:val="00E074DE"/>
    <w:rsid w:val="00E26129"/>
    <w:rsid w:val="00E2716D"/>
    <w:rsid w:val="00E27ACC"/>
    <w:rsid w:val="00E30C98"/>
    <w:rsid w:val="00E3365D"/>
    <w:rsid w:val="00E34B33"/>
    <w:rsid w:val="00E352CB"/>
    <w:rsid w:val="00E364C8"/>
    <w:rsid w:val="00E43067"/>
    <w:rsid w:val="00E50ABD"/>
    <w:rsid w:val="00E55F6E"/>
    <w:rsid w:val="00E577D0"/>
    <w:rsid w:val="00E61DDD"/>
    <w:rsid w:val="00E67E7D"/>
    <w:rsid w:val="00E7511F"/>
    <w:rsid w:val="00E75B16"/>
    <w:rsid w:val="00E90F6E"/>
    <w:rsid w:val="00E93DF0"/>
    <w:rsid w:val="00E93E40"/>
    <w:rsid w:val="00E94A93"/>
    <w:rsid w:val="00E94B00"/>
    <w:rsid w:val="00E95DA0"/>
    <w:rsid w:val="00E97532"/>
    <w:rsid w:val="00EA4A12"/>
    <w:rsid w:val="00EA61E2"/>
    <w:rsid w:val="00EB519E"/>
    <w:rsid w:val="00EC2D2F"/>
    <w:rsid w:val="00EC45C3"/>
    <w:rsid w:val="00EC5DEE"/>
    <w:rsid w:val="00ED38EA"/>
    <w:rsid w:val="00EE1137"/>
    <w:rsid w:val="00EE1E02"/>
    <w:rsid w:val="00EE6CBC"/>
    <w:rsid w:val="00EF0467"/>
    <w:rsid w:val="00EF1116"/>
    <w:rsid w:val="00EF2078"/>
    <w:rsid w:val="00F1234D"/>
    <w:rsid w:val="00F13A74"/>
    <w:rsid w:val="00F153AB"/>
    <w:rsid w:val="00F1767F"/>
    <w:rsid w:val="00F176C0"/>
    <w:rsid w:val="00F1799F"/>
    <w:rsid w:val="00F24B0C"/>
    <w:rsid w:val="00F25F19"/>
    <w:rsid w:val="00F25FA2"/>
    <w:rsid w:val="00F4696C"/>
    <w:rsid w:val="00F46EF5"/>
    <w:rsid w:val="00F50B86"/>
    <w:rsid w:val="00F5172F"/>
    <w:rsid w:val="00F5177C"/>
    <w:rsid w:val="00F53DF5"/>
    <w:rsid w:val="00F60D91"/>
    <w:rsid w:val="00F62B9D"/>
    <w:rsid w:val="00F64FF6"/>
    <w:rsid w:val="00F66BC5"/>
    <w:rsid w:val="00F76A9B"/>
    <w:rsid w:val="00F85204"/>
    <w:rsid w:val="00F90780"/>
    <w:rsid w:val="00FA3CC8"/>
    <w:rsid w:val="00FA4B28"/>
    <w:rsid w:val="00FB36EF"/>
    <w:rsid w:val="00FB7247"/>
    <w:rsid w:val="00FC4C6A"/>
    <w:rsid w:val="00FD2BC7"/>
    <w:rsid w:val="00FD6BD3"/>
    <w:rsid w:val="00FE3933"/>
    <w:rsid w:val="00FE4D6C"/>
    <w:rsid w:val="00FE542E"/>
    <w:rsid w:val="00FF6BF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0DC"/>
    <w:pPr>
      <w:spacing w:after="0" w:line="240" w:lineRule="auto"/>
    </w:pPr>
    <w:rPr>
      <w:rFonts w:ascii="Times New Roman" w:eastAsia="Times New Roman" w:hAnsi="Times New Roman" w:cs="Times New Roman"/>
      <w:sz w:val="26"/>
      <w:szCs w:val="24"/>
      <w:lang w:eastAsia="ru-RU"/>
    </w:rPr>
  </w:style>
  <w:style w:type="paragraph" w:styleId="1">
    <w:name w:val="heading 1"/>
    <w:basedOn w:val="a"/>
    <w:next w:val="a"/>
    <w:link w:val="10"/>
    <w:uiPriority w:val="99"/>
    <w:qFormat/>
    <w:rsid w:val="00BF3F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9"/>
    <w:unhideWhenUsed/>
    <w:qFormat/>
    <w:rsid w:val="00AC40DC"/>
    <w:pPr>
      <w:keepNext/>
      <w:ind w:firstLine="720"/>
      <w:jc w:val="right"/>
      <w:outlineLvl w:val="1"/>
    </w:pPr>
    <w:rPr>
      <w:rFonts w:ascii="Arial" w:eastAsia="Arial Unicode MS" w:hAnsi="Arial"/>
      <w:i/>
      <w:iCs/>
      <w:sz w:val="24"/>
      <w:lang w:val="uk-UA"/>
    </w:rPr>
  </w:style>
  <w:style w:type="paragraph" w:styleId="30">
    <w:name w:val="heading 3"/>
    <w:basedOn w:val="a"/>
    <w:link w:val="31"/>
    <w:uiPriority w:val="99"/>
    <w:unhideWhenUsed/>
    <w:qFormat/>
    <w:rsid w:val="00AC40DC"/>
    <w:pPr>
      <w:outlineLvl w:val="2"/>
    </w:pPr>
    <w:rPr>
      <w:rFonts w:ascii="Verdana" w:eastAsia="Arial Unicode MS" w:hAnsi="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rsid w:val="00AC40DC"/>
    <w:rPr>
      <w:rFonts w:ascii="Arial" w:eastAsia="Arial Unicode MS" w:hAnsi="Arial" w:cs="Times New Roman"/>
      <w:i/>
      <w:iCs/>
      <w:sz w:val="24"/>
      <w:szCs w:val="24"/>
      <w:lang w:val="uk-UA"/>
    </w:rPr>
  </w:style>
  <w:style w:type="character" w:customStyle="1" w:styleId="31">
    <w:name w:val="Заголовок 3 Знак"/>
    <w:basedOn w:val="a0"/>
    <w:link w:val="30"/>
    <w:uiPriority w:val="99"/>
    <w:rsid w:val="00AC40DC"/>
    <w:rPr>
      <w:rFonts w:ascii="Verdana" w:eastAsia="Arial Unicode MS" w:hAnsi="Verdana" w:cs="Times New Roman"/>
      <w:sz w:val="20"/>
      <w:szCs w:val="20"/>
      <w:lang w:val="en-US"/>
    </w:rPr>
  </w:style>
  <w:style w:type="character" w:customStyle="1" w:styleId="a3">
    <w:name w:val="Основной текст Знак"/>
    <w:aliases w:val="Знак Знак,Основной текст Знак Знак Знак Знак,Iniiaiie oaeno Ciae Ciae Ciae Знак,Знак Знак Знак Знак Знак Знак Знак"/>
    <w:basedOn w:val="a0"/>
    <w:link w:val="a4"/>
    <w:uiPriority w:val="99"/>
    <w:locked/>
    <w:rsid w:val="00AC40DC"/>
    <w:rPr>
      <w:rFonts w:ascii="Times New Roman" w:eastAsia="Times New Roman" w:hAnsi="Times New Roman" w:cs="Times New Roman"/>
      <w:lang w:val="uk-UA"/>
    </w:rPr>
  </w:style>
  <w:style w:type="paragraph" w:styleId="a4">
    <w:name w:val="Body Text"/>
    <w:aliases w:val="Знак,Основной текст Знак Знак Знак,Iniiaiie oaeno Ciae Ciae Ciae,Знак Знак Знак Знак Знак Знак"/>
    <w:basedOn w:val="a"/>
    <w:link w:val="a3"/>
    <w:uiPriority w:val="99"/>
    <w:unhideWhenUsed/>
    <w:rsid w:val="00AC40DC"/>
    <w:pPr>
      <w:jc w:val="both"/>
    </w:pPr>
    <w:rPr>
      <w:sz w:val="22"/>
      <w:szCs w:val="22"/>
      <w:lang w:val="uk-UA"/>
    </w:rPr>
  </w:style>
  <w:style w:type="character" w:customStyle="1" w:styleId="11">
    <w:name w:val="Основной текст Знак1"/>
    <w:basedOn w:val="a0"/>
    <w:uiPriority w:val="99"/>
    <w:semiHidden/>
    <w:rsid w:val="00AC40DC"/>
    <w:rPr>
      <w:rFonts w:ascii="Times New Roman" w:eastAsia="Times New Roman" w:hAnsi="Times New Roman" w:cs="Times New Roman"/>
      <w:sz w:val="26"/>
      <w:szCs w:val="24"/>
      <w:lang w:eastAsia="ru-RU"/>
    </w:rPr>
  </w:style>
  <w:style w:type="character" w:customStyle="1" w:styleId="110">
    <w:name w:val="Знак1 Знак Знак1"/>
    <w:uiPriority w:val="99"/>
    <w:rsid w:val="00AC40DC"/>
    <w:rPr>
      <w:rFonts w:ascii="Times New Roman" w:hAnsi="Times New Roman" w:cs="Times New Roman" w:hint="default"/>
      <w:i/>
      <w:iCs/>
      <w:sz w:val="24"/>
      <w:szCs w:val="24"/>
      <w:lang w:val="uk-UA" w:eastAsia="ru-RU"/>
    </w:rPr>
  </w:style>
  <w:style w:type="table" w:customStyle="1" w:styleId="TableNormal">
    <w:name w:val="Table Normal"/>
    <w:uiPriority w:val="2"/>
    <w:semiHidden/>
    <w:unhideWhenUsed/>
    <w:qFormat/>
    <w:rsid w:val="00EC45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EC45C3"/>
    <w:pPr>
      <w:widowControl w:val="0"/>
      <w:autoSpaceDE w:val="0"/>
      <w:autoSpaceDN w:val="0"/>
    </w:pPr>
    <w:rPr>
      <w:sz w:val="22"/>
      <w:szCs w:val="22"/>
      <w:lang w:val="uk-UA" w:eastAsia="en-US"/>
    </w:rPr>
  </w:style>
  <w:style w:type="paragraph" w:styleId="a5">
    <w:name w:val="header"/>
    <w:basedOn w:val="a"/>
    <w:link w:val="a6"/>
    <w:uiPriority w:val="99"/>
    <w:unhideWhenUsed/>
    <w:rsid w:val="00056666"/>
    <w:pPr>
      <w:tabs>
        <w:tab w:val="center" w:pos="4677"/>
        <w:tab w:val="right" w:pos="9355"/>
      </w:tabs>
    </w:pPr>
  </w:style>
  <w:style w:type="character" w:customStyle="1" w:styleId="a6">
    <w:name w:val="Верхний колонтитул Знак"/>
    <w:basedOn w:val="a0"/>
    <w:link w:val="a5"/>
    <w:uiPriority w:val="99"/>
    <w:rsid w:val="00056666"/>
    <w:rPr>
      <w:rFonts w:ascii="Times New Roman" w:eastAsia="Times New Roman" w:hAnsi="Times New Roman" w:cs="Times New Roman"/>
      <w:sz w:val="26"/>
      <w:szCs w:val="24"/>
      <w:lang w:eastAsia="ru-RU"/>
    </w:rPr>
  </w:style>
  <w:style w:type="paragraph" w:styleId="a7">
    <w:name w:val="footer"/>
    <w:basedOn w:val="a"/>
    <w:link w:val="a8"/>
    <w:uiPriority w:val="99"/>
    <w:unhideWhenUsed/>
    <w:rsid w:val="00056666"/>
    <w:pPr>
      <w:tabs>
        <w:tab w:val="center" w:pos="4677"/>
        <w:tab w:val="right" w:pos="9355"/>
      </w:tabs>
    </w:pPr>
  </w:style>
  <w:style w:type="character" w:customStyle="1" w:styleId="a8">
    <w:name w:val="Нижний колонтитул Знак"/>
    <w:basedOn w:val="a0"/>
    <w:link w:val="a7"/>
    <w:uiPriority w:val="99"/>
    <w:rsid w:val="00056666"/>
    <w:rPr>
      <w:rFonts w:ascii="Times New Roman" w:eastAsia="Times New Roman" w:hAnsi="Times New Roman" w:cs="Times New Roman"/>
      <w:sz w:val="26"/>
      <w:szCs w:val="24"/>
      <w:lang w:eastAsia="ru-RU"/>
    </w:rPr>
  </w:style>
  <w:style w:type="character" w:customStyle="1" w:styleId="10">
    <w:name w:val="Заголовок 1 Знак"/>
    <w:basedOn w:val="a0"/>
    <w:link w:val="1"/>
    <w:uiPriority w:val="99"/>
    <w:rsid w:val="00BF3F1C"/>
    <w:rPr>
      <w:rFonts w:asciiTheme="majorHAnsi" w:eastAsiaTheme="majorEastAsia" w:hAnsiTheme="majorHAnsi" w:cstheme="majorBidi"/>
      <w:b/>
      <w:bCs/>
      <w:color w:val="365F91" w:themeColor="accent1" w:themeShade="BF"/>
      <w:sz w:val="28"/>
      <w:szCs w:val="28"/>
      <w:lang w:eastAsia="ru-RU"/>
    </w:rPr>
  </w:style>
  <w:style w:type="paragraph" w:styleId="2">
    <w:name w:val="List Bullet 2"/>
    <w:basedOn w:val="a"/>
    <w:uiPriority w:val="99"/>
    <w:rsid w:val="00BF3F1C"/>
    <w:pPr>
      <w:numPr>
        <w:numId w:val="1"/>
      </w:numPr>
      <w:spacing w:after="160" w:line="256" w:lineRule="auto"/>
    </w:pPr>
    <w:rPr>
      <w:rFonts w:ascii="Calibri" w:hAnsi="Calibri"/>
      <w:sz w:val="22"/>
      <w:szCs w:val="22"/>
      <w:lang w:val="uk-UA" w:eastAsia="en-US"/>
    </w:rPr>
  </w:style>
  <w:style w:type="paragraph" w:styleId="3">
    <w:name w:val="List Bullet 3"/>
    <w:basedOn w:val="a"/>
    <w:uiPriority w:val="99"/>
    <w:rsid w:val="00BF3F1C"/>
    <w:pPr>
      <w:numPr>
        <w:numId w:val="2"/>
      </w:numPr>
      <w:spacing w:after="160" w:line="256" w:lineRule="auto"/>
    </w:pPr>
    <w:rPr>
      <w:rFonts w:ascii="Calibri" w:hAnsi="Calibri"/>
      <w:sz w:val="22"/>
      <w:szCs w:val="22"/>
      <w:lang w:val="uk-UA" w:eastAsia="en-US"/>
    </w:rPr>
  </w:style>
  <w:style w:type="paragraph" w:styleId="4">
    <w:name w:val="List Bullet 4"/>
    <w:basedOn w:val="a"/>
    <w:uiPriority w:val="99"/>
    <w:rsid w:val="00BF3F1C"/>
    <w:pPr>
      <w:numPr>
        <w:numId w:val="3"/>
      </w:numPr>
      <w:spacing w:after="160" w:line="256" w:lineRule="auto"/>
    </w:pPr>
    <w:rPr>
      <w:rFonts w:ascii="Calibri" w:hAnsi="Calibri"/>
      <w:sz w:val="22"/>
      <w:szCs w:val="22"/>
      <w:lang w:val="uk-UA" w:eastAsia="en-US"/>
    </w:rPr>
  </w:style>
  <w:style w:type="paragraph" w:styleId="12">
    <w:name w:val="toc 1"/>
    <w:basedOn w:val="a"/>
    <w:next w:val="a"/>
    <w:autoRedefine/>
    <w:uiPriority w:val="39"/>
    <w:rsid w:val="0086151A"/>
    <w:pPr>
      <w:tabs>
        <w:tab w:val="right" w:leader="dot" w:pos="9628"/>
      </w:tabs>
      <w:spacing w:line="360" w:lineRule="auto"/>
    </w:pPr>
    <w:rPr>
      <w:rFonts w:ascii="Calibri" w:hAnsi="Calibri"/>
      <w:sz w:val="22"/>
      <w:szCs w:val="22"/>
      <w:lang w:val="uk-UA" w:eastAsia="en-US"/>
    </w:rPr>
  </w:style>
  <w:style w:type="character" w:styleId="a9">
    <w:name w:val="Hyperlink"/>
    <w:basedOn w:val="a0"/>
    <w:uiPriority w:val="99"/>
    <w:unhideWhenUsed/>
    <w:rsid w:val="00BF3F1C"/>
    <w:rPr>
      <w:color w:val="0000FF"/>
      <w:u w:val="single"/>
    </w:rPr>
  </w:style>
  <w:style w:type="paragraph" w:styleId="22">
    <w:name w:val="toc 2"/>
    <w:basedOn w:val="a"/>
    <w:next w:val="a"/>
    <w:autoRedefine/>
    <w:uiPriority w:val="39"/>
    <w:rsid w:val="00BF3F1C"/>
    <w:pPr>
      <w:spacing w:after="160" w:line="256" w:lineRule="auto"/>
      <w:ind w:left="220"/>
    </w:pPr>
    <w:rPr>
      <w:rFonts w:ascii="Calibri" w:hAnsi="Calibri"/>
      <w:sz w:val="22"/>
      <w:szCs w:val="22"/>
      <w:lang w:val="uk-UA" w:eastAsia="en-US"/>
    </w:rPr>
  </w:style>
  <w:style w:type="paragraph" w:styleId="32">
    <w:name w:val="toc 3"/>
    <w:basedOn w:val="a"/>
    <w:next w:val="a"/>
    <w:autoRedefine/>
    <w:uiPriority w:val="39"/>
    <w:rsid w:val="00BF3F1C"/>
    <w:pPr>
      <w:spacing w:after="160" w:line="256" w:lineRule="auto"/>
      <w:ind w:left="440"/>
    </w:pPr>
    <w:rPr>
      <w:rFonts w:ascii="Calibri" w:hAnsi="Calibri"/>
      <w:sz w:val="22"/>
      <w:szCs w:val="22"/>
      <w:lang w:val="uk-UA" w:eastAsia="en-US"/>
    </w:rPr>
  </w:style>
  <w:style w:type="paragraph" w:styleId="aa">
    <w:name w:val="Balloon Text"/>
    <w:basedOn w:val="a"/>
    <w:link w:val="ab"/>
    <w:uiPriority w:val="99"/>
    <w:semiHidden/>
    <w:unhideWhenUsed/>
    <w:rsid w:val="005C1FE1"/>
    <w:rPr>
      <w:rFonts w:ascii="Tahoma" w:hAnsi="Tahoma" w:cs="Tahoma"/>
      <w:sz w:val="16"/>
      <w:szCs w:val="16"/>
    </w:rPr>
  </w:style>
  <w:style w:type="character" w:customStyle="1" w:styleId="ab">
    <w:name w:val="Текст выноски Знак"/>
    <w:basedOn w:val="a0"/>
    <w:link w:val="aa"/>
    <w:uiPriority w:val="99"/>
    <w:semiHidden/>
    <w:rsid w:val="005C1FE1"/>
    <w:rPr>
      <w:rFonts w:ascii="Tahoma" w:eastAsia="Times New Roman" w:hAnsi="Tahoma" w:cs="Tahoma"/>
      <w:sz w:val="16"/>
      <w:szCs w:val="16"/>
      <w:lang w:eastAsia="ru-RU"/>
    </w:rPr>
  </w:style>
  <w:style w:type="paragraph" w:styleId="ac">
    <w:name w:val="caption"/>
    <w:basedOn w:val="a"/>
    <w:next w:val="a"/>
    <w:uiPriority w:val="99"/>
    <w:qFormat/>
    <w:rsid w:val="009177E8"/>
    <w:pPr>
      <w:spacing w:after="200"/>
    </w:pPr>
    <w:rPr>
      <w:rFonts w:ascii="Calibri" w:hAnsi="Calibri"/>
      <w:b/>
      <w:bCs/>
      <w:color w:val="5B9BD5"/>
      <w:sz w:val="18"/>
      <w:szCs w:val="18"/>
      <w:lang w:eastAsia="en-US"/>
    </w:rPr>
  </w:style>
  <w:style w:type="paragraph" w:styleId="ad">
    <w:name w:val="List Paragraph"/>
    <w:basedOn w:val="a"/>
    <w:uiPriority w:val="99"/>
    <w:qFormat/>
    <w:rsid w:val="00DA68FF"/>
    <w:pPr>
      <w:spacing w:after="200" w:line="276" w:lineRule="auto"/>
      <w:ind w:left="720"/>
      <w:contextualSpacing/>
    </w:pPr>
    <w:rPr>
      <w:rFonts w:ascii="Calibri" w:hAnsi="Calibri"/>
      <w:sz w:val="22"/>
      <w:szCs w:val="22"/>
    </w:rPr>
  </w:style>
  <w:style w:type="character" w:customStyle="1" w:styleId="ae">
    <w:name w:val="Основной текст_"/>
    <w:link w:val="13"/>
    <w:uiPriority w:val="99"/>
    <w:locked/>
    <w:rsid w:val="0030229A"/>
    <w:rPr>
      <w:sz w:val="28"/>
      <w:szCs w:val="28"/>
    </w:rPr>
  </w:style>
  <w:style w:type="paragraph" w:customStyle="1" w:styleId="13">
    <w:name w:val="Основной текст1"/>
    <w:basedOn w:val="a"/>
    <w:link w:val="ae"/>
    <w:uiPriority w:val="99"/>
    <w:rsid w:val="0030229A"/>
    <w:pPr>
      <w:widowControl w:val="0"/>
      <w:ind w:firstLine="400"/>
    </w:pPr>
    <w:rPr>
      <w:rFonts w:asciiTheme="minorHAnsi" w:eastAsiaTheme="minorHAnsi" w:hAnsiTheme="minorHAnsi" w:cstheme="minorBidi"/>
      <w:sz w:val="28"/>
      <w:szCs w:val="28"/>
      <w:lang w:eastAsia="en-US"/>
    </w:rPr>
  </w:style>
  <w:style w:type="paragraph" w:styleId="af">
    <w:name w:val="No Spacing"/>
    <w:uiPriority w:val="99"/>
    <w:qFormat/>
    <w:rsid w:val="0030229A"/>
    <w:pPr>
      <w:spacing w:after="0" w:line="240" w:lineRule="auto"/>
    </w:pPr>
    <w:rPr>
      <w:rFonts w:ascii="Times New Roman" w:eastAsia="Calibri" w:hAnsi="Times New Roman" w:cs="Times New Roman"/>
      <w:sz w:val="28"/>
    </w:rPr>
  </w:style>
  <w:style w:type="character" w:styleId="af0">
    <w:name w:val="Strong"/>
    <w:uiPriority w:val="99"/>
    <w:qFormat/>
    <w:rsid w:val="0030229A"/>
    <w:rPr>
      <w:b/>
      <w:bCs/>
    </w:rPr>
  </w:style>
  <w:style w:type="paragraph" w:customStyle="1" w:styleId="14">
    <w:name w:val="Абзац списка1"/>
    <w:basedOn w:val="a"/>
    <w:uiPriority w:val="99"/>
    <w:rsid w:val="0030229A"/>
    <w:pPr>
      <w:ind w:left="720"/>
    </w:pPr>
    <w:rPr>
      <w:sz w:val="24"/>
    </w:rPr>
  </w:style>
  <w:style w:type="paragraph" w:customStyle="1" w:styleId="FR2">
    <w:name w:val="FR2"/>
    <w:uiPriority w:val="99"/>
    <w:rsid w:val="0030229A"/>
    <w:pPr>
      <w:widowControl w:val="0"/>
      <w:spacing w:after="0" w:line="240" w:lineRule="auto"/>
      <w:ind w:left="320"/>
      <w:jc w:val="center"/>
    </w:pPr>
    <w:rPr>
      <w:rFonts w:ascii="Times New Roman" w:eastAsia="Times New Roman" w:hAnsi="Times New Roman" w:cs="Times New Roman"/>
      <w:sz w:val="24"/>
      <w:szCs w:val="20"/>
      <w:lang w:val="uk-UA" w:eastAsia="ru-RU"/>
    </w:rPr>
  </w:style>
  <w:style w:type="character" w:customStyle="1" w:styleId="af1">
    <w:name w:val="Другое_"/>
    <w:link w:val="af2"/>
    <w:uiPriority w:val="99"/>
    <w:locked/>
    <w:rsid w:val="0030229A"/>
    <w:rPr>
      <w:sz w:val="28"/>
      <w:szCs w:val="28"/>
    </w:rPr>
  </w:style>
  <w:style w:type="paragraph" w:customStyle="1" w:styleId="af2">
    <w:name w:val="Другое"/>
    <w:basedOn w:val="a"/>
    <w:link w:val="af1"/>
    <w:uiPriority w:val="99"/>
    <w:rsid w:val="0030229A"/>
    <w:pPr>
      <w:widowControl w:val="0"/>
      <w:ind w:firstLine="400"/>
    </w:pPr>
    <w:rPr>
      <w:rFonts w:asciiTheme="minorHAnsi" w:eastAsiaTheme="minorHAnsi" w:hAnsiTheme="minorHAnsi" w:cstheme="minorBidi"/>
      <w:sz w:val="28"/>
      <w:szCs w:val="28"/>
      <w:lang w:eastAsia="en-US"/>
    </w:rPr>
  </w:style>
  <w:style w:type="paragraph" w:customStyle="1" w:styleId="15">
    <w:name w:val="Без интервала1"/>
    <w:uiPriority w:val="99"/>
    <w:rsid w:val="0028388D"/>
    <w:pPr>
      <w:spacing w:after="0" w:line="240" w:lineRule="auto"/>
    </w:pPr>
    <w:rPr>
      <w:rFonts w:ascii="Calibri" w:eastAsia="Times New Roman" w:hAnsi="Calibri" w:cs="Times New Roman"/>
    </w:rPr>
  </w:style>
  <w:style w:type="paragraph" w:customStyle="1" w:styleId="320">
    <w:name w:val="Основной текст с отступом 32"/>
    <w:basedOn w:val="a"/>
    <w:uiPriority w:val="99"/>
    <w:rsid w:val="008A4E4E"/>
    <w:pPr>
      <w:suppressAutoHyphens/>
      <w:spacing w:after="120"/>
      <w:ind w:left="283"/>
    </w:pPr>
    <w:rPr>
      <w:sz w:val="16"/>
      <w:szCs w:val="16"/>
      <w:lang w:val="uk-UA" w:eastAsia="zh-CN"/>
    </w:rPr>
  </w:style>
  <w:style w:type="paragraph" w:customStyle="1" w:styleId="210">
    <w:name w:val="Основной текст с отступом 21"/>
    <w:basedOn w:val="a"/>
    <w:uiPriority w:val="99"/>
    <w:rsid w:val="00D978AB"/>
    <w:pPr>
      <w:suppressAutoHyphens/>
      <w:spacing w:after="120" w:line="480" w:lineRule="auto"/>
      <w:ind w:left="283"/>
    </w:pPr>
    <w:rPr>
      <w:sz w:val="24"/>
      <w:lang w:eastAsia="zh-CN"/>
    </w:rPr>
  </w:style>
  <w:style w:type="paragraph" w:styleId="af3">
    <w:name w:val="Normal (Web)"/>
    <w:basedOn w:val="a"/>
    <w:uiPriority w:val="99"/>
    <w:rsid w:val="00704A01"/>
    <w:pPr>
      <w:suppressAutoHyphens/>
      <w:spacing w:before="79" w:after="237"/>
    </w:pPr>
    <w:rPr>
      <w:sz w:val="24"/>
      <w:lang w:eastAsia="zh-CN"/>
    </w:rPr>
  </w:style>
  <w:style w:type="paragraph" w:customStyle="1" w:styleId="rvps2">
    <w:name w:val="rvps2"/>
    <w:basedOn w:val="a"/>
    <w:uiPriority w:val="99"/>
    <w:rsid w:val="00497F5D"/>
    <w:pPr>
      <w:spacing w:before="100" w:beforeAutospacing="1" w:after="100" w:afterAutospacing="1"/>
    </w:pPr>
    <w:rPr>
      <w:sz w:val="24"/>
    </w:rPr>
  </w:style>
  <w:style w:type="character" w:customStyle="1" w:styleId="apple-converted-space">
    <w:name w:val="apple-converted-space"/>
    <w:basedOn w:val="a0"/>
    <w:uiPriority w:val="99"/>
    <w:rsid w:val="00513BB3"/>
  </w:style>
  <w:style w:type="paragraph" w:styleId="23">
    <w:name w:val="Body Text Indent 2"/>
    <w:basedOn w:val="a"/>
    <w:link w:val="24"/>
    <w:uiPriority w:val="99"/>
    <w:rsid w:val="00513BB3"/>
    <w:pPr>
      <w:spacing w:after="120" w:line="480" w:lineRule="auto"/>
      <w:ind w:left="283"/>
    </w:pPr>
    <w:rPr>
      <w:sz w:val="24"/>
      <w:lang w:val="uk-UA" w:eastAsia="uk-UA"/>
    </w:rPr>
  </w:style>
  <w:style w:type="character" w:customStyle="1" w:styleId="24">
    <w:name w:val="Основной текст с отступом 2 Знак"/>
    <w:basedOn w:val="a0"/>
    <w:link w:val="23"/>
    <w:uiPriority w:val="99"/>
    <w:rsid w:val="00513BB3"/>
    <w:rPr>
      <w:rFonts w:ascii="Times New Roman" w:eastAsia="Times New Roman" w:hAnsi="Times New Roman" w:cs="Times New Roman"/>
      <w:sz w:val="24"/>
      <w:szCs w:val="24"/>
      <w:lang w:val="uk-UA" w:eastAsia="uk-UA"/>
    </w:rPr>
  </w:style>
  <w:style w:type="paragraph" w:customStyle="1" w:styleId="af4">
    <w:name w:val="???????"/>
    <w:uiPriority w:val="99"/>
    <w:rsid w:val="00A71ED4"/>
    <w:pPr>
      <w:suppressAutoHyphens/>
      <w:spacing w:after="0" w:line="240" w:lineRule="auto"/>
    </w:pPr>
    <w:rPr>
      <w:rFonts w:ascii="Times New Roman" w:eastAsia="Times New Roman" w:hAnsi="Times New Roman" w:cs="Times New Roman"/>
      <w:sz w:val="28"/>
      <w:szCs w:val="20"/>
      <w:lang w:eastAsia="zh-CN"/>
    </w:rPr>
  </w:style>
  <w:style w:type="character" w:styleId="af5">
    <w:name w:val="page number"/>
    <w:basedOn w:val="a0"/>
    <w:uiPriority w:val="99"/>
    <w:rsid w:val="0042443E"/>
  </w:style>
  <w:style w:type="paragraph" w:styleId="af6">
    <w:name w:val="endnote text"/>
    <w:basedOn w:val="a"/>
    <w:link w:val="af7"/>
    <w:uiPriority w:val="99"/>
    <w:semiHidden/>
    <w:unhideWhenUsed/>
    <w:rsid w:val="003B51C5"/>
    <w:rPr>
      <w:sz w:val="20"/>
      <w:szCs w:val="20"/>
    </w:rPr>
  </w:style>
  <w:style w:type="character" w:customStyle="1" w:styleId="af7">
    <w:name w:val="Текст концевой сноски Знак"/>
    <w:basedOn w:val="a0"/>
    <w:link w:val="af6"/>
    <w:uiPriority w:val="99"/>
    <w:semiHidden/>
    <w:rsid w:val="003B51C5"/>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3B51C5"/>
    <w:rPr>
      <w:vertAlign w:val="superscript"/>
    </w:rPr>
  </w:style>
  <w:style w:type="paragraph" w:customStyle="1" w:styleId="docdata">
    <w:name w:val="docdata"/>
    <w:aliases w:val="docy,v5,8470,baiaagaaboqcaaadlxcaaavghqaaaaaaaaaaaaaaaaaaaaaaaaaaaaaaaaaaaaaaaaaaaaaaaaaaaaaaaaaaaaaaaaaaaaaaaaaaaaaaaaaaaaaaaaaaaaaaaaaaaaaaaaaaaaaaaaaaaaaaaaaaaaaaaaaaaaaaaaaaaaaaaaaaaaaaaaaaaaaaaaaaaaaaaaaaaaaaaaaaaaaaaaaaaaaaaaaaaaaaaaaaaaaa"/>
    <w:basedOn w:val="a"/>
    <w:uiPriority w:val="99"/>
    <w:rsid w:val="006A57BD"/>
    <w:pPr>
      <w:spacing w:before="100" w:beforeAutospacing="1" w:after="100" w:afterAutospacing="1"/>
    </w:pPr>
    <w:rPr>
      <w:sz w:val="24"/>
    </w:rPr>
  </w:style>
  <w:style w:type="character" w:customStyle="1" w:styleId="1519">
    <w:name w:val="1519"/>
    <w:aliases w:val="baiaagaaboqcaaadjqqaaauzbaaaaaaaaaaaaaaaaaaaaaaaaaaaaaaaaaaaaaaaaaaaaaaaaaaaaaaaaaaaaaaaaaaaaaaaaaaaaaaaaaaaaaaaaaaaaaaaaaaaaaaaaaaaaaaaaaaaaaaaaaaaaaaaaaaaaaaaaaaaaaaaaaaaaaaaaaaaaaaaaaaaaaaaaaaaaaaaaaaaaaaaaaaaaaaaaaaaaaaaaaaaaaaa"/>
    <w:basedOn w:val="a0"/>
    <w:uiPriority w:val="99"/>
    <w:rsid w:val="006A57BD"/>
  </w:style>
  <w:style w:type="character" w:customStyle="1" w:styleId="1700">
    <w:name w:val="1700"/>
    <w:aliases w:val="baiaagaaboqcaaad2gqaaaxobaaaaaaaaaaaaaaaaaaaaaaaaaaaaaaaaaaaaaaaaaaaaaaaaaaaaaaaaaaaaaaaaaaaaaaaaaaaaaaaaaaaaaaaaaaaaaaaaaaaaaaaaaaaaaaaaaaaaaaaaaaaaaaaaaaaaaaaaaaaaaaaaaaaaaaaaaaaaaaaaaaaaaaaaaaaaaaaaaaaaaaaaaaaaaaaaaaaaaaaaaaaaaaa"/>
    <w:basedOn w:val="a0"/>
    <w:uiPriority w:val="99"/>
    <w:rsid w:val="006A57BD"/>
  </w:style>
  <w:style w:type="paragraph" w:styleId="HTML">
    <w:name w:val="HTML Preformatted"/>
    <w:basedOn w:val="a"/>
    <w:link w:val="HTML0"/>
    <w:uiPriority w:val="99"/>
    <w:unhideWhenUsed/>
    <w:rsid w:val="00014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1"/>
      <w:szCs w:val="21"/>
    </w:rPr>
  </w:style>
  <w:style w:type="character" w:customStyle="1" w:styleId="HTML0">
    <w:name w:val="Стандартный HTML Знак"/>
    <w:basedOn w:val="a0"/>
    <w:link w:val="HTML"/>
    <w:uiPriority w:val="99"/>
    <w:semiHidden/>
    <w:rsid w:val="00014E7D"/>
    <w:rPr>
      <w:rFonts w:ascii="Courier New" w:eastAsia="Calibri" w:hAnsi="Courier New" w:cs="Courier New"/>
      <w:color w:val="000000"/>
      <w:sz w:val="21"/>
      <w:szCs w:val="21"/>
      <w:lang w:eastAsia="ru-RU"/>
    </w:rPr>
  </w:style>
  <w:style w:type="paragraph" w:customStyle="1" w:styleId="310">
    <w:name w:val="Основной текст с отступом 31"/>
    <w:basedOn w:val="a"/>
    <w:uiPriority w:val="99"/>
    <w:rsid w:val="0054279D"/>
    <w:pPr>
      <w:suppressAutoHyphens/>
      <w:ind w:firstLine="708"/>
      <w:jc w:val="both"/>
    </w:pPr>
    <w:rPr>
      <w:sz w:val="28"/>
      <w:lang w:val="uk-UA" w:eastAsia="zh-CN"/>
    </w:rPr>
  </w:style>
  <w:style w:type="paragraph" w:customStyle="1" w:styleId="25">
    <w:name w:val="Абзац списка2"/>
    <w:basedOn w:val="a"/>
    <w:uiPriority w:val="99"/>
    <w:rsid w:val="007B5C92"/>
    <w:pPr>
      <w:ind w:left="720"/>
      <w:contextualSpacing/>
    </w:pPr>
    <w:rPr>
      <w:rFonts w:eastAsia="Calibri"/>
      <w:sz w:val="24"/>
    </w:rPr>
  </w:style>
  <w:style w:type="paragraph" w:customStyle="1" w:styleId="Style25">
    <w:name w:val="Style25"/>
    <w:basedOn w:val="a"/>
    <w:uiPriority w:val="99"/>
    <w:rsid w:val="007B5C92"/>
    <w:pPr>
      <w:widowControl w:val="0"/>
      <w:autoSpaceDE w:val="0"/>
      <w:autoSpaceDN w:val="0"/>
      <w:adjustRightInd w:val="0"/>
      <w:spacing w:line="331" w:lineRule="exact"/>
      <w:ind w:firstLine="1632"/>
    </w:pPr>
    <w:rPr>
      <w:rFonts w:ascii="Arial" w:hAnsi="Arial" w:cs="Arial"/>
      <w:sz w:val="24"/>
    </w:rPr>
  </w:style>
  <w:style w:type="character" w:customStyle="1" w:styleId="FontStyle46">
    <w:name w:val="Font Style46"/>
    <w:uiPriority w:val="99"/>
    <w:rsid w:val="007B5C92"/>
    <w:rPr>
      <w:rFonts w:ascii="Arial" w:hAnsi="Arial"/>
      <w:color w:val="000000"/>
      <w:sz w:val="22"/>
    </w:rPr>
  </w:style>
  <w:style w:type="paragraph" w:styleId="af9">
    <w:name w:val="Block Text"/>
    <w:basedOn w:val="a"/>
    <w:uiPriority w:val="99"/>
    <w:rsid w:val="007B5C92"/>
    <w:pPr>
      <w:spacing w:line="360" w:lineRule="auto"/>
      <w:ind w:left="360" w:right="-483" w:firstLine="360"/>
      <w:jc w:val="both"/>
    </w:pPr>
    <w:rPr>
      <w:szCs w:val="28"/>
      <w:lang w:val="uk-UA"/>
    </w:rPr>
  </w:style>
  <w:style w:type="character" w:customStyle="1" w:styleId="16">
    <w:name w:val="Заголовок №1_"/>
    <w:link w:val="17"/>
    <w:uiPriority w:val="99"/>
    <w:locked/>
    <w:rsid w:val="007B5C92"/>
    <w:rPr>
      <w:b/>
      <w:bCs/>
      <w:sz w:val="28"/>
      <w:szCs w:val="28"/>
    </w:rPr>
  </w:style>
  <w:style w:type="paragraph" w:customStyle="1" w:styleId="17">
    <w:name w:val="Заголовок №1"/>
    <w:basedOn w:val="a"/>
    <w:link w:val="16"/>
    <w:uiPriority w:val="99"/>
    <w:rsid w:val="007B5C92"/>
    <w:pPr>
      <w:widowControl w:val="0"/>
      <w:outlineLvl w:val="0"/>
    </w:pPr>
    <w:rPr>
      <w:rFonts w:asciiTheme="minorHAnsi" w:eastAsiaTheme="minorHAnsi" w:hAnsiTheme="minorHAnsi" w:cstheme="minorBidi"/>
      <w:b/>
      <w:bCs/>
      <w:sz w:val="28"/>
      <w:szCs w:val="28"/>
      <w:lang w:eastAsia="en-US"/>
    </w:rPr>
  </w:style>
  <w:style w:type="character" w:customStyle="1" w:styleId="BodyTextChar">
    <w:name w:val="Body Text Char"/>
    <w:aliases w:val="Знак Char,Основной текст Знак Знак Знак Char,Iniiaiie oaeno Ciae Ciae Ciae Char,Знак Знак Знак Знак Знак Знак Char"/>
    <w:uiPriority w:val="99"/>
    <w:semiHidden/>
    <w:locked/>
    <w:rsid w:val="002819C3"/>
    <w:rPr>
      <w:rFonts w:ascii="Times New Roman" w:hAnsi="Times New Roman"/>
      <w:lang w:val="uk-UA"/>
    </w:rPr>
  </w:style>
  <w:style w:type="table" w:customStyle="1" w:styleId="TableNormal1">
    <w:name w:val="Table Normal1"/>
    <w:uiPriority w:val="99"/>
    <w:semiHidden/>
    <w:rsid w:val="002819C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3342895">
      <w:bodyDiv w:val="1"/>
      <w:marLeft w:val="0"/>
      <w:marRight w:val="0"/>
      <w:marTop w:val="0"/>
      <w:marBottom w:val="0"/>
      <w:divBdr>
        <w:top w:val="none" w:sz="0" w:space="0" w:color="auto"/>
        <w:left w:val="none" w:sz="0" w:space="0" w:color="auto"/>
        <w:bottom w:val="none" w:sz="0" w:space="0" w:color="auto"/>
        <w:right w:val="none" w:sz="0" w:space="0" w:color="auto"/>
      </w:divBdr>
    </w:div>
    <w:div w:id="476070360">
      <w:bodyDiv w:val="1"/>
      <w:marLeft w:val="0"/>
      <w:marRight w:val="0"/>
      <w:marTop w:val="0"/>
      <w:marBottom w:val="0"/>
      <w:divBdr>
        <w:top w:val="none" w:sz="0" w:space="0" w:color="auto"/>
        <w:left w:val="none" w:sz="0" w:space="0" w:color="auto"/>
        <w:bottom w:val="none" w:sz="0" w:space="0" w:color="auto"/>
        <w:right w:val="none" w:sz="0" w:space="0" w:color="auto"/>
      </w:divBdr>
    </w:div>
    <w:div w:id="1198158521">
      <w:bodyDiv w:val="1"/>
      <w:marLeft w:val="0"/>
      <w:marRight w:val="0"/>
      <w:marTop w:val="0"/>
      <w:marBottom w:val="0"/>
      <w:divBdr>
        <w:top w:val="none" w:sz="0" w:space="0" w:color="auto"/>
        <w:left w:val="none" w:sz="0" w:space="0" w:color="auto"/>
        <w:bottom w:val="none" w:sz="0" w:space="0" w:color="auto"/>
        <w:right w:val="none" w:sz="0" w:space="0" w:color="auto"/>
      </w:divBdr>
    </w:div>
    <w:div w:id="1284993891">
      <w:bodyDiv w:val="1"/>
      <w:marLeft w:val="0"/>
      <w:marRight w:val="0"/>
      <w:marTop w:val="0"/>
      <w:marBottom w:val="0"/>
      <w:divBdr>
        <w:top w:val="none" w:sz="0" w:space="0" w:color="auto"/>
        <w:left w:val="none" w:sz="0" w:space="0" w:color="auto"/>
        <w:bottom w:val="none" w:sz="0" w:space="0" w:color="auto"/>
        <w:right w:val="none" w:sz="0" w:space="0" w:color="auto"/>
      </w:divBdr>
    </w:div>
    <w:div w:id="170316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6.9030051176709184E-2"/>
          <c:y val="7.0586934467231188E-2"/>
          <c:w val="0.47595638997213485"/>
          <c:h val="0.92941306553275793"/>
        </c:manualLayout>
      </c:layout>
      <c:pieChart>
        <c:varyColors val="1"/>
        <c:ser>
          <c:idx val="0"/>
          <c:order val="0"/>
          <c:tx>
            <c:strRef>
              <c:f>Лист1!$B$1</c:f>
              <c:strCache>
                <c:ptCount val="1"/>
                <c:pt idx="0">
                  <c:v>Структура земельного фонду громади</c:v>
                </c:pt>
              </c:strCache>
            </c:strRef>
          </c:tx>
          <c:explosion val="1"/>
          <c:dLbls>
            <c:txPr>
              <a:bodyPr/>
              <a:lstStyle/>
              <a:p>
                <a:pPr>
                  <a:defRPr lang="ru-RU"/>
                </a:pPr>
                <a:endParaRPr lang="uk-UA"/>
              </a:p>
            </c:txPr>
            <c:showVal val="1"/>
            <c:showLeaderLines val="1"/>
          </c:dLbls>
          <c:cat>
            <c:strRef>
              <c:f>Лист1!$A$2:$A$5</c:f>
              <c:strCache>
                <c:ptCount val="4"/>
                <c:pt idx="0">
                  <c:v>Землі сільськогосподарського призначення </c:v>
                </c:pt>
                <c:pt idx="1">
                  <c:v>Землі лісогосподарськогопризначення</c:v>
                </c:pt>
                <c:pt idx="2">
                  <c:v>Землі житлової та громадської забудови</c:v>
                </c:pt>
                <c:pt idx="3">
                  <c:v>Інші землі</c:v>
                </c:pt>
              </c:strCache>
            </c:strRef>
          </c:cat>
          <c:val>
            <c:numRef>
              <c:f>Лист1!$B$2:$B$5</c:f>
              <c:numCache>
                <c:formatCode>0%</c:formatCode>
                <c:ptCount val="4"/>
                <c:pt idx="0">
                  <c:v>0.82000000000000062</c:v>
                </c:pt>
                <c:pt idx="1">
                  <c:v>0.12000000000000002</c:v>
                </c:pt>
                <c:pt idx="2">
                  <c:v>4.0000000000000112E-2</c:v>
                </c:pt>
                <c:pt idx="3">
                  <c:v>2.0000000000000052E-2</c:v>
                </c:pt>
              </c:numCache>
            </c:numRef>
          </c:val>
        </c:ser>
        <c:firstSliceAng val="0"/>
      </c:pieChart>
    </c:plotArea>
    <c:legend>
      <c:legendPos val="r"/>
      <c:layout>
        <c:manualLayout>
          <c:xMode val="edge"/>
          <c:yMode val="edge"/>
          <c:x val="0.57866374664963283"/>
          <c:y val="7.9909579562335423E-2"/>
          <c:w val="0.4083008703256637"/>
          <c:h val="0.84018050682612844"/>
        </c:manualLayout>
      </c:layout>
      <c:txPr>
        <a:bodyPr/>
        <a:lstStyle/>
        <a:p>
          <a:pPr>
            <a:defRPr lang="ru-RU" sz="1200"/>
          </a:pPr>
          <a:endParaRPr lang="uk-UA"/>
        </a:p>
      </c:txPr>
    </c:legend>
    <c:plotVisOnly val="1"/>
    <c:dispBlanksAs val="zero"/>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2.1901568524030292E-3"/>
          <c:y val="1.040813420644484E-2"/>
          <c:w val="0.44722314273029173"/>
          <c:h val="0.98959186579355518"/>
        </c:manualLayout>
      </c:layout>
      <c:pieChart>
        <c:varyColors val="1"/>
        <c:ser>
          <c:idx val="0"/>
          <c:order val="0"/>
          <c:tx>
            <c:strRef>
              <c:f>Лист1!$B$1</c:f>
              <c:strCache>
                <c:ptCount val="1"/>
                <c:pt idx="0">
                  <c:v>Населення громади</c:v>
                </c:pt>
              </c:strCache>
            </c:strRef>
          </c:tx>
          <c:dLbls>
            <c:txPr>
              <a:bodyPr/>
              <a:lstStyle/>
              <a:p>
                <a:pPr>
                  <a:defRPr lang="ru-RU"/>
                </a:pPr>
                <a:endParaRPr lang="uk-UA"/>
              </a:p>
            </c:txPr>
            <c:showVal val="1"/>
            <c:showLeaderLines val="1"/>
          </c:dLbls>
          <c:cat>
            <c:strRef>
              <c:f>Лист1!$A$2:$A$4</c:f>
              <c:strCache>
                <c:ptCount val="3"/>
                <c:pt idx="0">
                  <c:v>Молодше працездатного віку </c:v>
                </c:pt>
                <c:pt idx="1">
                  <c:v>Працездатного віку </c:v>
                </c:pt>
                <c:pt idx="2">
                  <c:v>Старше працездатного віку </c:v>
                </c:pt>
              </c:strCache>
            </c:strRef>
          </c:cat>
          <c:val>
            <c:numRef>
              <c:f>Лист1!$B$2:$B$4</c:f>
              <c:numCache>
                <c:formatCode>0%</c:formatCode>
                <c:ptCount val="3"/>
                <c:pt idx="0">
                  <c:v>0.15000000000000024</c:v>
                </c:pt>
                <c:pt idx="1">
                  <c:v>0.58000000000000007</c:v>
                </c:pt>
                <c:pt idx="2">
                  <c:v>0.27</c:v>
                </c:pt>
              </c:numCache>
            </c:numRef>
          </c:val>
        </c:ser>
        <c:firstSliceAng val="0"/>
      </c:pieChart>
    </c:plotArea>
    <c:legend>
      <c:legendPos val="r"/>
      <c:layout>
        <c:manualLayout>
          <c:xMode val="edge"/>
          <c:yMode val="edge"/>
          <c:x val="0.52941181768370238"/>
          <c:y val="0.28654215479162665"/>
          <c:w val="0.45686269141386615"/>
          <c:h val="0.42691569041674682"/>
        </c:manualLayout>
      </c:layout>
      <c:txPr>
        <a:bodyPr/>
        <a:lstStyle/>
        <a:p>
          <a:pPr>
            <a:defRPr lang="ru-RU" sz="1200"/>
          </a:pPr>
          <a:endParaRPr lang="uk-UA"/>
        </a:p>
      </c:txPr>
    </c:legend>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CB174-EA15-418E-A119-AFF82E28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58</Pages>
  <Words>68092</Words>
  <Characters>38814</Characters>
  <Application>Microsoft Office Word</Application>
  <DocSecurity>0</DocSecurity>
  <Lines>323</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Люба</cp:lastModifiedBy>
  <cp:revision>203</cp:revision>
  <cp:lastPrinted>2021-12-06T11:36:00Z</cp:lastPrinted>
  <dcterms:created xsi:type="dcterms:W3CDTF">2021-12-08T12:36:00Z</dcterms:created>
  <dcterms:modified xsi:type="dcterms:W3CDTF">2021-12-14T09:30:00Z</dcterms:modified>
</cp:coreProperties>
</file>